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7CC" w:rsidRPr="00C12686" w:rsidRDefault="00F727CC" w:rsidP="00F727CC">
      <w:pPr>
        <w:jc w:val="center"/>
        <w:rPr>
          <w:b/>
          <w:sz w:val="32"/>
        </w:rPr>
      </w:pPr>
      <w:r>
        <w:rPr>
          <w:rFonts w:hint="eastAsia"/>
          <w:b/>
          <w:sz w:val="32"/>
        </w:rPr>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417"/>
        <w:gridCol w:w="1419"/>
        <w:gridCol w:w="1558"/>
        <w:gridCol w:w="1278"/>
        <w:gridCol w:w="2087"/>
      </w:tblGrid>
      <w:tr w:rsidR="00F727CC" w:rsidRPr="0068079A" w:rsidTr="004241AA">
        <w:tc>
          <w:tcPr>
            <w:tcW w:w="1585" w:type="pct"/>
            <w:gridSpan w:val="2"/>
            <w:tcBorders>
              <w:top w:val="single" w:sz="12"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4"/>
            <w:tcBorders>
              <w:top w:val="single" w:sz="12"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sidRPr="0071666D">
              <w:rPr>
                <w:rFonts w:ascii="Times New Roman" w:eastAsiaTheme="minorEastAsia" w:hAnsi="Times New Roman"/>
                <w:szCs w:val="32"/>
              </w:rPr>
              <w:t>济南济华燃气有限公司</w:t>
            </w:r>
          </w:p>
        </w:tc>
      </w:tr>
      <w:tr w:rsidR="00F727CC" w:rsidRPr="0068079A" w:rsidTr="004241AA">
        <w:tc>
          <w:tcPr>
            <w:tcW w:w="1585" w:type="pct"/>
            <w:gridSpan w:val="2"/>
            <w:tcBorders>
              <w:top w:val="single" w:sz="4"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4"/>
            <w:tcBorders>
              <w:top w:val="single" w:sz="4"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sidRPr="00E04B95">
              <w:rPr>
                <w:rFonts w:ascii="Times New Roman" w:eastAsiaTheme="minorEastAsia" w:hAnsi="Times New Roman" w:hint="eastAsia"/>
                <w:szCs w:val="32"/>
              </w:rPr>
              <w:t>济南</w:t>
            </w:r>
            <w:proofErr w:type="gramStart"/>
            <w:r w:rsidRPr="00E04B95">
              <w:rPr>
                <w:rFonts w:ascii="Times New Roman" w:eastAsiaTheme="minorEastAsia" w:hAnsi="Times New Roman" w:hint="eastAsia"/>
                <w:szCs w:val="32"/>
              </w:rPr>
              <w:t>市长清区次</w:t>
            </w:r>
            <w:proofErr w:type="gramEnd"/>
            <w:r w:rsidRPr="00E04B95">
              <w:rPr>
                <w:rFonts w:ascii="Times New Roman" w:eastAsiaTheme="minorEastAsia" w:hAnsi="Times New Roman" w:hint="eastAsia"/>
                <w:szCs w:val="32"/>
              </w:rPr>
              <w:t>高压天然气管道南环线工程项目</w:t>
            </w:r>
          </w:p>
        </w:tc>
      </w:tr>
      <w:tr w:rsidR="00F727CC" w:rsidRPr="0068079A" w:rsidTr="004241AA">
        <w:tc>
          <w:tcPr>
            <w:tcW w:w="1585" w:type="pct"/>
            <w:gridSpan w:val="2"/>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4"/>
            <w:tcBorders>
              <w:right w:val="single" w:sz="12" w:space="0" w:color="000000"/>
            </w:tcBorders>
            <w:vAlign w:val="center"/>
          </w:tcPr>
          <w:p w:rsidR="00F727CC" w:rsidRPr="006174A5" w:rsidRDefault="00F727CC" w:rsidP="004241AA">
            <w:pPr>
              <w:tabs>
                <w:tab w:val="left" w:pos="9000"/>
              </w:tabs>
              <w:adjustRightInd w:val="0"/>
              <w:snapToGrid w:val="0"/>
              <w:jc w:val="center"/>
              <w:rPr>
                <w:rFonts w:ascii="Times New Roman" w:eastAsiaTheme="minorEastAsia" w:hAnsiTheme="minorEastAsia"/>
                <w:szCs w:val="32"/>
              </w:rPr>
            </w:pPr>
            <w:r w:rsidRPr="0071666D">
              <w:rPr>
                <w:rFonts w:ascii="Times New Roman" w:eastAsiaTheme="minorEastAsia" w:hAnsi="Times New Roman"/>
                <w:szCs w:val="32"/>
              </w:rPr>
              <w:t>管道建设地点在济南</w:t>
            </w:r>
            <w:proofErr w:type="gramStart"/>
            <w:r w:rsidRPr="0071666D">
              <w:rPr>
                <w:rFonts w:ascii="Times New Roman" w:eastAsiaTheme="minorEastAsia" w:hAnsi="Times New Roman"/>
                <w:szCs w:val="32"/>
              </w:rPr>
              <w:t>市长清区</w:t>
            </w:r>
            <w:proofErr w:type="gramEnd"/>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762" w:type="pct"/>
            <w:tcBorders>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Pr>
                <w:rFonts w:ascii="Times New Roman" w:eastAsiaTheme="minorEastAsia" w:hAnsiTheme="minorEastAsia" w:hint="eastAsia"/>
                <w:szCs w:val="32"/>
              </w:rPr>
              <w:t>/</w:t>
            </w:r>
          </w:p>
        </w:tc>
        <w:tc>
          <w:tcPr>
            <w:tcW w:w="764"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839"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tcBorders>
              <w:left w:val="single" w:sz="4" w:space="0" w:color="auto"/>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tcPr>
          <w:p w:rsidR="00F727CC" w:rsidRPr="005A156D" w:rsidRDefault="00F727CC" w:rsidP="004241AA">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F727CC" w:rsidRPr="009A436E" w:rsidRDefault="00F727CC" w:rsidP="004241AA">
            <w:pPr>
              <w:widowControl/>
              <w:spacing w:line="400" w:lineRule="exact"/>
              <w:ind w:firstLineChars="200" w:firstLine="420"/>
              <w:jc w:val="center"/>
              <w:rPr>
                <w:rFonts w:ascii="Times New Roman" w:eastAsiaTheme="minorEastAsia" w:hAnsiTheme="minorEastAsia"/>
                <w:szCs w:val="21"/>
              </w:rPr>
            </w:pPr>
            <w:r w:rsidRPr="002A1827">
              <w:rPr>
                <w:rFonts w:ascii="Times New Roman" w:hAnsi="宋体" w:hint="eastAsia"/>
                <w:szCs w:val="32"/>
              </w:rPr>
              <w:t>甲烷，少量乙烷、丙烷、丁烷等，以及噪声、夏季高温、低温等</w:t>
            </w:r>
            <w:r>
              <w:rPr>
                <w:rFonts w:ascii="Times New Roman" w:hAnsi="宋体"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F727CC" w:rsidRPr="005B232C" w:rsidRDefault="00F727CC" w:rsidP="004241AA">
            <w:pPr>
              <w:tabs>
                <w:tab w:val="left" w:pos="9000"/>
              </w:tabs>
              <w:adjustRightInd w:val="0"/>
              <w:snapToGrid w:val="0"/>
              <w:spacing w:line="520" w:lineRule="exact"/>
              <w:jc w:val="center"/>
              <w:rPr>
                <w:rFonts w:eastAsia="仿宋_GB2312"/>
                <w:snapToGrid w:val="0"/>
                <w:color w:val="000000"/>
                <w:sz w:val="28"/>
                <w:szCs w:val="28"/>
              </w:rPr>
            </w:pPr>
            <w:r w:rsidRPr="00DB5317">
              <w:rPr>
                <w:rFonts w:ascii="Times New Roman" w:eastAsiaTheme="minorEastAsia" w:hAnsi="Times New Roman" w:hint="eastAsia"/>
                <w:szCs w:val="32"/>
              </w:rPr>
              <w:t>/</w:t>
            </w:r>
          </w:p>
        </w:tc>
      </w:tr>
      <w:tr w:rsidR="00F727CC" w:rsidRPr="0068079A" w:rsidTr="002B689F">
        <w:trPr>
          <w:trHeight w:val="2441"/>
        </w:trPr>
        <w:tc>
          <w:tcPr>
            <w:tcW w:w="822" w:type="pct"/>
            <w:tcBorders>
              <w:left w:val="single" w:sz="12" w:space="0" w:color="000000"/>
            </w:tcBorders>
            <w:vAlign w:val="center"/>
          </w:tcPr>
          <w:p w:rsidR="00F727CC" w:rsidRDefault="00F727CC" w:rsidP="002B689F">
            <w:pPr>
              <w:spacing w:line="420" w:lineRule="exact"/>
              <w:jc w:val="left"/>
              <w:rPr>
                <w:rFonts w:ascii="Times New Roman" w:eastAsiaTheme="minorEastAsia" w:hAnsiTheme="minorEastAsia"/>
                <w:szCs w:val="32"/>
              </w:rPr>
            </w:pPr>
            <w:r w:rsidRPr="005A156D">
              <w:rPr>
                <w:rFonts w:ascii="Times New Roman" w:eastAsiaTheme="minorEastAsia" w:hAnsiTheme="minorEastAsia"/>
                <w:szCs w:val="32"/>
              </w:rPr>
              <w:t>评价结论</w:t>
            </w:r>
          </w:p>
          <w:p w:rsidR="00F727CC" w:rsidRPr="005A156D" w:rsidRDefault="00F727CC" w:rsidP="002B689F">
            <w:pPr>
              <w:spacing w:line="420" w:lineRule="exact"/>
              <w:jc w:val="lef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F727CC" w:rsidRPr="002B689F" w:rsidRDefault="00F727CC" w:rsidP="002B689F">
            <w:pPr>
              <w:widowControl/>
              <w:spacing w:line="400" w:lineRule="exact"/>
              <w:ind w:firstLineChars="200" w:firstLine="420"/>
              <w:jc w:val="left"/>
              <w:rPr>
                <w:rFonts w:ascii="Times New Roman" w:eastAsiaTheme="minorEastAsia" w:hAnsiTheme="minorEastAsia"/>
                <w:szCs w:val="21"/>
              </w:rPr>
            </w:pPr>
            <w:r w:rsidRPr="002B689F">
              <w:rPr>
                <w:rFonts w:ascii="Times New Roman" w:eastAsiaTheme="minorEastAsia" w:hAnsiTheme="minorEastAsia"/>
                <w:szCs w:val="21"/>
              </w:rPr>
              <w:t>结论：根据可</w:t>
            </w:r>
            <w:proofErr w:type="gramStart"/>
            <w:r w:rsidRPr="002B689F">
              <w:rPr>
                <w:rFonts w:ascii="Times New Roman" w:eastAsiaTheme="minorEastAsia" w:hAnsiTheme="minorEastAsia"/>
                <w:szCs w:val="21"/>
              </w:rPr>
              <w:t>研</w:t>
            </w:r>
            <w:proofErr w:type="gramEnd"/>
            <w:r w:rsidRPr="002B689F">
              <w:rPr>
                <w:rFonts w:ascii="Times New Roman" w:eastAsiaTheme="minorEastAsia" w:hAnsiTheme="minorEastAsia"/>
                <w:szCs w:val="21"/>
              </w:rPr>
              <w:t>报告等资料，拟建项目基本执行了我国职业病危害预防控制的有关规定。拟建项目在采取了申请报告和本评价报告所提防护措施的前提下，能满足国家和地方对职业病防治方面法律、法规、标准的要求。</w:t>
            </w:r>
          </w:p>
          <w:p w:rsidR="00F727CC" w:rsidRPr="002B689F" w:rsidRDefault="00F727CC" w:rsidP="002B689F">
            <w:pPr>
              <w:widowControl/>
              <w:spacing w:line="400" w:lineRule="exact"/>
              <w:ind w:firstLineChars="200" w:firstLine="420"/>
              <w:jc w:val="left"/>
              <w:rPr>
                <w:rFonts w:ascii="Times New Roman" w:eastAsiaTheme="minorEastAsia" w:hAnsiTheme="minorEastAsia"/>
                <w:szCs w:val="21"/>
              </w:rPr>
            </w:pPr>
            <w:r w:rsidRPr="002B689F">
              <w:rPr>
                <w:rFonts w:ascii="Times New Roman" w:eastAsiaTheme="minorEastAsia" w:hAnsiTheme="minorEastAsia"/>
                <w:szCs w:val="21"/>
              </w:rPr>
              <w:t>建议：</w:t>
            </w:r>
            <w:r w:rsidRPr="002B689F">
              <w:rPr>
                <w:rFonts w:ascii="Times New Roman" w:eastAsiaTheme="minorEastAsia" w:hAnsiTheme="minorEastAsia" w:hint="eastAsia"/>
                <w:szCs w:val="21"/>
              </w:rPr>
              <w:t>清管作业收球组作业人员在清理收球筒或搬运附着大量粉尘杂质的清管器过程中，极有可能将有害的粉尘杂质吸入体内，导致人员中毒事故，建议收球操作人员进行打开盲板和搬运清管器时应设置移动式除尘设备，并要求员工必须佩戴防毒面具，防止吸入粉尘杂质和有害气体；操作过程中人员站位应处于有毒、有害气体扩散方向的反方向；收球场站应提前准备好基本的医疗药品和急救设备；请当地的医疗部门协调配合，指派专人（医疗人员）专车（救护车）在收</w:t>
            </w:r>
            <w:proofErr w:type="gramStart"/>
            <w:r w:rsidRPr="002B689F">
              <w:rPr>
                <w:rFonts w:ascii="Times New Roman" w:eastAsiaTheme="minorEastAsia" w:hAnsiTheme="minorEastAsia" w:hint="eastAsia"/>
                <w:szCs w:val="21"/>
              </w:rPr>
              <w:t>球现场</w:t>
            </w:r>
            <w:proofErr w:type="gramEnd"/>
            <w:r w:rsidRPr="002B689F">
              <w:rPr>
                <w:rFonts w:ascii="Times New Roman" w:eastAsiaTheme="minorEastAsia" w:hAnsiTheme="minorEastAsia" w:hint="eastAsia"/>
                <w:szCs w:val="21"/>
              </w:rPr>
              <w:t>待命，以便应对突发事件。</w:t>
            </w:r>
          </w:p>
          <w:p w:rsidR="00F727CC" w:rsidRPr="0071666D" w:rsidRDefault="00F727CC" w:rsidP="002B689F">
            <w:pPr>
              <w:widowControl/>
              <w:spacing w:line="400" w:lineRule="exact"/>
              <w:ind w:firstLineChars="200" w:firstLine="420"/>
              <w:jc w:val="left"/>
              <w:rPr>
                <w:rFonts w:ascii="Times New Roman" w:eastAsiaTheme="minorEastAsia" w:hAnsiTheme="minorEastAsia"/>
                <w:szCs w:val="32"/>
              </w:rPr>
            </w:pPr>
            <w:r w:rsidRPr="002B689F">
              <w:rPr>
                <w:rFonts w:ascii="Times New Roman" w:eastAsiaTheme="minorEastAsia" w:hAnsiTheme="minorEastAsia" w:hint="eastAsia"/>
                <w:szCs w:val="21"/>
              </w:rPr>
              <w:t>维修人员在截止阀井作业时，进入阀井前应先对井内气体进行检测，气体合格后方可进去；应配备便携式可燃气体报警仪、氧含量检测报警仪。在进入阀井时应设置临时通风设施，作业人员应佩戴齐全个体防护用品，同时企业应安排人员监护阀井内作业人员等，确保阀井内作业人员的作业安全，防止发生职业卫生事故。</w:t>
            </w:r>
          </w:p>
        </w:tc>
      </w:tr>
      <w:tr w:rsidR="00F727CC" w:rsidRPr="0068079A" w:rsidTr="002B689F">
        <w:trPr>
          <w:trHeight w:val="1975"/>
        </w:trPr>
        <w:tc>
          <w:tcPr>
            <w:tcW w:w="822" w:type="pct"/>
            <w:tcBorders>
              <w:left w:val="single" w:sz="12" w:space="0" w:color="000000"/>
              <w:bottom w:val="single" w:sz="12" w:space="0" w:color="000000"/>
            </w:tcBorders>
            <w:vAlign w:val="center"/>
          </w:tcPr>
          <w:p w:rsidR="00F727CC" w:rsidRPr="002B689F" w:rsidRDefault="00F727CC" w:rsidP="002B689F">
            <w:pPr>
              <w:spacing w:line="420" w:lineRule="exact"/>
              <w:jc w:val="left"/>
              <w:rPr>
                <w:rFonts w:ascii="Times New Roman" w:eastAsiaTheme="minorEastAsia" w:hAnsiTheme="minorEastAsia"/>
                <w:szCs w:val="32"/>
              </w:rPr>
            </w:pPr>
            <w:r w:rsidRPr="005A156D">
              <w:rPr>
                <w:rFonts w:ascii="Times New Roman" w:eastAsiaTheme="minorEastAsia" w:hAnsiTheme="minorEastAsia"/>
                <w:szCs w:val="32"/>
              </w:rPr>
              <w:t>技术审查专家组评审意见</w:t>
            </w:r>
          </w:p>
        </w:tc>
        <w:tc>
          <w:tcPr>
            <w:tcW w:w="4178" w:type="pct"/>
            <w:gridSpan w:val="5"/>
            <w:tcBorders>
              <w:bottom w:val="single" w:sz="12" w:space="0" w:color="000000"/>
              <w:right w:val="single" w:sz="12" w:space="0" w:color="000000"/>
            </w:tcBorders>
          </w:tcPr>
          <w:p w:rsidR="00F727CC" w:rsidRDefault="00F727CC" w:rsidP="004241AA">
            <w:pPr>
              <w:widowControl/>
              <w:spacing w:line="400" w:lineRule="exact"/>
              <w:ind w:firstLineChars="200" w:firstLine="420"/>
              <w:jc w:val="left"/>
              <w:rPr>
                <w:rFonts w:ascii="Times New Roman" w:eastAsiaTheme="minorEastAsia" w:hAnsiTheme="minorEastAsia"/>
                <w:szCs w:val="32"/>
              </w:rPr>
            </w:pPr>
            <w:r w:rsidRPr="00463900">
              <w:rPr>
                <w:rFonts w:ascii="Times New Roman" w:eastAsiaTheme="minorEastAsia" w:hAnsiTheme="minorEastAsia" w:hint="eastAsia"/>
                <w:szCs w:val="32"/>
              </w:rPr>
              <w:t>专家组同意《预评价报告》的分析结果、职业病危害类别判定和评价结论，同意《预评价报告》通过评审。</w:t>
            </w:r>
            <w:r>
              <w:rPr>
                <w:rFonts w:ascii="Times New Roman" w:eastAsiaTheme="minorEastAsia" w:hAnsiTheme="minorEastAsia" w:hint="eastAsia"/>
                <w:szCs w:val="32"/>
              </w:rPr>
              <w:t>同时提出以下修改意见。</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1</w:t>
            </w:r>
            <w:r>
              <w:rPr>
                <w:rFonts w:ascii="Times New Roman" w:eastAsiaTheme="minorEastAsia" w:hAnsiTheme="minorEastAsia"/>
                <w:szCs w:val="32"/>
              </w:rPr>
              <w:t>.</w:t>
            </w:r>
            <w:proofErr w:type="gramStart"/>
            <w:r>
              <w:rPr>
                <w:rFonts w:ascii="Times New Roman" w:eastAsiaTheme="minorEastAsia" w:hAnsiTheme="minorEastAsia" w:hint="eastAsia"/>
                <w:szCs w:val="32"/>
              </w:rPr>
              <w:t>巡检工</w:t>
            </w:r>
            <w:proofErr w:type="gramEnd"/>
            <w:r>
              <w:rPr>
                <w:rFonts w:ascii="Times New Roman" w:eastAsiaTheme="minorEastAsia" w:hAnsiTheme="minorEastAsia" w:hint="eastAsia"/>
                <w:szCs w:val="32"/>
              </w:rPr>
              <w:t>是否配备便携式客人气体报警器；</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2</w:t>
            </w:r>
            <w:r>
              <w:rPr>
                <w:rFonts w:ascii="Times New Roman" w:eastAsiaTheme="minorEastAsia" w:hAnsiTheme="minorEastAsia"/>
                <w:szCs w:val="32"/>
              </w:rPr>
              <w:t>.</w:t>
            </w:r>
            <w:r>
              <w:rPr>
                <w:rFonts w:ascii="Times New Roman" w:eastAsiaTheme="minorEastAsia" w:hAnsiTheme="minorEastAsia" w:hint="eastAsia"/>
                <w:szCs w:val="32"/>
              </w:rPr>
              <w:t>补充夏季巡检作业车内空调、防暑药；</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3</w:t>
            </w:r>
            <w:r>
              <w:rPr>
                <w:rFonts w:ascii="Times New Roman" w:eastAsiaTheme="minorEastAsia" w:hAnsiTheme="minorEastAsia"/>
                <w:szCs w:val="32"/>
              </w:rPr>
              <w:t>.</w:t>
            </w:r>
            <w:r>
              <w:rPr>
                <w:rFonts w:ascii="Times New Roman" w:eastAsiaTheme="minorEastAsia" w:hAnsiTheme="minorEastAsia" w:hint="eastAsia"/>
                <w:szCs w:val="32"/>
              </w:rPr>
              <w:t>核实天然气中是否</w:t>
            </w:r>
            <w:proofErr w:type="gramStart"/>
            <w:r>
              <w:rPr>
                <w:rFonts w:ascii="Times New Roman" w:eastAsiaTheme="minorEastAsia" w:hAnsiTheme="minorEastAsia" w:hint="eastAsia"/>
                <w:szCs w:val="32"/>
              </w:rPr>
              <w:t>添加四</w:t>
            </w:r>
            <w:proofErr w:type="gramEnd"/>
            <w:r>
              <w:rPr>
                <w:rFonts w:ascii="Times New Roman" w:eastAsiaTheme="minorEastAsia" w:hAnsiTheme="minorEastAsia" w:hint="eastAsia"/>
                <w:szCs w:val="32"/>
              </w:rPr>
              <w:t>氢噻吩加臭剂；</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lastRenderedPageBreak/>
              <w:t>4</w:t>
            </w:r>
            <w:r>
              <w:rPr>
                <w:rFonts w:ascii="Times New Roman" w:eastAsiaTheme="minorEastAsia" w:hAnsiTheme="minorEastAsia"/>
                <w:szCs w:val="32"/>
              </w:rPr>
              <w:t>.</w:t>
            </w:r>
            <w:r>
              <w:rPr>
                <w:rFonts w:ascii="Times New Roman" w:eastAsiaTheme="minorEastAsia" w:hAnsiTheme="minorEastAsia" w:hint="eastAsia"/>
                <w:szCs w:val="32"/>
              </w:rPr>
              <w:t>针对工人巡检为主的作业方式，资料性附件</w:t>
            </w:r>
            <w:r>
              <w:rPr>
                <w:rFonts w:ascii="Times New Roman" w:eastAsiaTheme="minorEastAsia" w:hAnsiTheme="minorEastAsia" w:hint="eastAsia"/>
                <w:szCs w:val="32"/>
              </w:rPr>
              <w:t>4</w:t>
            </w:r>
            <w:r>
              <w:rPr>
                <w:rFonts w:ascii="Times New Roman" w:eastAsiaTheme="minorEastAsia" w:hAnsiTheme="minorEastAsia"/>
                <w:szCs w:val="32"/>
              </w:rPr>
              <w:t>-2</w:t>
            </w:r>
            <w:r>
              <w:rPr>
                <w:rFonts w:ascii="Times New Roman" w:eastAsiaTheme="minorEastAsia" w:hAnsiTheme="minorEastAsia" w:hint="eastAsia"/>
                <w:szCs w:val="32"/>
              </w:rPr>
              <w:t>应补充低温的职业病危害辨识及其所导致职业病冻伤，完善个人防护措施建议；</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5</w:t>
            </w:r>
            <w:r>
              <w:rPr>
                <w:rFonts w:ascii="Times New Roman" w:eastAsiaTheme="minorEastAsia" w:hAnsiTheme="minorEastAsia"/>
                <w:szCs w:val="32"/>
              </w:rPr>
              <w:t>.</w:t>
            </w:r>
            <w:r>
              <w:rPr>
                <w:rFonts w:ascii="Times New Roman" w:eastAsiaTheme="minorEastAsia" w:hAnsiTheme="minorEastAsia" w:hint="eastAsia"/>
                <w:szCs w:val="32"/>
              </w:rPr>
              <w:t>细化截断阀井的应急救援措施、泄险区、撤离通道、风向标、警戒线等配备配置的建议；</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6</w:t>
            </w:r>
            <w:r>
              <w:rPr>
                <w:rFonts w:ascii="Times New Roman" w:eastAsiaTheme="minorEastAsia" w:hAnsiTheme="minorEastAsia"/>
                <w:szCs w:val="32"/>
              </w:rPr>
              <w:t>.</w:t>
            </w:r>
            <w:r>
              <w:rPr>
                <w:rFonts w:ascii="Times New Roman" w:eastAsiaTheme="minorEastAsia" w:hAnsiTheme="minorEastAsia" w:hint="eastAsia"/>
                <w:szCs w:val="32"/>
              </w:rPr>
              <w:t>针对拟建项目所使用的物料多为易燃易爆，建议建设单位加强工作场所职业卫生管理，对</w:t>
            </w:r>
            <w:proofErr w:type="gramStart"/>
            <w:r>
              <w:rPr>
                <w:rFonts w:ascii="Times New Roman" w:eastAsiaTheme="minorEastAsia" w:hAnsiTheme="minorEastAsia" w:hint="eastAsia"/>
                <w:szCs w:val="32"/>
              </w:rPr>
              <w:t>决职业</w:t>
            </w:r>
            <w:proofErr w:type="gramEnd"/>
            <w:r>
              <w:rPr>
                <w:rFonts w:ascii="Times New Roman" w:eastAsiaTheme="minorEastAsia" w:hAnsiTheme="minorEastAsia" w:hint="eastAsia"/>
                <w:szCs w:val="32"/>
              </w:rPr>
              <w:t>安全事故发生；</w:t>
            </w:r>
          </w:p>
          <w:p w:rsidR="00F727CC" w:rsidRPr="00206809"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7</w:t>
            </w:r>
            <w:r>
              <w:rPr>
                <w:rFonts w:ascii="Times New Roman" w:eastAsiaTheme="minorEastAsia" w:hAnsiTheme="minorEastAsia"/>
                <w:szCs w:val="32"/>
              </w:rPr>
              <w:t>.</w:t>
            </w:r>
            <w:r>
              <w:rPr>
                <w:rFonts w:ascii="Times New Roman" w:eastAsiaTheme="minorEastAsia" w:hAnsiTheme="minorEastAsia" w:hint="eastAsia"/>
                <w:szCs w:val="32"/>
              </w:rPr>
              <w:t>落实专家提出的其他建议。</w:t>
            </w:r>
          </w:p>
        </w:tc>
      </w:tr>
    </w:tbl>
    <w:p w:rsidR="00F727CC" w:rsidRDefault="00F727CC" w:rsidP="00F727CC"/>
    <w:p w:rsidR="00F727CC" w:rsidRPr="00E86A53" w:rsidRDefault="00F727CC" w:rsidP="00F727CC"/>
    <w:p w:rsidR="00F727CC" w:rsidRDefault="00F727CC">
      <w:pPr>
        <w:widowControl/>
        <w:jc w:val="left"/>
      </w:pPr>
      <w:r>
        <w:br w:type="page"/>
      </w:r>
    </w:p>
    <w:p w:rsidR="00F727CC" w:rsidRPr="00C12686" w:rsidRDefault="00F727CC" w:rsidP="00F727CC">
      <w:pPr>
        <w:jc w:val="center"/>
        <w:rPr>
          <w:b/>
          <w:sz w:val="32"/>
        </w:rPr>
      </w:pPr>
      <w:r>
        <w:rPr>
          <w:rFonts w:hint="eastAsia"/>
          <w:b/>
          <w:sz w:val="32"/>
        </w:rPr>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417"/>
        <w:gridCol w:w="1419"/>
        <w:gridCol w:w="1558"/>
        <w:gridCol w:w="1278"/>
        <w:gridCol w:w="2087"/>
      </w:tblGrid>
      <w:tr w:rsidR="00F727CC" w:rsidRPr="0068079A" w:rsidTr="004241AA">
        <w:tc>
          <w:tcPr>
            <w:tcW w:w="1585" w:type="pct"/>
            <w:gridSpan w:val="2"/>
            <w:tcBorders>
              <w:top w:val="single" w:sz="12" w:space="0" w:color="000000"/>
              <w:left w:val="single" w:sz="12" w:space="0" w:color="000000"/>
            </w:tcBorders>
            <w:vAlign w:val="center"/>
          </w:tcPr>
          <w:p w:rsidR="00F727CC" w:rsidRPr="005A156D" w:rsidRDefault="00F727CC" w:rsidP="004241AA">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4"/>
            <w:tcBorders>
              <w:top w:val="single" w:sz="12"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sidRPr="001909D8">
              <w:rPr>
                <w:rFonts w:ascii="Times New Roman" w:eastAsiaTheme="minorEastAsia" w:hAnsi="Times New Roman"/>
                <w:szCs w:val="32"/>
              </w:rPr>
              <w:t>中国石油天然气股份有限公司</w:t>
            </w:r>
          </w:p>
        </w:tc>
      </w:tr>
      <w:tr w:rsidR="00F727CC" w:rsidRPr="0068079A" w:rsidTr="004241AA">
        <w:tc>
          <w:tcPr>
            <w:tcW w:w="1585" w:type="pct"/>
            <w:gridSpan w:val="2"/>
            <w:tcBorders>
              <w:top w:val="single" w:sz="4"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4"/>
            <w:tcBorders>
              <w:top w:val="single" w:sz="4"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sidRPr="001909D8">
              <w:rPr>
                <w:rFonts w:ascii="Times New Roman" w:eastAsiaTheme="minorEastAsia" w:hAnsi="Times New Roman"/>
                <w:szCs w:val="32"/>
              </w:rPr>
              <w:t>山东烟台仓储分公司烟台油库乙醇汽油调和设施改造工程</w:t>
            </w:r>
          </w:p>
        </w:tc>
      </w:tr>
      <w:tr w:rsidR="00F727CC" w:rsidRPr="0068079A" w:rsidTr="004241AA">
        <w:tc>
          <w:tcPr>
            <w:tcW w:w="1585" w:type="pct"/>
            <w:gridSpan w:val="2"/>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4"/>
            <w:tcBorders>
              <w:right w:val="single" w:sz="12" w:space="0" w:color="000000"/>
            </w:tcBorders>
            <w:vAlign w:val="center"/>
          </w:tcPr>
          <w:p w:rsidR="00F727CC" w:rsidRPr="006174A5" w:rsidRDefault="00F727CC" w:rsidP="004241AA">
            <w:pPr>
              <w:tabs>
                <w:tab w:val="left" w:pos="9000"/>
              </w:tabs>
              <w:adjustRightInd w:val="0"/>
              <w:snapToGrid w:val="0"/>
              <w:jc w:val="center"/>
              <w:rPr>
                <w:rFonts w:ascii="Times New Roman" w:eastAsiaTheme="minorEastAsia" w:hAnsiTheme="minorEastAsia"/>
                <w:szCs w:val="32"/>
              </w:rPr>
            </w:pPr>
            <w:r w:rsidRPr="001909D8">
              <w:rPr>
                <w:rFonts w:ascii="Times New Roman" w:eastAsiaTheme="minorEastAsia" w:hAnsi="Times New Roman"/>
                <w:szCs w:val="32"/>
              </w:rPr>
              <w:t>建于烟台油库现库区内，烟台油库位于山东省烟台市经济技术开发区西港区临港工业区</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762" w:type="pct"/>
            <w:tcBorders>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Pr>
                <w:rFonts w:ascii="Times New Roman" w:eastAsiaTheme="minorEastAsia" w:hAnsiTheme="minorEastAsia" w:hint="eastAsia"/>
                <w:szCs w:val="32"/>
              </w:rPr>
              <w:t>/</w:t>
            </w:r>
          </w:p>
        </w:tc>
        <w:tc>
          <w:tcPr>
            <w:tcW w:w="764"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839"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tcBorders>
              <w:left w:val="single" w:sz="4" w:space="0" w:color="auto"/>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tcPr>
          <w:p w:rsidR="00F727CC" w:rsidRPr="005A156D" w:rsidRDefault="00F727CC" w:rsidP="004241AA">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F727CC" w:rsidRPr="001909D8" w:rsidRDefault="00F727CC" w:rsidP="004241AA">
            <w:pPr>
              <w:tabs>
                <w:tab w:val="left" w:pos="9000"/>
              </w:tabs>
              <w:adjustRightInd w:val="0"/>
              <w:snapToGrid w:val="0"/>
              <w:jc w:val="center"/>
              <w:rPr>
                <w:rFonts w:ascii="Times New Roman" w:eastAsiaTheme="minorEastAsia" w:hAnsi="Times New Roman"/>
                <w:szCs w:val="32"/>
              </w:rPr>
            </w:pPr>
            <w:r w:rsidRPr="001909D8">
              <w:rPr>
                <w:rFonts w:ascii="Times New Roman" w:eastAsiaTheme="minorEastAsia" w:hAnsi="Times New Roman"/>
                <w:szCs w:val="32"/>
              </w:rPr>
              <w:t>汽油、乙醇、苯、甲苯、二甲苯、噪声</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F727CC" w:rsidRPr="005B232C" w:rsidRDefault="00F727CC" w:rsidP="004241AA">
            <w:pPr>
              <w:tabs>
                <w:tab w:val="left" w:pos="9000"/>
              </w:tabs>
              <w:adjustRightInd w:val="0"/>
              <w:snapToGrid w:val="0"/>
              <w:spacing w:line="520" w:lineRule="exact"/>
              <w:jc w:val="center"/>
              <w:rPr>
                <w:rFonts w:eastAsia="仿宋_GB2312"/>
                <w:snapToGrid w:val="0"/>
                <w:color w:val="000000"/>
                <w:sz w:val="28"/>
                <w:szCs w:val="28"/>
              </w:rPr>
            </w:pPr>
            <w:r w:rsidRPr="00DB5317">
              <w:rPr>
                <w:rFonts w:ascii="Times New Roman" w:eastAsiaTheme="minorEastAsia" w:hAnsi="Times New Roman" w:hint="eastAsia"/>
                <w:szCs w:val="32"/>
              </w:rPr>
              <w:t>/</w:t>
            </w:r>
          </w:p>
        </w:tc>
      </w:tr>
      <w:tr w:rsidR="00F727CC" w:rsidRPr="0068079A" w:rsidTr="002B689F">
        <w:trPr>
          <w:trHeight w:val="2441"/>
        </w:trPr>
        <w:tc>
          <w:tcPr>
            <w:tcW w:w="822" w:type="pct"/>
            <w:tcBorders>
              <w:left w:val="single" w:sz="12" w:space="0" w:color="000000"/>
            </w:tcBorders>
            <w:vAlign w:val="center"/>
          </w:tcPr>
          <w:p w:rsidR="00F727CC" w:rsidRDefault="00F727CC" w:rsidP="002B689F">
            <w:pPr>
              <w:spacing w:line="420" w:lineRule="exact"/>
              <w:jc w:val="left"/>
              <w:rPr>
                <w:rFonts w:ascii="Times New Roman" w:eastAsiaTheme="minorEastAsia" w:hAnsiTheme="minorEastAsia"/>
                <w:szCs w:val="32"/>
              </w:rPr>
            </w:pPr>
            <w:r w:rsidRPr="005A156D">
              <w:rPr>
                <w:rFonts w:ascii="Times New Roman" w:eastAsiaTheme="minorEastAsia" w:hAnsiTheme="minorEastAsia"/>
                <w:szCs w:val="32"/>
              </w:rPr>
              <w:t>评价结论</w:t>
            </w:r>
          </w:p>
          <w:p w:rsidR="00F727CC" w:rsidRPr="005A156D" w:rsidRDefault="00F727CC" w:rsidP="002B689F">
            <w:pPr>
              <w:spacing w:line="420" w:lineRule="exact"/>
              <w:jc w:val="lef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F727CC" w:rsidRPr="004120BF" w:rsidRDefault="00F727CC" w:rsidP="004241AA">
            <w:pPr>
              <w:widowControl/>
              <w:spacing w:line="44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Pr="001909D8">
              <w:rPr>
                <w:rFonts w:ascii="Times New Roman" w:eastAsiaTheme="minorEastAsia" w:hAnsiTheme="minorEastAsia"/>
                <w:szCs w:val="32"/>
              </w:rPr>
              <w:t>本项目基本执行了我国职业病危害预防控制的有关规定</w:t>
            </w:r>
            <w:r w:rsidRPr="001909D8">
              <w:rPr>
                <w:rFonts w:ascii="Times New Roman" w:eastAsiaTheme="minorEastAsia" w:hAnsiTheme="minorEastAsia" w:hint="eastAsia"/>
                <w:szCs w:val="32"/>
              </w:rPr>
              <w:t>，</w:t>
            </w:r>
            <w:r w:rsidRPr="001909D8">
              <w:rPr>
                <w:rFonts w:ascii="Times New Roman" w:eastAsiaTheme="minorEastAsia" w:hAnsiTheme="minorEastAsia"/>
                <w:szCs w:val="32"/>
              </w:rPr>
              <w:t>在采取了可</w:t>
            </w:r>
            <w:proofErr w:type="gramStart"/>
            <w:r w:rsidRPr="001909D8">
              <w:rPr>
                <w:rFonts w:ascii="Times New Roman" w:eastAsiaTheme="minorEastAsia" w:hAnsiTheme="minorEastAsia"/>
                <w:szCs w:val="32"/>
              </w:rPr>
              <w:t>研</w:t>
            </w:r>
            <w:proofErr w:type="gramEnd"/>
            <w:r w:rsidRPr="001909D8">
              <w:rPr>
                <w:rFonts w:ascii="Times New Roman" w:eastAsiaTheme="minorEastAsia" w:hAnsiTheme="minorEastAsia"/>
                <w:szCs w:val="32"/>
              </w:rPr>
              <w:t>报告和本评价报告所提防护措施的前提下，能满足国家和地方对职业病防治方面法律、法规、标准的要求。</w:t>
            </w:r>
          </w:p>
          <w:p w:rsidR="00F727CC" w:rsidRPr="0071666D" w:rsidRDefault="00F727CC" w:rsidP="004241AA">
            <w:pPr>
              <w:widowControl/>
              <w:spacing w:line="440" w:lineRule="exact"/>
              <w:ind w:firstLineChars="200" w:firstLine="420"/>
              <w:jc w:val="left"/>
              <w:rPr>
                <w:rFonts w:ascii="Times New Roman" w:eastAsiaTheme="minorEastAsia" w:hAnsiTheme="minorEastAsia"/>
                <w:szCs w:val="32"/>
              </w:rPr>
            </w:pPr>
            <w:r w:rsidRPr="006174A5">
              <w:rPr>
                <w:rFonts w:ascii="Times New Roman" w:eastAsiaTheme="minorEastAsia" w:hAnsiTheme="minorEastAsia"/>
                <w:szCs w:val="32"/>
              </w:rPr>
              <w:t>建议：</w:t>
            </w:r>
            <w:r w:rsidRPr="0071666D">
              <w:rPr>
                <w:rFonts w:ascii="Times New Roman" w:eastAsiaTheme="minorEastAsia" w:hAnsiTheme="minorEastAsia" w:hint="eastAsia"/>
                <w:szCs w:val="32"/>
              </w:rPr>
              <w:t>（</w:t>
            </w:r>
            <w:r w:rsidRPr="0071666D">
              <w:rPr>
                <w:rFonts w:ascii="Times New Roman" w:eastAsiaTheme="minorEastAsia" w:hAnsiTheme="minorEastAsia" w:hint="eastAsia"/>
                <w:szCs w:val="32"/>
              </w:rPr>
              <w:t>1</w:t>
            </w:r>
            <w:r w:rsidRPr="0071666D">
              <w:rPr>
                <w:rFonts w:ascii="Times New Roman" w:eastAsiaTheme="minorEastAsia" w:hAnsiTheme="minorEastAsia" w:hint="eastAsia"/>
                <w:szCs w:val="32"/>
              </w:rPr>
              <w:t>）</w:t>
            </w:r>
            <w:r w:rsidRPr="00B12A25">
              <w:rPr>
                <w:rFonts w:ascii="Times New Roman" w:eastAsiaTheme="minorEastAsia" w:hAnsiTheme="minorEastAsia"/>
                <w:szCs w:val="32"/>
              </w:rPr>
              <w:t>检测比空气重的可燃气体（乙醇）的探测器器，探测器</w:t>
            </w:r>
            <w:proofErr w:type="gramStart"/>
            <w:r w:rsidRPr="00B12A25">
              <w:rPr>
                <w:rFonts w:ascii="Times New Roman" w:eastAsiaTheme="minorEastAsia" w:hAnsiTheme="minorEastAsia"/>
                <w:szCs w:val="32"/>
              </w:rPr>
              <w:t>的宜距地坪</w:t>
            </w:r>
            <w:proofErr w:type="gramEnd"/>
            <w:r w:rsidRPr="00B12A25">
              <w:rPr>
                <w:rFonts w:ascii="Times New Roman" w:eastAsiaTheme="minorEastAsia" w:hAnsiTheme="minorEastAsia"/>
                <w:szCs w:val="32"/>
              </w:rPr>
              <w:t>（或楼地板）</w:t>
            </w:r>
            <w:r w:rsidRPr="00B12A25">
              <w:rPr>
                <w:rFonts w:ascii="Times New Roman" w:eastAsiaTheme="minorEastAsia" w:hAnsiTheme="minorEastAsia"/>
                <w:szCs w:val="32"/>
              </w:rPr>
              <w:t>0.3m~0.6m</w:t>
            </w:r>
            <w:r w:rsidRPr="00B12A25">
              <w:rPr>
                <w:rFonts w:ascii="Times New Roman" w:eastAsiaTheme="minorEastAsia" w:hAnsiTheme="minorEastAsia"/>
                <w:szCs w:val="32"/>
              </w:rPr>
              <w:t>。</w:t>
            </w:r>
          </w:p>
          <w:p w:rsidR="00F727CC" w:rsidRPr="00B12A25" w:rsidRDefault="00F727CC" w:rsidP="004241AA">
            <w:pPr>
              <w:widowControl/>
              <w:spacing w:line="440" w:lineRule="exact"/>
              <w:ind w:firstLineChars="200" w:firstLine="420"/>
              <w:jc w:val="left"/>
              <w:rPr>
                <w:rFonts w:ascii="Times New Roman" w:eastAsia="仿宋_GB2312" w:hAnsi="Times New Roman"/>
                <w:sz w:val="28"/>
              </w:rPr>
            </w:pPr>
            <w:r w:rsidRPr="0071666D">
              <w:rPr>
                <w:rFonts w:ascii="Times New Roman" w:eastAsiaTheme="minorEastAsia" w:hAnsiTheme="minorEastAsia" w:hint="eastAsia"/>
                <w:szCs w:val="32"/>
              </w:rPr>
              <w:t>（</w:t>
            </w:r>
            <w:r w:rsidRPr="0071666D">
              <w:rPr>
                <w:rFonts w:ascii="Times New Roman" w:eastAsiaTheme="minorEastAsia" w:hAnsiTheme="minorEastAsia" w:hint="eastAsia"/>
                <w:szCs w:val="32"/>
              </w:rPr>
              <w:t>2</w:t>
            </w:r>
            <w:r w:rsidRPr="0071666D">
              <w:rPr>
                <w:rFonts w:ascii="Times New Roman" w:eastAsiaTheme="minorEastAsia" w:hAnsiTheme="minorEastAsia" w:hint="eastAsia"/>
                <w:szCs w:val="32"/>
              </w:rPr>
              <w:t>）</w:t>
            </w:r>
            <w:r w:rsidRPr="00B12A25">
              <w:rPr>
                <w:rFonts w:ascii="Times New Roman" w:eastAsiaTheme="minorEastAsia" w:hAnsiTheme="minorEastAsia"/>
                <w:szCs w:val="32"/>
              </w:rPr>
              <w:t>在储罐区入口处设置乙醇中文警示说明，在汽车装卸区增加</w:t>
            </w:r>
            <w:r w:rsidRPr="00B12A25">
              <w:rPr>
                <w:rFonts w:ascii="Times New Roman" w:eastAsiaTheme="minorEastAsia" w:hAnsiTheme="minorEastAsia"/>
                <w:szCs w:val="32"/>
              </w:rPr>
              <w:t xml:space="preserve"> </w:t>
            </w:r>
            <w:r w:rsidRPr="00B12A25">
              <w:rPr>
                <w:rFonts w:ascii="Times New Roman" w:eastAsiaTheme="minorEastAsia" w:hAnsiTheme="minorEastAsia"/>
                <w:szCs w:val="32"/>
              </w:rPr>
              <w:t>“当心中毒”警示标识，在输油泵房、样品间增加“当心中毒”、“注意通风”警示标识。</w:t>
            </w:r>
          </w:p>
        </w:tc>
      </w:tr>
      <w:tr w:rsidR="00F727CC" w:rsidRPr="0068079A" w:rsidTr="002B689F">
        <w:trPr>
          <w:trHeight w:val="1975"/>
        </w:trPr>
        <w:tc>
          <w:tcPr>
            <w:tcW w:w="822" w:type="pct"/>
            <w:tcBorders>
              <w:left w:val="single" w:sz="12" w:space="0" w:color="000000"/>
              <w:bottom w:val="single" w:sz="12" w:space="0" w:color="000000"/>
            </w:tcBorders>
            <w:vAlign w:val="center"/>
          </w:tcPr>
          <w:p w:rsidR="00F727CC" w:rsidRPr="00BE6E11" w:rsidRDefault="00F727CC" w:rsidP="002B689F">
            <w:pPr>
              <w:spacing w:line="420" w:lineRule="exact"/>
              <w:jc w:val="left"/>
              <w:rPr>
                <w:rFonts w:ascii="Times New Roman" w:eastAsiaTheme="minorEastAsia" w:hAnsi="Times New Roman"/>
                <w:szCs w:val="32"/>
              </w:rPr>
            </w:pPr>
            <w:r w:rsidRPr="005A156D">
              <w:rPr>
                <w:rFonts w:ascii="Times New Roman" w:eastAsiaTheme="minorEastAsia" w:hAnsiTheme="minorEastAsia"/>
                <w:szCs w:val="32"/>
              </w:rPr>
              <w:t>技术审查专家组评审意见</w:t>
            </w:r>
          </w:p>
        </w:tc>
        <w:tc>
          <w:tcPr>
            <w:tcW w:w="4178" w:type="pct"/>
            <w:gridSpan w:val="5"/>
            <w:tcBorders>
              <w:bottom w:val="single" w:sz="12" w:space="0" w:color="000000"/>
              <w:right w:val="single" w:sz="12" w:space="0" w:color="000000"/>
            </w:tcBorders>
          </w:tcPr>
          <w:p w:rsidR="00F727CC" w:rsidRDefault="00F727CC" w:rsidP="004241AA">
            <w:pPr>
              <w:widowControl/>
              <w:spacing w:line="440" w:lineRule="exact"/>
              <w:ind w:firstLineChars="200" w:firstLine="420"/>
              <w:jc w:val="left"/>
              <w:rPr>
                <w:rFonts w:ascii="Times New Roman" w:eastAsiaTheme="minorEastAsia" w:hAnsiTheme="minorEastAsia"/>
                <w:szCs w:val="32"/>
              </w:rPr>
            </w:pPr>
            <w:r w:rsidRPr="00082042">
              <w:rPr>
                <w:rFonts w:ascii="Times New Roman" w:eastAsiaTheme="minorEastAsia" w:hAnsiTheme="minorEastAsia" w:hint="eastAsia"/>
                <w:szCs w:val="32"/>
              </w:rPr>
              <w:t>建议通过《预评报告》，《预评报告》应按专家组意见进行修改完善；建设单位应当形成职业病危害</w:t>
            </w:r>
            <w:proofErr w:type="gramStart"/>
            <w:r w:rsidRPr="00082042">
              <w:rPr>
                <w:rFonts w:ascii="Times New Roman" w:eastAsiaTheme="minorEastAsia" w:hAnsiTheme="minorEastAsia" w:hint="eastAsia"/>
                <w:szCs w:val="32"/>
              </w:rPr>
              <w:t>预评价</w:t>
            </w:r>
            <w:proofErr w:type="gramEnd"/>
            <w:r w:rsidRPr="00082042">
              <w:rPr>
                <w:rFonts w:ascii="Times New Roman" w:eastAsiaTheme="minorEastAsia" w:hAnsiTheme="minorEastAsia" w:hint="eastAsia"/>
                <w:szCs w:val="32"/>
              </w:rPr>
              <w:t>工作过程书面报告备查，并通过公告栏、网站等方式及时公布《预评价报告》编制单位、评价结论、评审时间及评审意见等信息</w:t>
            </w:r>
            <w:r w:rsidRPr="00463900">
              <w:rPr>
                <w:rFonts w:ascii="Times New Roman" w:eastAsiaTheme="minorEastAsia" w:hAnsiTheme="minorEastAsia" w:hint="eastAsia"/>
                <w:szCs w:val="32"/>
              </w:rPr>
              <w:t>。</w:t>
            </w:r>
          </w:p>
          <w:p w:rsidR="00F727CC" w:rsidRPr="00C01DA1" w:rsidRDefault="00F727CC" w:rsidP="004241AA">
            <w:pPr>
              <w:widowControl/>
              <w:spacing w:line="440" w:lineRule="exact"/>
              <w:ind w:firstLineChars="200" w:firstLine="420"/>
              <w:jc w:val="left"/>
              <w:rPr>
                <w:rFonts w:ascii="Times New Roman" w:eastAsiaTheme="minorEastAsia" w:hAnsiTheme="minorEastAsia"/>
                <w:szCs w:val="32"/>
              </w:rPr>
            </w:pPr>
            <w:r w:rsidRPr="00C01DA1">
              <w:rPr>
                <w:rFonts w:ascii="Times New Roman" w:eastAsiaTheme="minorEastAsia" w:hAnsiTheme="minorEastAsia" w:hint="eastAsia"/>
                <w:szCs w:val="32"/>
              </w:rPr>
              <w:t xml:space="preserve">1. </w:t>
            </w:r>
            <w:r w:rsidRPr="00C01DA1">
              <w:rPr>
                <w:rFonts w:ascii="Times New Roman" w:eastAsiaTheme="minorEastAsia" w:hAnsiTheme="minorEastAsia" w:hint="eastAsia"/>
                <w:szCs w:val="32"/>
              </w:rPr>
              <w:t>评价依据删除</w:t>
            </w:r>
            <w:r w:rsidRPr="00C01DA1">
              <w:rPr>
                <w:rFonts w:ascii="Times New Roman" w:eastAsiaTheme="minorEastAsia" w:hAnsiTheme="minorEastAsia"/>
                <w:szCs w:val="32"/>
              </w:rPr>
              <w:t>《工作场所空气中粉尘测定</w:t>
            </w:r>
            <w:r w:rsidRPr="00C01DA1">
              <w:rPr>
                <w:rFonts w:ascii="Times New Roman" w:eastAsiaTheme="minorEastAsia" w:hAnsiTheme="minorEastAsia"/>
                <w:szCs w:val="32"/>
              </w:rPr>
              <w:t xml:space="preserve"> </w:t>
            </w:r>
            <w:r w:rsidRPr="00C01DA1">
              <w:rPr>
                <w:rFonts w:ascii="Times New Roman" w:eastAsiaTheme="minorEastAsia" w:hAnsiTheme="minorEastAsia"/>
                <w:szCs w:val="32"/>
              </w:rPr>
              <w:t>第</w:t>
            </w:r>
            <w:r w:rsidRPr="00C01DA1">
              <w:rPr>
                <w:rFonts w:ascii="Times New Roman" w:eastAsiaTheme="minorEastAsia" w:hAnsiTheme="minorEastAsia"/>
                <w:szCs w:val="32"/>
              </w:rPr>
              <w:t>1</w:t>
            </w:r>
            <w:r w:rsidRPr="00C01DA1">
              <w:rPr>
                <w:rFonts w:ascii="Times New Roman" w:eastAsiaTheme="minorEastAsia" w:hAnsiTheme="minorEastAsia"/>
                <w:szCs w:val="32"/>
              </w:rPr>
              <w:t>部分：总粉尘浓度》</w:t>
            </w:r>
            <w:r w:rsidRPr="00C01DA1">
              <w:rPr>
                <w:rFonts w:ascii="Times New Roman" w:eastAsiaTheme="minorEastAsia" w:hAnsiTheme="minorEastAsia" w:hint="eastAsia"/>
                <w:szCs w:val="32"/>
              </w:rPr>
              <w:t>、</w:t>
            </w:r>
            <w:r w:rsidRPr="00C01DA1">
              <w:rPr>
                <w:rFonts w:ascii="Times New Roman" w:eastAsiaTheme="minorEastAsia" w:hAnsiTheme="minorEastAsia"/>
                <w:szCs w:val="32"/>
              </w:rPr>
              <w:t>《排风罩的分类及技术条件》</w:t>
            </w:r>
            <w:r w:rsidRPr="00C01DA1">
              <w:rPr>
                <w:rFonts w:ascii="Times New Roman" w:eastAsiaTheme="minorEastAsia" w:hAnsiTheme="minorEastAsia" w:hint="eastAsia"/>
                <w:szCs w:val="32"/>
              </w:rPr>
              <w:t>等；</w:t>
            </w:r>
            <w:r w:rsidRPr="00C01DA1">
              <w:rPr>
                <w:rFonts w:ascii="Times New Roman" w:eastAsiaTheme="minorEastAsia" w:hAnsiTheme="minorEastAsia" w:hint="eastAsia"/>
                <w:szCs w:val="32"/>
              </w:rPr>
              <w:t xml:space="preserve"> </w:t>
            </w:r>
          </w:p>
          <w:p w:rsidR="00F727CC" w:rsidRPr="00C01DA1" w:rsidRDefault="00F727CC" w:rsidP="004241AA">
            <w:pPr>
              <w:widowControl/>
              <w:spacing w:line="440" w:lineRule="exact"/>
              <w:ind w:firstLineChars="200" w:firstLine="420"/>
              <w:jc w:val="left"/>
              <w:rPr>
                <w:rFonts w:ascii="Times New Roman" w:eastAsiaTheme="minorEastAsia" w:hAnsiTheme="minorEastAsia"/>
                <w:szCs w:val="32"/>
              </w:rPr>
            </w:pPr>
            <w:r w:rsidRPr="00C01DA1">
              <w:rPr>
                <w:rFonts w:ascii="Times New Roman" w:eastAsiaTheme="minorEastAsia" w:hAnsiTheme="minorEastAsia" w:hint="eastAsia"/>
                <w:szCs w:val="32"/>
              </w:rPr>
              <w:t>2. 2</w:t>
            </w:r>
            <w:r w:rsidRPr="00C01DA1">
              <w:rPr>
                <w:rFonts w:ascii="Times New Roman" w:eastAsiaTheme="minorEastAsia" w:hAnsiTheme="minorEastAsia"/>
                <w:szCs w:val="32"/>
              </w:rPr>
              <w:t>.2.4</w:t>
            </w:r>
            <w:r w:rsidRPr="00C01DA1">
              <w:rPr>
                <w:rFonts w:ascii="Times New Roman" w:eastAsiaTheme="minorEastAsia" w:hAnsiTheme="minorEastAsia" w:hint="eastAsia"/>
                <w:szCs w:val="32"/>
              </w:rPr>
              <w:t>补充定期检测情况调查与评价；</w:t>
            </w:r>
          </w:p>
          <w:p w:rsidR="00F727CC" w:rsidRPr="00C01DA1" w:rsidRDefault="00F727CC" w:rsidP="004241AA">
            <w:pPr>
              <w:widowControl/>
              <w:spacing w:line="440" w:lineRule="exact"/>
              <w:ind w:firstLineChars="200" w:firstLine="420"/>
              <w:jc w:val="left"/>
              <w:rPr>
                <w:rFonts w:ascii="Times New Roman" w:eastAsiaTheme="minorEastAsia" w:hAnsiTheme="minorEastAsia"/>
                <w:szCs w:val="32"/>
              </w:rPr>
            </w:pPr>
            <w:r w:rsidRPr="00C01DA1">
              <w:rPr>
                <w:rFonts w:ascii="Times New Roman" w:eastAsiaTheme="minorEastAsia" w:hAnsiTheme="minorEastAsia" w:hint="eastAsia"/>
                <w:szCs w:val="32"/>
              </w:rPr>
              <w:t>3.</w:t>
            </w:r>
            <w:r w:rsidRPr="00C01DA1">
              <w:rPr>
                <w:rFonts w:ascii="Times New Roman" w:eastAsiaTheme="minorEastAsia" w:hAnsiTheme="minorEastAsia" w:hint="eastAsia"/>
                <w:szCs w:val="32"/>
              </w:rPr>
              <w:t>细化化验室样品存放过程采取</w:t>
            </w:r>
            <w:r w:rsidRPr="00C01DA1">
              <w:rPr>
                <w:rFonts w:ascii="Times New Roman" w:eastAsiaTheme="minorEastAsia" w:hAnsiTheme="minorEastAsia"/>
                <w:szCs w:val="32"/>
              </w:rPr>
              <w:t>的防护措施</w:t>
            </w:r>
            <w:r w:rsidRPr="00C01DA1">
              <w:rPr>
                <w:rFonts w:ascii="Times New Roman" w:eastAsiaTheme="minorEastAsia" w:hAnsiTheme="minorEastAsia" w:hint="eastAsia"/>
                <w:szCs w:val="32"/>
              </w:rPr>
              <w:t>；</w:t>
            </w:r>
          </w:p>
          <w:p w:rsidR="00F727CC" w:rsidRPr="00C01DA1" w:rsidRDefault="00F727CC" w:rsidP="004241AA">
            <w:pPr>
              <w:widowControl/>
              <w:spacing w:line="440" w:lineRule="exact"/>
              <w:ind w:firstLineChars="200" w:firstLine="420"/>
              <w:jc w:val="left"/>
              <w:rPr>
                <w:rFonts w:ascii="Times New Roman" w:eastAsiaTheme="minorEastAsia" w:hAnsiTheme="minorEastAsia"/>
                <w:szCs w:val="32"/>
              </w:rPr>
            </w:pPr>
            <w:r w:rsidRPr="00C01DA1">
              <w:rPr>
                <w:rFonts w:ascii="Times New Roman" w:eastAsiaTheme="minorEastAsia" w:hAnsiTheme="minorEastAsia" w:hint="eastAsia"/>
                <w:szCs w:val="32"/>
              </w:rPr>
              <w:t>4.</w:t>
            </w:r>
            <w:r w:rsidRPr="00C01DA1">
              <w:rPr>
                <w:rFonts w:ascii="Times New Roman" w:eastAsiaTheme="minorEastAsia" w:hAnsiTheme="minorEastAsia" w:hint="eastAsia"/>
                <w:szCs w:val="32"/>
              </w:rPr>
              <w:t>补充警示标识设置建议；</w:t>
            </w:r>
          </w:p>
          <w:p w:rsidR="00F727CC" w:rsidRPr="00C01DA1" w:rsidRDefault="00F727CC" w:rsidP="004241AA">
            <w:pPr>
              <w:widowControl/>
              <w:spacing w:line="440" w:lineRule="exact"/>
              <w:ind w:firstLineChars="200" w:firstLine="420"/>
              <w:jc w:val="left"/>
              <w:rPr>
                <w:rFonts w:ascii="宋体" w:hAnsi="宋体" w:cs="宋体"/>
                <w:sz w:val="24"/>
              </w:rPr>
            </w:pPr>
            <w:r w:rsidRPr="00C01DA1">
              <w:rPr>
                <w:rFonts w:ascii="Times New Roman" w:eastAsiaTheme="minorEastAsia" w:hAnsiTheme="minorEastAsia" w:hint="eastAsia"/>
                <w:szCs w:val="32"/>
              </w:rPr>
              <w:t>5.</w:t>
            </w:r>
            <w:r w:rsidRPr="00C01DA1">
              <w:rPr>
                <w:rFonts w:ascii="Times New Roman" w:eastAsiaTheme="minorEastAsia" w:hAnsiTheme="minorEastAsia" w:hint="eastAsia"/>
                <w:szCs w:val="32"/>
              </w:rPr>
              <w:t>落实专家提出的其他建议。</w:t>
            </w:r>
            <w:r w:rsidRPr="00C01DA1">
              <w:rPr>
                <w:rFonts w:ascii="Times New Roman" w:eastAsiaTheme="minorEastAsia" w:hAnsiTheme="minorEastAsia" w:hint="eastAsia"/>
                <w:szCs w:val="32"/>
              </w:rPr>
              <w:t xml:space="preserve"> </w:t>
            </w:r>
          </w:p>
        </w:tc>
      </w:tr>
    </w:tbl>
    <w:p w:rsidR="00F727CC" w:rsidRDefault="00F727CC" w:rsidP="00F727CC"/>
    <w:p w:rsidR="00F727CC" w:rsidRDefault="00F727CC">
      <w:pPr>
        <w:widowControl/>
        <w:jc w:val="left"/>
      </w:pPr>
      <w:r>
        <w:br w:type="page"/>
      </w:r>
    </w:p>
    <w:p w:rsidR="00F727CC" w:rsidRPr="00C12686" w:rsidRDefault="00F727CC" w:rsidP="00F727CC">
      <w:pPr>
        <w:jc w:val="center"/>
        <w:rPr>
          <w:b/>
          <w:sz w:val="32"/>
        </w:rPr>
      </w:pPr>
      <w:r>
        <w:rPr>
          <w:rFonts w:hint="eastAsia"/>
          <w:b/>
          <w:sz w:val="32"/>
        </w:rPr>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417"/>
        <w:gridCol w:w="1419"/>
        <w:gridCol w:w="1558"/>
        <w:gridCol w:w="1278"/>
        <w:gridCol w:w="2087"/>
      </w:tblGrid>
      <w:tr w:rsidR="00F727CC" w:rsidRPr="0068079A" w:rsidTr="004241AA">
        <w:tc>
          <w:tcPr>
            <w:tcW w:w="1585" w:type="pct"/>
            <w:gridSpan w:val="2"/>
            <w:tcBorders>
              <w:top w:val="single" w:sz="12"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4"/>
            <w:tcBorders>
              <w:top w:val="single" w:sz="12"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szCs w:val="32"/>
              </w:rPr>
              <w:t>山东济华燃气有限公司</w:t>
            </w:r>
          </w:p>
        </w:tc>
      </w:tr>
      <w:tr w:rsidR="00F727CC" w:rsidRPr="0068079A" w:rsidTr="004241AA">
        <w:tc>
          <w:tcPr>
            <w:tcW w:w="1585" w:type="pct"/>
            <w:gridSpan w:val="2"/>
            <w:tcBorders>
              <w:top w:val="single" w:sz="4"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4"/>
            <w:tcBorders>
              <w:top w:val="single" w:sz="4" w:space="0" w:color="000000"/>
              <w:right w:val="single" w:sz="12" w:space="0" w:color="000000"/>
            </w:tcBorders>
            <w:vAlign w:val="center"/>
          </w:tcPr>
          <w:p w:rsidR="00F727CC" w:rsidRDefault="00F727CC" w:rsidP="004241AA">
            <w:pPr>
              <w:tabs>
                <w:tab w:val="left" w:pos="9000"/>
              </w:tabs>
              <w:adjustRightInd w:val="0"/>
              <w:snapToGrid w:val="0"/>
              <w:jc w:val="center"/>
              <w:rPr>
                <w:rFonts w:ascii="Times New Roman" w:eastAsiaTheme="minorEastAsia" w:hAnsi="Times New Roman"/>
                <w:szCs w:val="32"/>
              </w:rPr>
            </w:pPr>
            <w:r w:rsidRPr="0071666D">
              <w:rPr>
                <w:rFonts w:ascii="Times New Roman" w:eastAsiaTheme="minorEastAsia" w:hAnsi="Times New Roman"/>
                <w:szCs w:val="32"/>
              </w:rPr>
              <w:t>济南市</w:t>
            </w:r>
            <w:r>
              <w:rPr>
                <w:rFonts w:ascii="Times New Roman" w:eastAsiaTheme="minorEastAsia" w:hAnsi="Times New Roman"/>
                <w:szCs w:val="32"/>
              </w:rPr>
              <w:t>槐荫区山东济华燃气有限公司</w:t>
            </w:r>
            <w:r w:rsidRPr="0071666D">
              <w:rPr>
                <w:rFonts w:ascii="Times New Roman" w:eastAsiaTheme="minorEastAsia" w:hAnsi="Times New Roman"/>
                <w:szCs w:val="32"/>
              </w:rPr>
              <w:t>冬季清洁取暖全覆盖工程</w:t>
            </w:r>
          </w:p>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sidRPr="0071666D">
              <w:rPr>
                <w:rFonts w:ascii="Times New Roman" w:eastAsiaTheme="minorEastAsia" w:hAnsi="Times New Roman" w:hint="eastAsia"/>
                <w:szCs w:val="32"/>
              </w:rPr>
              <w:t>（中压管道部分）</w:t>
            </w:r>
          </w:p>
        </w:tc>
      </w:tr>
      <w:tr w:rsidR="00F727CC" w:rsidRPr="0068079A" w:rsidTr="004241AA">
        <w:tc>
          <w:tcPr>
            <w:tcW w:w="1585" w:type="pct"/>
            <w:gridSpan w:val="2"/>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4"/>
            <w:tcBorders>
              <w:right w:val="single" w:sz="12" w:space="0" w:color="000000"/>
            </w:tcBorders>
            <w:vAlign w:val="center"/>
          </w:tcPr>
          <w:p w:rsidR="00F727CC" w:rsidRPr="006174A5" w:rsidRDefault="00F727CC" w:rsidP="004241AA">
            <w:pPr>
              <w:tabs>
                <w:tab w:val="left" w:pos="9000"/>
              </w:tabs>
              <w:adjustRightInd w:val="0"/>
              <w:snapToGrid w:val="0"/>
              <w:jc w:val="center"/>
              <w:rPr>
                <w:rFonts w:ascii="Times New Roman" w:eastAsiaTheme="minorEastAsia" w:hAnsiTheme="minorEastAsia"/>
                <w:szCs w:val="32"/>
              </w:rPr>
            </w:pPr>
            <w:r w:rsidRPr="0071666D">
              <w:rPr>
                <w:rFonts w:ascii="Times New Roman" w:eastAsiaTheme="minorEastAsia" w:hAnsi="Times New Roman"/>
                <w:szCs w:val="32"/>
              </w:rPr>
              <w:t>管道建设地点在济南市</w:t>
            </w:r>
            <w:r>
              <w:rPr>
                <w:rFonts w:ascii="Times New Roman" w:eastAsiaTheme="minorEastAsia" w:hAnsi="Times New Roman"/>
                <w:szCs w:val="32"/>
              </w:rPr>
              <w:t>槐荫区</w:t>
            </w:r>
            <w:r w:rsidRPr="0071666D">
              <w:rPr>
                <w:rFonts w:ascii="Times New Roman" w:eastAsiaTheme="minorEastAsia" w:hAnsi="Times New Roman"/>
                <w:szCs w:val="32"/>
              </w:rPr>
              <w:t>，</w:t>
            </w:r>
            <w:r w:rsidRPr="003E6019">
              <w:rPr>
                <w:rFonts w:ascii="Times New Roman" w:eastAsiaTheme="minorEastAsia" w:hAnsi="Times New Roman"/>
                <w:szCs w:val="32"/>
              </w:rPr>
              <w:t>主要涉及美里湖街道办事处、玉清湖街道办事处和吴家堡街道办事处三个办事处</w:t>
            </w:r>
            <w:r>
              <w:rPr>
                <w:rFonts w:ascii="Times New Roman" w:eastAsiaTheme="minorEastAsia" w:hAnsi="Times New Roman" w:hint="eastAsia"/>
                <w:szCs w:val="32"/>
              </w:rPr>
              <w:t xml:space="preserve"> </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762" w:type="pct"/>
            <w:tcBorders>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Pr>
                <w:rFonts w:ascii="Times New Roman" w:eastAsiaTheme="minorEastAsia" w:hAnsiTheme="minorEastAsia" w:hint="eastAsia"/>
                <w:szCs w:val="32"/>
              </w:rPr>
              <w:t>/</w:t>
            </w:r>
          </w:p>
        </w:tc>
        <w:tc>
          <w:tcPr>
            <w:tcW w:w="764"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839"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tcBorders>
              <w:left w:val="single" w:sz="4" w:space="0" w:color="auto"/>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tcPr>
          <w:p w:rsidR="00F727CC" w:rsidRPr="005A156D" w:rsidRDefault="00F727CC" w:rsidP="004241AA">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F727CC" w:rsidRPr="009A436E" w:rsidRDefault="00F727CC" w:rsidP="004241AA">
            <w:pPr>
              <w:widowControl/>
              <w:spacing w:line="400" w:lineRule="exact"/>
              <w:ind w:firstLineChars="200" w:firstLine="420"/>
              <w:jc w:val="center"/>
              <w:rPr>
                <w:rFonts w:ascii="Times New Roman" w:eastAsiaTheme="minorEastAsia" w:hAnsiTheme="minorEastAsia"/>
                <w:szCs w:val="21"/>
              </w:rPr>
            </w:pPr>
            <w:r>
              <w:rPr>
                <w:rFonts w:ascii="Times New Roman" w:hAnsi="宋体" w:hint="eastAsia"/>
                <w:szCs w:val="32"/>
              </w:rPr>
              <w:t>甲烷</w:t>
            </w:r>
            <w:r w:rsidRPr="009A436E">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F727CC" w:rsidRPr="005B232C" w:rsidRDefault="00F727CC" w:rsidP="004241AA">
            <w:pPr>
              <w:tabs>
                <w:tab w:val="left" w:pos="9000"/>
              </w:tabs>
              <w:adjustRightInd w:val="0"/>
              <w:snapToGrid w:val="0"/>
              <w:spacing w:line="520" w:lineRule="exact"/>
              <w:jc w:val="center"/>
              <w:rPr>
                <w:rFonts w:eastAsia="仿宋_GB2312"/>
                <w:snapToGrid w:val="0"/>
                <w:color w:val="000000"/>
                <w:sz w:val="28"/>
                <w:szCs w:val="28"/>
              </w:rPr>
            </w:pPr>
            <w:r w:rsidRPr="00DB5317">
              <w:rPr>
                <w:rFonts w:ascii="Times New Roman" w:eastAsiaTheme="minorEastAsia" w:hAnsi="Times New Roman" w:hint="eastAsia"/>
                <w:szCs w:val="32"/>
              </w:rPr>
              <w:t>/</w:t>
            </w:r>
          </w:p>
        </w:tc>
      </w:tr>
      <w:tr w:rsidR="00F727CC" w:rsidRPr="0068079A" w:rsidTr="002B689F">
        <w:trPr>
          <w:trHeight w:val="2441"/>
        </w:trPr>
        <w:tc>
          <w:tcPr>
            <w:tcW w:w="822" w:type="pct"/>
            <w:tcBorders>
              <w:left w:val="single" w:sz="12" w:space="0" w:color="000000"/>
            </w:tcBorders>
            <w:vAlign w:val="center"/>
          </w:tcPr>
          <w:p w:rsidR="00F727CC" w:rsidRDefault="00F727CC" w:rsidP="002B689F">
            <w:pPr>
              <w:spacing w:line="420" w:lineRule="exact"/>
              <w:jc w:val="left"/>
              <w:rPr>
                <w:rFonts w:ascii="Times New Roman" w:eastAsiaTheme="minorEastAsia" w:hAnsiTheme="minorEastAsia"/>
                <w:szCs w:val="32"/>
              </w:rPr>
            </w:pPr>
            <w:r w:rsidRPr="005A156D">
              <w:rPr>
                <w:rFonts w:ascii="Times New Roman" w:eastAsiaTheme="minorEastAsia" w:hAnsiTheme="minorEastAsia"/>
                <w:szCs w:val="32"/>
              </w:rPr>
              <w:t>评价结论</w:t>
            </w:r>
          </w:p>
          <w:p w:rsidR="00F727CC" w:rsidRPr="005A156D" w:rsidRDefault="00F727CC" w:rsidP="002B689F">
            <w:pPr>
              <w:spacing w:line="420" w:lineRule="exact"/>
              <w:jc w:val="lef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F727CC" w:rsidRPr="004120BF" w:rsidRDefault="00F727CC" w:rsidP="004241AA">
            <w:pPr>
              <w:widowControl/>
              <w:spacing w:line="40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Pr="004120BF">
              <w:rPr>
                <w:rFonts w:ascii="Times New Roman" w:eastAsiaTheme="minorEastAsia" w:hAnsiTheme="minorEastAsia"/>
                <w:szCs w:val="32"/>
              </w:rPr>
              <w:t>根据</w:t>
            </w:r>
            <w:r w:rsidRPr="00206809">
              <w:rPr>
                <w:rFonts w:ascii="Times New Roman" w:eastAsiaTheme="minorEastAsia" w:hAnsiTheme="minorEastAsia"/>
                <w:szCs w:val="32"/>
              </w:rPr>
              <w:t>可</w:t>
            </w:r>
            <w:proofErr w:type="gramStart"/>
            <w:r w:rsidRPr="00206809">
              <w:rPr>
                <w:rFonts w:ascii="Times New Roman" w:eastAsiaTheme="minorEastAsia" w:hAnsiTheme="minorEastAsia"/>
                <w:szCs w:val="32"/>
              </w:rPr>
              <w:t>研</w:t>
            </w:r>
            <w:proofErr w:type="gramEnd"/>
            <w:r w:rsidRPr="00206809">
              <w:rPr>
                <w:rFonts w:ascii="Times New Roman" w:eastAsiaTheme="minorEastAsia" w:hAnsiTheme="minorEastAsia"/>
                <w:szCs w:val="32"/>
              </w:rPr>
              <w:t>报告</w:t>
            </w:r>
            <w:r w:rsidRPr="004120BF">
              <w:rPr>
                <w:rFonts w:ascii="Times New Roman" w:eastAsiaTheme="minorEastAsia" w:hAnsiTheme="minorEastAsia"/>
                <w:szCs w:val="32"/>
              </w:rPr>
              <w:t>等资料，拟建项目基本执行了我国职业病危害预防控制的有关规定。拟建项目在采取了申请报告和本评价报告所提防护措施的前提下，能满足国家和地方对职业病防治方面法律、法规、标准的要求。</w:t>
            </w:r>
          </w:p>
          <w:p w:rsidR="00F727CC" w:rsidRPr="0071666D" w:rsidRDefault="00F727CC" w:rsidP="004241AA">
            <w:pPr>
              <w:widowControl/>
              <w:spacing w:line="400" w:lineRule="exact"/>
              <w:ind w:firstLineChars="200" w:firstLine="420"/>
              <w:jc w:val="left"/>
              <w:rPr>
                <w:rFonts w:ascii="Times New Roman" w:eastAsiaTheme="minorEastAsia" w:hAnsiTheme="minorEastAsia"/>
                <w:szCs w:val="32"/>
              </w:rPr>
            </w:pPr>
            <w:r w:rsidRPr="006174A5">
              <w:rPr>
                <w:rFonts w:ascii="Times New Roman" w:eastAsiaTheme="minorEastAsia" w:hAnsiTheme="minorEastAsia"/>
                <w:szCs w:val="32"/>
              </w:rPr>
              <w:t>建议：</w:t>
            </w:r>
            <w:r w:rsidRPr="0071666D">
              <w:rPr>
                <w:rFonts w:ascii="Times New Roman" w:eastAsiaTheme="minorEastAsia" w:hAnsiTheme="minorEastAsia" w:hint="eastAsia"/>
                <w:szCs w:val="32"/>
              </w:rPr>
              <w:t>（</w:t>
            </w:r>
            <w:r w:rsidRPr="0071666D">
              <w:rPr>
                <w:rFonts w:ascii="Times New Roman" w:eastAsiaTheme="minorEastAsia" w:hAnsiTheme="minorEastAsia" w:hint="eastAsia"/>
                <w:szCs w:val="32"/>
              </w:rPr>
              <w:t>1</w:t>
            </w:r>
            <w:r w:rsidRPr="0071666D">
              <w:rPr>
                <w:rFonts w:ascii="Times New Roman" w:eastAsiaTheme="minorEastAsia" w:hAnsiTheme="minorEastAsia" w:hint="eastAsia"/>
                <w:szCs w:val="32"/>
              </w:rPr>
              <w:t>）进行</w:t>
            </w:r>
            <w:r w:rsidRPr="0071666D">
              <w:rPr>
                <w:rFonts w:ascii="Times New Roman" w:eastAsiaTheme="minorEastAsia" w:hAnsiTheme="minorEastAsia"/>
                <w:szCs w:val="32"/>
              </w:rPr>
              <w:t>清管作业</w:t>
            </w:r>
            <w:r w:rsidRPr="0071666D">
              <w:rPr>
                <w:rFonts w:ascii="Times New Roman" w:eastAsiaTheme="minorEastAsia" w:hAnsiTheme="minorEastAsia" w:hint="eastAsia"/>
                <w:szCs w:val="32"/>
              </w:rPr>
              <w:t>时</w:t>
            </w:r>
            <w:r w:rsidRPr="0071666D">
              <w:rPr>
                <w:rFonts w:ascii="Times New Roman" w:eastAsiaTheme="minorEastAsia" w:hAnsiTheme="minorEastAsia"/>
                <w:szCs w:val="32"/>
              </w:rPr>
              <w:t>收球组作业人员在清理收球筒或搬运附着大量粉尘杂质的清管器过程中，极有可能将有害的粉尘杂质吸入体内，导致人员中毒事故，建议收球操作人员进行打开盲板和搬运清管器时应设置移动式除尘设备，并要求员工必须佩戴防毒面具，防止吸入粉尘杂质和有害气体；操作过程中人员站位应处于有毒、有害气体扩散方向的反方向；收球场站应提前准备好基本的医疗药品和急救设备。</w:t>
            </w:r>
          </w:p>
          <w:p w:rsidR="00F727CC" w:rsidRPr="0071666D" w:rsidRDefault="00F727CC" w:rsidP="004241AA">
            <w:pPr>
              <w:widowControl/>
              <w:spacing w:line="400" w:lineRule="exact"/>
              <w:ind w:firstLineChars="200" w:firstLine="420"/>
              <w:jc w:val="left"/>
              <w:rPr>
                <w:rFonts w:ascii="Times New Roman" w:eastAsiaTheme="minorEastAsia" w:hAnsiTheme="minorEastAsia"/>
                <w:szCs w:val="32"/>
              </w:rPr>
            </w:pPr>
            <w:r w:rsidRPr="0071666D">
              <w:rPr>
                <w:rFonts w:ascii="Times New Roman" w:eastAsiaTheme="minorEastAsia" w:hAnsiTheme="minorEastAsia" w:hint="eastAsia"/>
                <w:szCs w:val="32"/>
              </w:rPr>
              <w:t>（</w:t>
            </w:r>
            <w:r w:rsidRPr="0071666D">
              <w:rPr>
                <w:rFonts w:ascii="Times New Roman" w:eastAsiaTheme="minorEastAsia" w:hAnsiTheme="minorEastAsia" w:hint="eastAsia"/>
                <w:szCs w:val="32"/>
              </w:rPr>
              <w:t>2</w:t>
            </w:r>
            <w:r w:rsidRPr="0071666D">
              <w:rPr>
                <w:rFonts w:ascii="Times New Roman" w:eastAsiaTheme="minorEastAsia" w:hAnsiTheme="minorEastAsia" w:hint="eastAsia"/>
                <w:szCs w:val="32"/>
              </w:rPr>
              <w:t>）本建项目区域为易爆区域，后续职业病防护设施设备选型应为防爆型</w:t>
            </w:r>
            <w:r w:rsidRPr="0071666D">
              <w:rPr>
                <w:rFonts w:ascii="Times New Roman" w:eastAsiaTheme="minorEastAsia" w:hAnsiTheme="minorEastAsia"/>
                <w:szCs w:val="32"/>
              </w:rPr>
              <w:t>。</w:t>
            </w:r>
          </w:p>
        </w:tc>
      </w:tr>
      <w:tr w:rsidR="00F727CC" w:rsidRPr="0068079A" w:rsidTr="002B689F">
        <w:trPr>
          <w:trHeight w:val="1975"/>
        </w:trPr>
        <w:tc>
          <w:tcPr>
            <w:tcW w:w="822" w:type="pct"/>
            <w:tcBorders>
              <w:left w:val="single" w:sz="12" w:space="0" w:color="000000"/>
              <w:bottom w:val="single" w:sz="12" w:space="0" w:color="000000"/>
            </w:tcBorders>
            <w:vAlign w:val="center"/>
          </w:tcPr>
          <w:p w:rsidR="00F727CC" w:rsidRPr="00BE6E11" w:rsidRDefault="00F727CC" w:rsidP="002B689F">
            <w:pPr>
              <w:spacing w:line="420" w:lineRule="exact"/>
              <w:jc w:val="left"/>
              <w:rPr>
                <w:rFonts w:ascii="Times New Roman" w:eastAsiaTheme="minorEastAsia" w:hAnsi="Times New Roman"/>
                <w:szCs w:val="32"/>
              </w:rPr>
            </w:pPr>
            <w:r w:rsidRPr="005A156D">
              <w:rPr>
                <w:rFonts w:ascii="Times New Roman" w:eastAsiaTheme="minorEastAsia" w:hAnsiTheme="minorEastAsia"/>
                <w:szCs w:val="32"/>
              </w:rPr>
              <w:t>技术审查专家组评审意见</w:t>
            </w:r>
          </w:p>
        </w:tc>
        <w:tc>
          <w:tcPr>
            <w:tcW w:w="4178" w:type="pct"/>
            <w:gridSpan w:val="5"/>
            <w:tcBorders>
              <w:bottom w:val="single" w:sz="12" w:space="0" w:color="000000"/>
              <w:right w:val="single" w:sz="12" w:space="0" w:color="000000"/>
            </w:tcBorders>
          </w:tcPr>
          <w:p w:rsidR="00F727CC" w:rsidRDefault="00F727CC" w:rsidP="004241AA">
            <w:pPr>
              <w:widowControl/>
              <w:spacing w:line="400" w:lineRule="exact"/>
              <w:ind w:firstLineChars="200" w:firstLine="420"/>
              <w:jc w:val="left"/>
              <w:rPr>
                <w:rFonts w:ascii="Times New Roman" w:eastAsiaTheme="minorEastAsia" w:hAnsiTheme="minorEastAsia"/>
                <w:szCs w:val="32"/>
              </w:rPr>
            </w:pPr>
            <w:r w:rsidRPr="00463900">
              <w:rPr>
                <w:rFonts w:ascii="Times New Roman" w:eastAsiaTheme="minorEastAsia" w:hAnsiTheme="minorEastAsia" w:hint="eastAsia"/>
                <w:szCs w:val="32"/>
              </w:rPr>
              <w:t>专家组同意《预评价报告》的分析结果、职业病危害类别判定和评价结论，同意《预评价报告》通过评审。</w:t>
            </w:r>
            <w:r>
              <w:rPr>
                <w:rFonts w:ascii="Times New Roman" w:eastAsiaTheme="minorEastAsia" w:hAnsiTheme="minorEastAsia" w:hint="eastAsia"/>
                <w:szCs w:val="32"/>
              </w:rPr>
              <w:t>同时提出以下修改意见。</w:t>
            </w:r>
          </w:p>
          <w:p w:rsidR="00F727CC" w:rsidRPr="00206809" w:rsidRDefault="00F727CC" w:rsidP="004241AA">
            <w:pPr>
              <w:widowControl/>
              <w:spacing w:line="400" w:lineRule="exact"/>
              <w:ind w:firstLineChars="200" w:firstLine="420"/>
              <w:jc w:val="left"/>
              <w:rPr>
                <w:rFonts w:ascii="Times New Roman" w:eastAsiaTheme="minorEastAsia" w:hAnsiTheme="minorEastAsia"/>
                <w:szCs w:val="32"/>
              </w:rPr>
            </w:pPr>
            <w:r w:rsidRPr="003E6019">
              <w:rPr>
                <w:rFonts w:ascii="Times New Roman" w:eastAsiaTheme="minorEastAsia" w:hAnsiTheme="minorEastAsia" w:hint="eastAsia"/>
                <w:szCs w:val="32"/>
              </w:rPr>
              <w:t>1.</w:t>
            </w:r>
            <w:r w:rsidRPr="003E6019">
              <w:rPr>
                <w:rFonts w:ascii="Times New Roman" w:eastAsiaTheme="minorEastAsia" w:hAnsiTheme="minorEastAsia" w:hint="eastAsia"/>
                <w:szCs w:val="32"/>
              </w:rPr>
              <w:t>补充启用新申报系统的通知</w:t>
            </w:r>
            <w:r w:rsidRPr="003E6019">
              <w:rPr>
                <w:rFonts w:ascii="Times New Roman" w:eastAsiaTheme="minorEastAsia" w:hAnsiTheme="minorEastAsia" w:hint="eastAsia"/>
                <w:szCs w:val="32"/>
              </w:rPr>
              <w:t>,</w:t>
            </w:r>
            <w:r w:rsidRPr="003E6019">
              <w:rPr>
                <w:rFonts w:ascii="Times New Roman" w:eastAsiaTheme="minorEastAsia" w:hAnsiTheme="minorEastAsia" w:hint="eastAsia"/>
                <w:szCs w:val="32"/>
              </w:rPr>
              <w:t>补充</w:t>
            </w:r>
            <w:r w:rsidRPr="003E6019">
              <w:rPr>
                <w:rFonts w:ascii="Times New Roman" w:eastAsiaTheme="minorEastAsia" w:hAnsiTheme="minorEastAsia" w:hint="eastAsia"/>
                <w:szCs w:val="32"/>
              </w:rPr>
              <w:t>GBZ/T196-2007 ,</w:t>
            </w:r>
            <w:r w:rsidRPr="003E6019">
              <w:rPr>
                <w:rFonts w:ascii="Times New Roman" w:eastAsiaTheme="minorEastAsia" w:hAnsiTheme="minorEastAsia" w:hint="eastAsia"/>
                <w:szCs w:val="32"/>
              </w:rPr>
              <w:t>否则评价目的没有出处；</w:t>
            </w:r>
            <w:r w:rsidRPr="003E6019">
              <w:rPr>
                <w:rFonts w:ascii="Times New Roman" w:eastAsiaTheme="minorEastAsia" w:hAnsiTheme="minorEastAsia"/>
                <w:szCs w:val="32"/>
              </w:rPr>
              <w:t>2</w:t>
            </w:r>
            <w:r w:rsidRPr="003E6019">
              <w:rPr>
                <w:rFonts w:ascii="Times New Roman" w:eastAsiaTheme="minorEastAsia" w:hAnsiTheme="minorEastAsia" w:hint="eastAsia"/>
                <w:szCs w:val="32"/>
              </w:rPr>
              <w:t>.</w:t>
            </w:r>
            <w:r w:rsidRPr="003E6019">
              <w:rPr>
                <w:rFonts w:ascii="Times New Roman" w:eastAsiaTheme="minorEastAsia" w:hAnsiTheme="minorEastAsia" w:hint="eastAsia"/>
                <w:szCs w:val="32"/>
              </w:rPr>
              <w:t>细化职业健康监护调查与评价；</w:t>
            </w:r>
            <w:r w:rsidRPr="003E6019">
              <w:rPr>
                <w:rFonts w:ascii="Times New Roman" w:eastAsiaTheme="minorEastAsia" w:hAnsiTheme="minorEastAsia"/>
                <w:szCs w:val="32"/>
              </w:rPr>
              <w:t>3</w:t>
            </w:r>
            <w:r w:rsidRPr="003E6019">
              <w:rPr>
                <w:rFonts w:ascii="Times New Roman" w:eastAsiaTheme="minorEastAsia" w:hAnsiTheme="minorEastAsia" w:hint="eastAsia"/>
                <w:szCs w:val="32"/>
              </w:rPr>
              <w:t xml:space="preserve">. </w:t>
            </w:r>
            <w:r w:rsidRPr="003E6019">
              <w:rPr>
                <w:rFonts w:ascii="Times New Roman" w:eastAsiaTheme="minorEastAsia" w:hAnsiTheme="minorEastAsia" w:hint="eastAsia"/>
                <w:szCs w:val="32"/>
              </w:rPr>
              <w:t>针对建项目的物料的易燃易爆性，建议建设单位加强工作场所职业卫生管理，杜绝职业安全事故的发生；</w:t>
            </w:r>
            <w:r w:rsidRPr="003E6019">
              <w:rPr>
                <w:rFonts w:ascii="Times New Roman" w:eastAsiaTheme="minorEastAsia" w:hAnsiTheme="minorEastAsia"/>
                <w:szCs w:val="32"/>
              </w:rPr>
              <w:t>4</w:t>
            </w:r>
            <w:r w:rsidRPr="003E6019">
              <w:rPr>
                <w:rFonts w:ascii="Times New Roman" w:eastAsiaTheme="minorEastAsia" w:hAnsiTheme="minorEastAsia" w:hint="eastAsia"/>
                <w:szCs w:val="32"/>
              </w:rPr>
              <w:t>.</w:t>
            </w:r>
            <w:r w:rsidRPr="003E6019">
              <w:rPr>
                <w:rFonts w:ascii="Times New Roman" w:eastAsiaTheme="minorEastAsia" w:hAnsiTheme="minorEastAsia" w:hint="eastAsia"/>
                <w:szCs w:val="32"/>
              </w:rPr>
              <w:t>细化</w:t>
            </w:r>
            <w:r w:rsidRPr="003E6019">
              <w:rPr>
                <w:rFonts w:ascii="Times New Roman" w:eastAsiaTheme="minorEastAsia" w:hAnsiTheme="minorEastAsia"/>
                <w:szCs w:val="32"/>
              </w:rPr>
              <w:t>现有辅助</w:t>
            </w:r>
            <w:proofErr w:type="gramStart"/>
            <w:r w:rsidRPr="003E6019">
              <w:rPr>
                <w:rFonts w:ascii="Times New Roman" w:eastAsiaTheme="minorEastAsia" w:hAnsiTheme="minorEastAsia"/>
                <w:szCs w:val="32"/>
              </w:rPr>
              <w:t>用室数量</w:t>
            </w:r>
            <w:proofErr w:type="gramEnd"/>
            <w:r w:rsidRPr="003E6019">
              <w:rPr>
                <w:rFonts w:ascii="Times New Roman" w:eastAsiaTheme="minorEastAsia" w:hAnsiTheme="minorEastAsia"/>
                <w:szCs w:val="32"/>
              </w:rPr>
              <w:t>调查与评价</w:t>
            </w:r>
            <w:r w:rsidRPr="003E6019">
              <w:rPr>
                <w:rFonts w:ascii="Times New Roman" w:eastAsiaTheme="minorEastAsia" w:hAnsiTheme="minorEastAsia" w:hint="eastAsia"/>
                <w:szCs w:val="32"/>
              </w:rPr>
              <w:t>；</w:t>
            </w:r>
            <w:r w:rsidRPr="003E6019">
              <w:rPr>
                <w:rFonts w:ascii="Times New Roman" w:eastAsiaTheme="minorEastAsia" w:hAnsiTheme="minorEastAsia"/>
                <w:szCs w:val="32"/>
              </w:rPr>
              <w:t>5</w:t>
            </w:r>
            <w:r w:rsidRPr="003E6019">
              <w:rPr>
                <w:rFonts w:ascii="Times New Roman" w:eastAsiaTheme="minorEastAsia" w:hAnsiTheme="minorEastAsia" w:hint="eastAsia"/>
                <w:szCs w:val="32"/>
              </w:rPr>
              <w:t>.</w:t>
            </w:r>
            <w:r w:rsidRPr="003E6019">
              <w:rPr>
                <w:rFonts w:ascii="Times New Roman" w:eastAsiaTheme="minorEastAsia" w:hAnsiTheme="minorEastAsia" w:hint="eastAsia"/>
                <w:szCs w:val="32"/>
              </w:rPr>
              <w:t>资料性附件表</w:t>
            </w:r>
            <w:r w:rsidRPr="003E6019">
              <w:rPr>
                <w:rFonts w:ascii="Times New Roman" w:eastAsiaTheme="minorEastAsia" w:hAnsiTheme="minorEastAsia" w:hint="eastAsia"/>
                <w:szCs w:val="32"/>
              </w:rPr>
              <w:t>5-8</w:t>
            </w:r>
            <w:r w:rsidRPr="003E6019">
              <w:rPr>
                <w:rFonts w:ascii="Times New Roman" w:eastAsiaTheme="minorEastAsia" w:hAnsiTheme="minorEastAsia" w:hint="eastAsia"/>
                <w:szCs w:val="32"/>
              </w:rPr>
              <w:t>中个体防护用品增加等冬季保暖用品</w:t>
            </w:r>
            <w:r w:rsidRPr="005B0103">
              <w:rPr>
                <w:rFonts w:ascii="Times New Roman" w:eastAsiaTheme="minorEastAsia" w:hAnsiTheme="minorEastAsia"/>
                <w:szCs w:val="32"/>
              </w:rPr>
              <w:t>。</w:t>
            </w:r>
          </w:p>
        </w:tc>
      </w:tr>
    </w:tbl>
    <w:p w:rsidR="00F727CC" w:rsidRDefault="00F727CC" w:rsidP="00F727CC"/>
    <w:p w:rsidR="00F727CC" w:rsidRDefault="00F727CC">
      <w:pPr>
        <w:widowControl/>
        <w:jc w:val="left"/>
      </w:pPr>
      <w:r>
        <w:br w:type="page"/>
      </w:r>
    </w:p>
    <w:p w:rsidR="00F727CC" w:rsidRPr="00C12686" w:rsidRDefault="00F727CC" w:rsidP="00F727CC">
      <w:pPr>
        <w:jc w:val="center"/>
        <w:rPr>
          <w:b/>
          <w:sz w:val="32"/>
        </w:rPr>
      </w:pPr>
      <w:r>
        <w:rPr>
          <w:rFonts w:hint="eastAsia"/>
          <w:b/>
          <w:sz w:val="32"/>
        </w:rPr>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417"/>
        <w:gridCol w:w="1419"/>
        <w:gridCol w:w="1558"/>
        <w:gridCol w:w="1278"/>
        <w:gridCol w:w="2087"/>
      </w:tblGrid>
      <w:tr w:rsidR="00F727CC" w:rsidRPr="0068079A" w:rsidTr="004241AA">
        <w:tc>
          <w:tcPr>
            <w:tcW w:w="1585" w:type="pct"/>
            <w:gridSpan w:val="2"/>
            <w:tcBorders>
              <w:top w:val="single" w:sz="12"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4"/>
            <w:tcBorders>
              <w:top w:val="single" w:sz="12"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sidRPr="0071666D">
              <w:rPr>
                <w:rFonts w:ascii="Times New Roman" w:eastAsiaTheme="minorEastAsia" w:hAnsi="Times New Roman"/>
                <w:szCs w:val="32"/>
              </w:rPr>
              <w:t>济南济华燃气有限公司</w:t>
            </w:r>
          </w:p>
        </w:tc>
      </w:tr>
      <w:tr w:rsidR="00F727CC" w:rsidRPr="0068079A" w:rsidTr="004241AA">
        <w:tc>
          <w:tcPr>
            <w:tcW w:w="1585" w:type="pct"/>
            <w:gridSpan w:val="2"/>
            <w:tcBorders>
              <w:top w:val="single" w:sz="4"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4"/>
            <w:tcBorders>
              <w:top w:val="single" w:sz="4" w:space="0" w:color="000000"/>
              <w:right w:val="single" w:sz="12" w:space="0" w:color="000000"/>
            </w:tcBorders>
            <w:vAlign w:val="center"/>
          </w:tcPr>
          <w:p w:rsidR="00F727CC" w:rsidRDefault="00F727CC" w:rsidP="004241AA">
            <w:pPr>
              <w:tabs>
                <w:tab w:val="left" w:pos="9000"/>
              </w:tabs>
              <w:adjustRightInd w:val="0"/>
              <w:snapToGrid w:val="0"/>
              <w:jc w:val="center"/>
              <w:rPr>
                <w:rFonts w:ascii="Times New Roman" w:eastAsiaTheme="minorEastAsia" w:hAnsi="Times New Roman"/>
                <w:szCs w:val="32"/>
              </w:rPr>
            </w:pPr>
            <w:r w:rsidRPr="0071666D">
              <w:rPr>
                <w:rFonts w:ascii="Times New Roman" w:eastAsiaTheme="minorEastAsia" w:hAnsi="Times New Roman"/>
                <w:szCs w:val="32"/>
              </w:rPr>
              <w:t>济南</w:t>
            </w:r>
            <w:proofErr w:type="gramStart"/>
            <w:r w:rsidRPr="0071666D">
              <w:rPr>
                <w:rFonts w:ascii="Times New Roman" w:eastAsiaTheme="minorEastAsia" w:hAnsi="Times New Roman"/>
                <w:szCs w:val="32"/>
              </w:rPr>
              <w:t>市长清区济南</w:t>
            </w:r>
            <w:proofErr w:type="gramEnd"/>
            <w:r w:rsidRPr="0071666D">
              <w:rPr>
                <w:rFonts w:ascii="Times New Roman" w:eastAsiaTheme="minorEastAsia" w:hAnsi="Times New Roman"/>
                <w:szCs w:val="32"/>
              </w:rPr>
              <w:t>济华燃气有限公司冬季清洁取暖全覆盖工程</w:t>
            </w:r>
          </w:p>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sidRPr="0071666D">
              <w:rPr>
                <w:rFonts w:ascii="Times New Roman" w:eastAsiaTheme="minorEastAsia" w:hAnsi="Times New Roman" w:hint="eastAsia"/>
                <w:szCs w:val="32"/>
              </w:rPr>
              <w:t>（中压管道部分）</w:t>
            </w:r>
          </w:p>
        </w:tc>
      </w:tr>
      <w:tr w:rsidR="00F727CC" w:rsidRPr="0068079A" w:rsidTr="004241AA">
        <w:tc>
          <w:tcPr>
            <w:tcW w:w="1585" w:type="pct"/>
            <w:gridSpan w:val="2"/>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4"/>
            <w:tcBorders>
              <w:right w:val="single" w:sz="12" w:space="0" w:color="000000"/>
            </w:tcBorders>
            <w:vAlign w:val="center"/>
          </w:tcPr>
          <w:p w:rsidR="00F727CC" w:rsidRPr="006174A5" w:rsidRDefault="00F727CC" w:rsidP="004241AA">
            <w:pPr>
              <w:tabs>
                <w:tab w:val="left" w:pos="9000"/>
              </w:tabs>
              <w:adjustRightInd w:val="0"/>
              <w:snapToGrid w:val="0"/>
              <w:jc w:val="center"/>
              <w:rPr>
                <w:rFonts w:ascii="Times New Roman" w:eastAsiaTheme="minorEastAsia" w:hAnsiTheme="minorEastAsia"/>
                <w:szCs w:val="32"/>
              </w:rPr>
            </w:pPr>
            <w:r w:rsidRPr="0071666D">
              <w:rPr>
                <w:rFonts w:ascii="Times New Roman" w:eastAsiaTheme="minorEastAsia" w:hAnsi="Times New Roman"/>
                <w:szCs w:val="32"/>
              </w:rPr>
              <w:t>管道建设地点在济南市长清区，主要涉及文昌街道办事处、平安街道办事处、</w:t>
            </w:r>
            <w:proofErr w:type="gramStart"/>
            <w:r w:rsidRPr="0071666D">
              <w:rPr>
                <w:rFonts w:ascii="Times New Roman" w:eastAsiaTheme="minorEastAsia" w:hAnsi="Times New Roman"/>
                <w:szCs w:val="32"/>
              </w:rPr>
              <w:t>崮云湖</w:t>
            </w:r>
            <w:proofErr w:type="gramEnd"/>
            <w:r w:rsidRPr="0071666D">
              <w:rPr>
                <w:rFonts w:ascii="Times New Roman" w:eastAsiaTheme="minorEastAsia" w:hAnsi="Times New Roman"/>
                <w:szCs w:val="32"/>
              </w:rPr>
              <w:t>街道办事处、五峰山街道办事处、万德街道办事处、张夏街道办事处和归德街道办事处</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762" w:type="pct"/>
            <w:tcBorders>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Pr>
                <w:rFonts w:ascii="Times New Roman" w:eastAsiaTheme="minorEastAsia" w:hAnsiTheme="minorEastAsia" w:hint="eastAsia"/>
                <w:szCs w:val="32"/>
              </w:rPr>
              <w:t>/</w:t>
            </w:r>
          </w:p>
        </w:tc>
        <w:tc>
          <w:tcPr>
            <w:tcW w:w="764"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839"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tcBorders>
              <w:left w:val="single" w:sz="4" w:space="0" w:color="auto"/>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tcPr>
          <w:p w:rsidR="00F727CC" w:rsidRPr="005A156D" w:rsidRDefault="00F727CC" w:rsidP="004241AA">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F727CC" w:rsidRPr="009A436E" w:rsidRDefault="00F727CC" w:rsidP="004241AA">
            <w:pPr>
              <w:widowControl/>
              <w:spacing w:line="400" w:lineRule="exact"/>
              <w:ind w:firstLineChars="200" w:firstLine="420"/>
              <w:jc w:val="center"/>
              <w:rPr>
                <w:rFonts w:ascii="Times New Roman" w:eastAsiaTheme="minorEastAsia" w:hAnsiTheme="minorEastAsia"/>
                <w:szCs w:val="21"/>
              </w:rPr>
            </w:pPr>
            <w:r>
              <w:rPr>
                <w:rFonts w:ascii="Times New Roman" w:hAnsi="宋体" w:hint="eastAsia"/>
                <w:szCs w:val="32"/>
              </w:rPr>
              <w:t>甲烷</w:t>
            </w:r>
            <w:r w:rsidRPr="009A436E">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F727CC" w:rsidRPr="005B232C" w:rsidRDefault="00F727CC" w:rsidP="004241AA">
            <w:pPr>
              <w:tabs>
                <w:tab w:val="left" w:pos="9000"/>
              </w:tabs>
              <w:adjustRightInd w:val="0"/>
              <w:snapToGrid w:val="0"/>
              <w:spacing w:line="520" w:lineRule="exact"/>
              <w:jc w:val="center"/>
              <w:rPr>
                <w:rFonts w:eastAsia="仿宋_GB2312"/>
                <w:snapToGrid w:val="0"/>
                <w:color w:val="000000"/>
                <w:sz w:val="28"/>
                <w:szCs w:val="28"/>
              </w:rPr>
            </w:pPr>
            <w:r w:rsidRPr="00DB5317">
              <w:rPr>
                <w:rFonts w:ascii="Times New Roman" w:eastAsiaTheme="minorEastAsia" w:hAnsi="Times New Roman" w:hint="eastAsia"/>
                <w:szCs w:val="32"/>
              </w:rPr>
              <w:t>/</w:t>
            </w:r>
          </w:p>
        </w:tc>
      </w:tr>
      <w:tr w:rsidR="00F727CC" w:rsidRPr="0068079A" w:rsidTr="002B689F">
        <w:trPr>
          <w:trHeight w:val="2441"/>
        </w:trPr>
        <w:tc>
          <w:tcPr>
            <w:tcW w:w="822" w:type="pct"/>
            <w:tcBorders>
              <w:left w:val="single" w:sz="12" w:space="0" w:color="000000"/>
            </w:tcBorders>
            <w:vAlign w:val="center"/>
          </w:tcPr>
          <w:p w:rsidR="00F727CC" w:rsidRDefault="00F727CC" w:rsidP="002B689F">
            <w:pPr>
              <w:spacing w:line="420" w:lineRule="exact"/>
              <w:jc w:val="left"/>
              <w:rPr>
                <w:rFonts w:ascii="Times New Roman" w:eastAsiaTheme="minorEastAsia" w:hAnsiTheme="minorEastAsia"/>
                <w:szCs w:val="32"/>
              </w:rPr>
            </w:pPr>
            <w:r w:rsidRPr="005A156D">
              <w:rPr>
                <w:rFonts w:ascii="Times New Roman" w:eastAsiaTheme="minorEastAsia" w:hAnsiTheme="minorEastAsia"/>
                <w:szCs w:val="32"/>
              </w:rPr>
              <w:t>评价结论</w:t>
            </w:r>
          </w:p>
          <w:p w:rsidR="00F727CC" w:rsidRPr="005A156D" w:rsidRDefault="00F727CC" w:rsidP="002B689F">
            <w:pPr>
              <w:spacing w:line="420" w:lineRule="exact"/>
              <w:jc w:val="lef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F727CC" w:rsidRPr="004120BF" w:rsidRDefault="00F727CC" w:rsidP="004241AA">
            <w:pPr>
              <w:widowControl/>
              <w:spacing w:line="40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Pr="004120BF">
              <w:rPr>
                <w:rFonts w:ascii="Times New Roman" w:eastAsiaTheme="minorEastAsia" w:hAnsiTheme="minorEastAsia"/>
                <w:szCs w:val="32"/>
              </w:rPr>
              <w:t>根据</w:t>
            </w:r>
            <w:r w:rsidRPr="00206809">
              <w:rPr>
                <w:rFonts w:ascii="Times New Roman" w:eastAsiaTheme="minorEastAsia" w:hAnsiTheme="minorEastAsia"/>
                <w:szCs w:val="32"/>
              </w:rPr>
              <w:t>可</w:t>
            </w:r>
            <w:proofErr w:type="gramStart"/>
            <w:r w:rsidRPr="00206809">
              <w:rPr>
                <w:rFonts w:ascii="Times New Roman" w:eastAsiaTheme="minorEastAsia" w:hAnsiTheme="minorEastAsia"/>
                <w:szCs w:val="32"/>
              </w:rPr>
              <w:t>研</w:t>
            </w:r>
            <w:proofErr w:type="gramEnd"/>
            <w:r w:rsidRPr="00206809">
              <w:rPr>
                <w:rFonts w:ascii="Times New Roman" w:eastAsiaTheme="minorEastAsia" w:hAnsiTheme="minorEastAsia"/>
                <w:szCs w:val="32"/>
              </w:rPr>
              <w:t>报告</w:t>
            </w:r>
            <w:r w:rsidRPr="004120BF">
              <w:rPr>
                <w:rFonts w:ascii="Times New Roman" w:eastAsiaTheme="minorEastAsia" w:hAnsiTheme="minorEastAsia"/>
                <w:szCs w:val="32"/>
              </w:rPr>
              <w:t>等资料，拟建项目基本执行了我国职业病危害预防控制的有关规定。拟建项目在采取了申请报告和本评价报告所提防护措施的前提下，能满足国家和地方对职业病防治方面法律、法规、标准的要求。</w:t>
            </w:r>
          </w:p>
          <w:p w:rsidR="00F727CC" w:rsidRPr="0071666D" w:rsidRDefault="00F727CC" w:rsidP="004241AA">
            <w:pPr>
              <w:widowControl/>
              <w:spacing w:line="400" w:lineRule="exact"/>
              <w:ind w:firstLineChars="200" w:firstLine="420"/>
              <w:jc w:val="left"/>
              <w:rPr>
                <w:rFonts w:ascii="Times New Roman" w:eastAsiaTheme="minorEastAsia" w:hAnsiTheme="minorEastAsia"/>
                <w:szCs w:val="32"/>
              </w:rPr>
            </w:pPr>
            <w:r w:rsidRPr="006174A5">
              <w:rPr>
                <w:rFonts w:ascii="Times New Roman" w:eastAsiaTheme="minorEastAsia" w:hAnsiTheme="minorEastAsia"/>
                <w:szCs w:val="32"/>
              </w:rPr>
              <w:t>建议：</w:t>
            </w:r>
            <w:r w:rsidRPr="0071666D">
              <w:rPr>
                <w:rFonts w:ascii="Times New Roman" w:eastAsiaTheme="minorEastAsia" w:hAnsiTheme="minorEastAsia" w:hint="eastAsia"/>
                <w:szCs w:val="32"/>
              </w:rPr>
              <w:t>（</w:t>
            </w:r>
            <w:r w:rsidRPr="0071666D">
              <w:rPr>
                <w:rFonts w:ascii="Times New Roman" w:eastAsiaTheme="minorEastAsia" w:hAnsiTheme="minorEastAsia" w:hint="eastAsia"/>
                <w:szCs w:val="32"/>
              </w:rPr>
              <w:t>1</w:t>
            </w:r>
            <w:r w:rsidRPr="0071666D">
              <w:rPr>
                <w:rFonts w:ascii="Times New Roman" w:eastAsiaTheme="minorEastAsia" w:hAnsiTheme="minorEastAsia" w:hint="eastAsia"/>
                <w:szCs w:val="32"/>
              </w:rPr>
              <w:t>）进行</w:t>
            </w:r>
            <w:r w:rsidRPr="0071666D">
              <w:rPr>
                <w:rFonts w:ascii="Times New Roman" w:eastAsiaTheme="minorEastAsia" w:hAnsiTheme="minorEastAsia"/>
                <w:szCs w:val="32"/>
              </w:rPr>
              <w:t>清管作业</w:t>
            </w:r>
            <w:r w:rsidRPr="0071666D">
              <w:rPr>
                <w:rFonts w:ascii="Times New Roman" w:eastAsiaTheme="minorEastAsia" w:hAnsiTheme="minorEastAsia" w:hint="eastAsia"/>
                <w:szCs w:val="32"/>
              </w:rPr>
              <w:t>时</w:t>
            </w:r>
            <w:r w:rsidRPr="0071666D">
              <w:rPr>
                <w:rFonts w:ascii="Times New Roman" w:eastAsiaTheme="minorEastAsia" w:hAnsiTheme="minorEastAsia"/>
                <w:szCs w:val="32"/>
              </w:rPr>
              <w:t>收球组作业人员在清理收球筒或搬运附着大量粉尘杂质的清管器过程中，极有可能将有害的粉尘杂质吸入体内，导致人员中毒事故，建议收球操作人员进行打开盲板和搬运清管器时应设置移动式除尘设备，并要求员工必须佩戴防毒面具，防止吸入粉尘杂质和有害气体；操作过程中人员站位应处于有毒、有害气体扩散方向的反方向；收球场站应提前准备好基本的医疗药品和急救设备。</w:t>
            </w:r>
          </w:p>
          <w:p w:rsidR="00F727CC" w:rsidRPr="0071666D" w:rsidRDefault="00F727CC" w:rsidP="004241AA">
            <w:pPr>
              <w:widowControl/>
              <w:spacing w:line="400" w:lineRule="exact"/>
              <w:ind w:firstLineChars="200" w:firstLine="420"/>
              <w:jc w:val="left"/>
              <w:rPr>
                <w:rFonts w:ascii="Times New Roman" w:eastAsiaTheme="minorEastAsia" w:hAnsiTheme="minorEastAsia"/>
                <w:szCs w:val="32"/>
              </w:rPr>
            </w:pPr>
            <w:r w:rsidRPr="0071666D">
              <w:rPr>
                <w:rFonts w:ascii="Times New Roman" w:eastAsiaTheme="minorEastAsia" w:hAnsiTheme="minorEastAsia" w:hint="eastAsia"/>
                <w:szCs w:val="32"/>
              </w:rPr>
              <w:t>（</w:t>
            </w:r>
            <w:r w:rsidRPr="0071666D">
              <w:rPr>
                <w:rFonts w:ascii="Times New Roman" w:eastAsiaTheme="minorEastAsia" w:hAnsiTheme="minorEastAsia" w:hint="eastAsia"/>
                <w:szCs w:val="32"/>
              </w:rPr>
              <w:t>2</w:t>
            </w:r>
            <w:r w:rsidRPr="0071666D">
              <w:rPr>
                <w:rFonts w:ascii="Times New Roman" w:eastAsiaTheme="minorEastAsia" w:hAnsiTheme="minorEastAsia" w:hint="eastAsia"/>
                <w:szCs w:val="32"/>
              </w:rPr>
              <w:t>）本建项目区域为易爆区域，后续职业病防护设施设备选型应为防爆型</w:t>
            </w:r>
            <w:r w:rsidRPr="0071666D">
              <w:rPr>
                <w:rFonts w:ascii="Times New Roman" w:eastAsiaTheme="minorEastAsia" w:hAnsiTheme="minorEastAsia"/>
                <w:szCs w:val="32"/>
              </w:rPr>
              <w:t>。</w:t>
            </w:r>
          </w:p>
        </w:tc>
      </w:tr>
      <w:tr w:rsidR="00F727CC" w:rsidRPr="0068079A" w:rsidTr="002B689F">
        <w:trPr>
          <w:trHeight w:val="1975"/>
        </w:trPr>
        <w:tc>
          <w:tcPr>
            <w:tcW w:w="822" w:type="pct"/>
            <w:tcBorders>
              <w:left w:val="single" w:sz="12" w:space="0" w:color="000000"/>
              <w:bottom w:val="single" w:sz="12" w:space="0" w:color="000000"/>
            </w:tcBorders>
            <w:vAlign w:val="center"/>
          </w:tcPr>
          <w:p w:rsidR="00F727CC" w:rsidRPr="00BE6E11" w:rsidRDefault="00F727CC" w:rsidP="002B689F">
            <w:pPr>
              <w:spacing w:line="420" w:lineRule="exact"/>
              <w:jc w:val="left"/>
              <w:rPr>
                <w:rFonts w:ascii="Times New Roman" w:eastAsiaTheme="minorEastAsia" w:hAnsi="Times New Roman"/>
                <w:szCs w:val="32"/>
              </w:rPr>
            </w:pPr>
            <w:r w:rsidRPr="005A156D">
              <w:rPr>
                <w:rFonts w:ascii="Times New Roman" w:eastAsiaTheme="minorEastAsia" w:hAnsiTheme="minorEastAsia"/>
                <w:szCs w:val="32"/>
              </w:rPr>
              <w:t>技术审查专家组评审意见</w:t>
            </w:r>
          </w:p>
        </w:tc>
        <w:tc>
          <w:tcPr>
            <w:tcW w:w="4178" w:type="pct"/>
            <w:gridSpan w:val="5"/>
            <w:tcBorders>
              <w:bottom w:val="single" w:sz="12" w:space="0" w:color="000000"/>
              <w:right w:val="single" w:sz="12" w:space="0" w:color="000000"/>
            </w:tcBorders>
          </w:tcPr>
          <w:p w:rsidR="00F727CC" w:rsidRDefault="00F727CC" w:rsidP="004241AA">
            <w:pPr>
              <w:widowControl/>
              <w:spacing w:line="400" w:lineRule="exact"/>
              <w:ind w:firstLineChars="200" w:firstLine="420"/>
              <w:jc w:val="left"/>
              <w:rPr>
                <w:rFonts w:ascii="Times New Roman" w:eastAsiaTheme="minorEastAsia" w:hAnsiTheme="minorEastAsia"/>
                <w:szCs w:val="32"/>
              </w:rPr>
            </w:pPr>
            <w:r w:rsidRPr="00463900">
              <w:rPr>
                <w:rFonts w:ascii="Times New Roman" w:eastAsiaTheme="minorEastAsia" w:hAnsiTheme="minorEastAsia" w:hint="eastAsia"/>
                <w:szCs w:val="32"/>
              </w:rPr>
              <w:t>专家组同意《预评价报告》的分析结果、职业病危害类别判定和评价结论，同意《预评价报告》通过评审。</w:t>
            </w:r>
            <w:r>
              <w:rPr>
                <w:rFonts w:ascii="Times New Roman" w:eastAsiaTheme="minorEastAsia" w:hAnsiTheme="minorEastAsia" w:hint="eastAsia"/>
                <w:szCs w:val="32"/>
              </w:rPr>
              <w:t>同时提出以下修改意见。</w:t>
            </w:r>
          </w:p>
          <w:p w:rsidR="00F727CC" w:rsidRPr="00206809" w:rsidRDefault="00F727CC" w:rsidP="004241AA">
            <w:pPr>
              <w:widowControl/>
              <w:spacing w:line="400" w:lineRule="exact"/>
              <w:ind w:firstLineChars="200" w:firstLine="420"/>
              <w:jc w:val="left"/>
              <w:rPr>
                <w:rFonts w:ascii="Times New Roman" w:eastAsiaTheme="minorEastAsia" w:hAnsiTheme="minorEastAsia"/>
                <w:szCs w:val="32"/>
              </w:rPr>
            </w:pPr>
            <w:r w:rsidRPr="002E4E86">
              <w:rPr>
                <w:rFonts w:ascii="Times New Roman" w:eastAsiaTheme="minorEastAsia" w:hAnsiTheme="minorEastAsia" w:hint="eastAsia"/>
                <w:szCs w:val="32"/>
              </w:rPr>
              <w:t>1</w:t>
            </w:r>
            <w:r w:rsidRPr="002E4E86">
              <w:rPr>
                <w:rFonts w:ascii="Times New Roman" w:eastAsiaTheme="minorEastAsia" w:hAnsiTheme="minorEastAsia" w:hint="eastAsia"/>
                <w:szCs w:val="32"/>
              </w:rPr>
              <w:t>、</w:t>
            </w:r>
            <w:r w:rsidRPr="005B0103">
              <w:rPr>
                <w:rFonts w:ascii="Times New Roman" w:eastAsiaTheme="minorEastAsia" w:hAnsiTheme="minorEastAsia"/>
                <w:szCs w:val="32"/>
              </w:rPr>
              <w:t>补充启用新申报系统的通知，补充</w:t>
            </w:r>
            <w:r w:rsidRPr="005B0103">
              <w:rPr>
                <w:rFonts w:ascii="Times New Roman" w:eastAsiaTheme="minorEastAsia" w:hAnsiTheme="minorEastAsia"/>
                <w:szCs w:val="32"/>
              </w:rPr>
              <w:t>GBZ/T196-2007</w:t>
            </w:r>
            <w:r w:rsidRPr="005B0103">
              <w:rPr>
                <w:rFonts w:ascii="Times New Roman" w:eastAsiaTheme="minorEastAsia" w:hAnsiTheme="minorEastAsia"/>
                <w:szCs w:val="32"/>
              </w:rPr>
              <w:t>，否则评价目的没有出处；</w:t>
            </w:r>
            <w:r w:rsidRPr="002E4E86">
              <w:rPr>
                <w:rFonts w:ascii="Times New Roman" w:eastAsiaTheme="minorEastAsia" w:hAnsiTheme="minorEastAsia" w:hint="eastAsia"/>
                <w:szCs w:val="32"/>
              </w:rPr>
              <w:t xml:space="preserve"> 2</w:t>
            </w:r>
            <w:r w:rsidRPr="002E4E86">
              <w:rPr>
                <w:rFonts w:ascii="Times New Roman" w:eastAsiaTheme="minorEastAsia" w:hAnsiTheme="minorEastAsia" w:hint="eastAsia"/>
                <w:szCs w:val="32"/>
              </w:rPr>
              <w:t>、</w:t>
            </w:r>
            <w:r w:rsidRPr="005B0103">
              <w:rPr>
                <w:rFonts w:ascii="Times New Roman" w:eastAsiaTheme="minorEastAsia" w:hAnsiTheme="minorEastAsia"/>
                <w:szCs w:val="32"/>
              </w:rPr>
              <w:t>细化职业健康监护调查与评价；</w:t>
            </w:r>
            <w:r w:rsidRPr="002E4E86">
              <w:rPr>
                <w:rFonts w:ascii="Times New Roman" w:eastAsiaTheme="minorEastAsia" w:hAnsiTheme="minorEastAsia" w:hint="eastAsia"/>
                <w:szCs w:val="32"/>
              </w:rPr>
              <w:t>3</w:t>
            </w:r>
            <w:r w:rsidRPr="002E4E86">
              <w:rPr>
                <w:rFonts w:ascii="Times New Roman" w:eastAsiaTheme="minorEastAsia" w:hAnsiTheme="minorEastAsia" w:hint="eastAsia"/>
                <w:szCs w:val="32"/>
              </w:rPr>
              <w:t>、</w:t>
            </w:r>
            <w:r w:rsidRPr="005B0103">
              <w:rPr>
                <w:rFonts w:ascii="Times New Roman" w:eastAsiaTheme="minorEastAsia" w:hAnsiTheme="minorEastAsia"/>
                <w:szCs w:val="32"/>
              </w:rPr>
              <w:t>细化现有辅助</w:t>
            </w:r>
            <w:proofErr w:type="gramStart"/>
            <w:r w:rsidRPr="005B0103">
              <w:rPr>
                <w:rFonts w:ascii="Times New Roman" w:eastAsiaTheme="minorEastAsia" w:hAnsiTheme="minorEastAsia"/>
                <w:szCs w:val="32"/>
              </w:rPr>
              <w:t>用室数量</w:t>
            </w:r>
            <w:proofErr w:type="gramEnd"/>
            <w:r w:rsidRPr="005B0103">
              <w:rPr>
                <w:rFonts w:ascii="Times New Roman" w:eastAsiaTheme="minorEastAsia" w:hAnsiTheme="minorEastAsia"/>
                <w:szCs w:val="32"/>
              </w:rPr>
              <w:t>调查与评价；</w:t>
            </w:r>
            <w:r w:rsidRPr="002E4E86">
              <w:rPr>
                <w:rFonts w:ascii="Times New Roman" w:eastAsiaTheme="minorEastAsia" w:hAnsiTheme="minorEastAsia" w:hint="eastAsia"/>
                <w:szCs w:val="32"/>
              </w:rPr>
              <w:t xml:space="preserve"> 4</w:t>
            </w:r>
            <w:r w:rsidRPr="002E4E86">
              <w:rPr>
                <w:rFonts w:ascii="Times New Roman" w:eastAsiaTheme="minorEastAsia" w:hAnsiTheme="minorEastAsia" w:hint="eastAsia"/>
                <w:szCs w:val="32"/>
              </w:rPr>
              <w:t>、</w:t>
            </w:r>
            <w:r w:rsidRPr="005B0103">
              <w:rPr>
                <w:rFonts w:ascii="Times New Roman" w:eastAsiaTheme="minorEastAsia" w:hAnsiTheme="minorEastAsia"/>
                <w:szCs w:val="32"/>
              </w:rPr>
              <w:t>资料性附件表</w:t>
            </w:r>
            <w:r w:rsidRPr="005B0103">
              <w:rPr>
                <w:rFonts w:ascii="Times New Roman" w:eastAsiaTheme="minorEastAsia" w:hAnsiTheme="minorEastAsia"/>
                <w:szCs w:val="32"/>
              </w:rPr>
              <w:t>5-8</w:t>
            </w:r>
            <w:r w:rsidRPr="005B0103">
              <w:rPr>
                <w:rFonts w:ascii="Times New Roman" w:eastAsiaTheme="minorEastAsia" w:hAnsiTheme="minorEastAsia"/>
                <w:szCs w:val="32"/>
              </w:rPr>
              <w:t>中个体防护用品增加等冬季保暖用品；</w:t>
            </w:r>
            <w:r>
              <w:rPr>
                <w:rFonts w:ascii="Times New Roman" w:eastAsiaTheme="minorEastAsia" w:hAnsiTheme="minorEastAsia" w:hint="eastAsia"/>
                <w:szCs w:val="32"/>
              </w:rPr>
              <w:t>5</w:t>
            </w:r>
            <w:r>
              <w:rPr>
                <w:rFonts w:ascii="Times New Roman" w:eastAsiaTheme="minorEastAsia" w:hAnsiTheme="minorEastAsia" w:hint="eastAsia"/>
                <w:szCs w:val="32"/>
              </w:rPr>
              <w:t>、</w:t>
            </w:r>
            <w:r w:rsidRPr="005B0103">
              <w:rPr>
                <w:rFonts w:ascii="Times New Roman" w:eastAsiaTheme="minorEastAsia" w:hAnsiTheme="minorEastAsia"/>
                <w:szCs w:val="32"/>
              </w:rPr>
              <w:t>针对建项目的物料的易燃易爆性，建议建设单位加强工作场所职业卫生管理，杜绝职业安全事故的发生。</w:t>
            </w:r>
          </w:p>
        </w:tc>
      </w:tr>
    </w:tbl>
    <w:p w:rsidR="00F727CC" w:rsidRDefault="00F727CC" w:rsidP="00F727CC"/>
    <w:p w:rsidR="00F727CC" w:rsidRDefault="00F727CC">
      <w:pPr>
        <w:widowControl/>
        <w:jc w:val="left"/>
      </w:pPr>
      <w:r>
        <w:br w:type="page"/>
      </w:r>
    </w:p>
    <w:p w:rsidR="00F727CC" w:rsidRPr="00C12686" w:rsidRDefault="00F727CC" w:rsidP="00F727CC">
      <w:pPr>
        <w:jc w:val="center"/>
        <w:rPr>
          <w:b/>
          <w:sz w:val="32"/>
        </w:rPr>
      </w:pPr>
      <w:r>
        <w:rPr>
          <w:rFonts w:hint="eastAsia"/>
          <w:b/>
          <w:sz w:val="32"/>
        </w:rPr>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417"/>
        <w:gridCol w:w="1419"/>
        <w:gridCol w:w="1558"/>
        <w:gridCol w:w="1278"/>
        <w:gridCol w:w="2087"/>
      </w:tblGrid>
      <w:tr w:rsidR="00F727CC" w:rsidRPr="0068079A" w:rsidTr="004241AA">
        <w:tc>
          <w:tcPr>
            <w:tcW w:w="1585" w:type="pct"/>
            <w:gridSpan w:val="2"/>
            <w:tcBorders>
              <w:top w:val="single" w:sz="12"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4"/>
            <w:tcBorders>
              <w:top w:val="single" w:sz="12"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sidRPr="0024458F">
              <w:rPr>
                <w:rFonts w:ascii="Times New Roman" w:eastAsiaTheme="minorEastAsia" w:hAnsi="Times New Roman" w:hint="eastAsia"/>
                <w:szCs w:val="32"/>
              </w:rPr>
              <w:t>山东济华燃气公司</w:t>
            </w:r>
          </w:p>
        </w:tc>
      </w:tr>
      <w:tr w:rsidR="00F727CC" w:rsidRPr="0068079A" w:rsidTr="004241AA">
        <w:tc>
          <w:tcPr>
            <w:tcW w:w="1585" w:type="pct"/>
            <w:gridSpan w:val="2"/>
            <w:tcBorders>
              <w:top w:val="single" w:sz="4"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4"/>
            <w:tcBorders>
              <w:top w:val="single" w:sz="4" w:space="0" w:color="000000"/>
              <w:right w:val="single" w:sz="12" w:space="0" w:color="000000"/>
            </w:tcBorders>
            <w:vAlign w:val="center"/>
          </w:tcPr>
          <w:p w:rsidR="00F727CC" w:rsidRPr="0024458F" w:rsidRDefault="00F727CC" w:rsidP="004241AA">
            <w:pPr>
              <w:tabs>
                <w:tab w:val="left" w:pos="9000"/>
              </w:tabs>
              <w:adjustRightInd w:val="0"/>
              <w:snapToGrid w:val="0"/>
              <w:jc w:val="center"/>
              <w:rPr>
                <w:rFonts w:ascii="Times New Roman" w:eastAsiaTheme="minorEastAsia" w:hAnsi="Times New Roman"/>
                <w:szCs w:val="32"/>
              </w:rPr>
            </w:pPr>
            <w:r w:rsidRPr="0024458F">
              <w:rPr>
                <w:rFonts w:ascii="Times New Roman" w:eastAsiaTheme="minorEastAsia" w:hAnsi="Times New Roman" w:hint="eastAsia"/>
                <w:szCs w:val="32"/>
              </w:rPr>
              <w:t>济南市市中区山东济华燃气公司冬季经济取暖全覆盖工程项目</w:t>
            </w:r>
          </w:p>
          <w:p w:rsidR="00F727CC" w:rsidRPr="0024458F" w:rsidRDefault="00F727CC" w:rsidP="004241AA">
            <w:pPr>
              <w:tabs>
                <w:tab w:val="left" w:pos="9000"/>
              </w:tabs>
              <w:adjustRightInd w:val="0"/>
              <w:snapToGrid w:val="0"/>
              <w:jc w:val="center"/>
              <w:rPr>
                <w:rFonts w:ascii="Times New Roman" w:eastAsiaTheme="minorEastAsia" w:hAnsi="Times New Roman"/>
                <w:szCs w:val="32"/>
              </w:rPr>
            </w:pPr>
            <w:r w:rsidRPr="0024458F">
              <w:rPr>
                <w:rFonts w:ascii="Times New Roman" w:eastAsiaTheme="minorEastAsia" w:hAnsi="Times New Roman" w:hint="eastAsia"/>
                <w:szCs w:val="32"/>
              </w:rPr>
              <w:t>（中压管道部分）</w:t>
            </w:r>
          </w:p>
        </w:tc>
      </w:tr>
      <w:tr w:rsidR="00F727CC" w:rsidRPr="0068079A" w:rsidTr="004241AA">
        <w:tc>
          <w:tcPr>
            <w:tcW w:w="1585" w:type="pct"/>
            <w:gridSpan w:val="2"/>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4"/>
            <w:tcBorders>
              <w:right w:val="single" w:sz="12" w:space="0" w:color="000000"/>
            </w:tcBorders>
            <w:vAlign w:val="center"/>
          </w:tcPr>
          <w:p w:rsidR="00F727CC" w:rsidRPr="0024458F" w:rsidRDefault="00F727CC" w:rsidP="004241AA">
            <w:pPr>
              <w:tabs>
                <w:tab w:val="left" w:pos="9000"/>
              </w:tabs>
              <w:adjustRightInd w:val="0"/>
              <w:snapToGrid w:val="0"/>
              <w:jc w:val="center"/>
              <w:rPr>
                <w:rFonts w:ascii="Times New Roman" w:eastAsiaTheme="minorEastAsia" w:hAnsiTheme="minorEastAsia"/>
                <w:szCs w:val="32"/>
              </w:rPr>
            </w:pPr>
            <w:r w:rsidRPr="0024458F">
              <w:rPr>
                <w:rFonts w:ascii="Times New Roman" w:eastAsiaTheme="minorEastAsia" w:hAnsi="Times New Roman"/>
                <w:szCs w:val="32"/>
              </w:rPr>
              <w:t>管道建设地点在济南市市中区，主要涉及十六里河街道办事处、党家街道办事处和陡沟街道办事处三个办事处</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762" w:type="pct"/>
            <w:tcBorders>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Pr>
                <w:rFonts w:ascii="Times New Roman" w:eastAsiaTheme="minorEastAsia" w:hAnsiTheme="minorEastAsia" w:hint="eastAsia"/>
                <w:szCs w:val="32"/>
              </w:rPr>
              <w:t>/</w:t>
            </w:r>
          </w:p>
        </w:tc>
        <w:tc>
          <w:tcPr>
            <w:tcW w:w="764"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839"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tcBorders>
              <w:left w:val="single" w:sz="4" w:space="0" w:color="auto"/>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tcPr>
          <w:p w:rsidR="00F727CC" w:rsidRPr="005A156D" w:rsidRDefault="00F727CC" w:rsidP="004241AA">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F727CC" w:rsidRPr="009A436E" w:rsidRDefault="00F727CC" w:rsidP="004241AA">
            <w:pPr>
              <w:widowControl/>
              <w:spacing w:line="400" w:lineRule="exact"/>
              <w:ind w:firstLineChars="200" w:firstLine="420"/>
              <w:jc w:val="center"/>
              <w:rPr>
                <w:rFonts w:ascii="Times New Roman" w:eastAsiaTheme="minorEastAsia" w:hAnsiTheme="minorEastAsia"/>
                <w:szCs w:val="21"/>
              </w:rPr>
            </w:pPr>
            <w:r>
              <w:rPr>
                <w:rFonts w:ascii="Times New Roman" w:hAnsi="宋体" w:hint="eastAsia"/>
                <w:szCs w:val="32"/>
              </w:rPr>
              <w:t>甲烷</w:t>
            </w:r>
            <w:r w:rsidRPr="009A436E">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F727CC" w:rsidRPr="005B232C" w:rsidRDefault="00F727CC" w:rsidP="004241AA">
            <w:pPr>
              <w:tabs>
                <w:tab w:val="left" w:pos="9000"/>
              </w:tabs>
              <w:adjustRightInd w:val="0"/>
              <w:snapToGrid w:val="0"/>
              <w:spacing w:line="520" w:lineRule="exact"/>
              <w:jc w:val="center"/>
              <w:rPr>
                <w:rFonts w:eastAsia="仿宋_GB2312"/>
                <w:snapToGrid w:val="0"/>
                <w:color w:val="000000"/>
                <w:sz w:val="28"/>
                <w:szCs w:val="28"/>
              </w:rPr>
            </w:pPr>
            <w:r w:rsidRPr="00DB5317">
              <w:rPr>
                <w:rFonts w:ascii="Times New Roman" w:eastAsiaTheme="minorEastAsia" w:hAnsi="Times New Roman" w:hint="eastAsia"/>
                <w:szCs w:val="32"/>
              </w:rPr>
              <w:t>/</w:t>
            </w:r>
          </w:p>
        </w:tc>
      </w:tr>
      <w:tr w:rsidR="00F727CC" w:rsidRPr="0068079A" w:rsidTr="004241AA">
        <w:trPr>
          <w:trHeight w:val="2441"/>
        </w:trPr>
        <w:tc>
          <w:tcPr>
            <w:tcW w:w="822" w:type="pct"/>
            <w:tcBorders>
              <w:left w:val="single" w:sz="12" w:space="0" w:color="000000"/>
            </w:tcBorders>
          </w:tcPr>
          <w:p w:rsidR="00F727CC" w:rsidRDefault="00F727CC" w:rsidP="004241AA">
            <w:pPr>
              <w:spacing w:line="420" w:lineRule="exact"/>
              <w:rPr>
                <w:rFonts w:ascii="Times New Roman" w:eastAsiaTheme="minorEastAsia" w:hAnsiTheme="minorEastAsia"/>
                <w:szCs w:val="32"/>
              </w:rPr>
            </w:pPr>
            <w:r w:rsidRPr="005A156D">
              <w:rPr>
                <w:rFonts w:ascii="Times New Roman" w:eastAsiaTheme="minorEastAsia" w:hAnsiTheme="minorEastAsia"/>
                <w:szCs w:val="32"/>
              </w:rPr>
              <w:t>评价结论</w:t>
            </w:r>
          </w:p>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F727CC" w:rsidRPr="004120BF" w:rsidRDefault="00F727CC" w:rsidP="004241AA">
            <w:pPr>
              <w:widowControl/>
              <w:spacing w:line="44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Pr="004120BF">
              <w:rPr>
                <w:rFonts w:ascii="Times New Roman" w:eastAsiaTheme="minorEastAsia" w:hAnsiTheme="minorEastAsia"/>
                <w:szCs w:val="32"/>
              </w:rPr>
              <w:t>根据</w:t>
            </w:r>
            <w:r w:rsidRPr="00206809">
              <w:rPr>
                <w:rFonts w:ascii="Times New Roman" w:eastAsiaTheme="minorEastAsia" w:hAnsiTheme="minorEastAsia"/>
                <w:szCs w:val="32"/>
              </w:rPr>
              <w:t>可</w:t>
            </w:r>
            <w:proofErr w:type="gramStart"/>
            <w:r w:rsidRPr="00206809">
              <w:rPr>
                <w:rFonts w:ascii="Times New Roman" w:eastAsiaTheme="minorEastAsia" w:hAnsiTheme="minorEastAsia"/>
                <w:szCs w:val="32"/>
              </w:rPr>
              <w:t>研</w:t>
            </w:r>
            <w:proofErr w:type="gramEnd"/>
            <w:r w:rsidRPr="00206809">
              <w:rPr>
                <w:rFonts w:ascii="Times New Roman" w:eastAsiaTheme="minorEastAsia" w:hAnsiTheme="minorEastAsia"/>
                <w:szCs w:val="32"/>
              </w:rPr>
              <w:t>报告</w:t>
            </w:r>
            <w:r w:rsidRPr="004120BF">
              <w:rPr>
                <w:rFonts w:ascii="Times New Roman" w:eastAsiaTheme="minorEastAsia" w:hAnsiTheme="minorEastAsia"/>
                <w:szCs w:val="32"/>
              </w:rPr>
              <w:t>等资料，拟建项目基本执行了我国职业病危害预防控制的有关规定。拟建项目在采取了申请报告和本评价报告所提防护措施的前提下，能满足国家和地方对职业病防治方面法律、法规、标准的要求。</w:t>
            </w:r>
          </w:p>
          <w:p w:rsidR="00F727CC" w:rsidRPr="0071666D" w:rsidRDefault="00F727CC" w:rsidP="004241AA">
            <w:pPr>
              <w:widowControl/>
              <w:spacing w:line="440" w:lineRule="exact"/>
              <w:ind w:firstLineChars="200" w:firstLine="420"/>
              <w:jc w:val="left"/>
              <w:rPr>
                <w:rFonts w:ascii="Times New Roman" w:eastAsiaTheme="minorEastAsia" w:hAnsiTheme="minorEastAsia"/>
                <w:szCs w:val="32"/>
              </w:rPr>
            </w:pPr>
            <w:r w:rsidRPr="006174A5">
              <w:rPr>
                <w:rFonts w:ascii="Times New Roman" w:eastAsiaTheme="minorEastAsia" w:hAnsiTheme="minorEastAsia"/>
                <w:szCs w:val="32"/>
              </w:rPr>
              <w:t>建议：</w:t>
            </w:r>
            <w:r w:rsidRPr="0071666D">
              <w:rPr>
                <w:rFonts w:ascii="Times New Roman" w:eastAsiaTheme="minorEastAsia" w:hAnsiTheme="minorEastAsia" w:hint="eastAsia"/>
                <w:szCs w:val="32"/>
              </w:rPr>
              <w:t>（</w:t>
            </w:r>
            <w:r w:rsidRPr="0071666D">
              <w:rPr>
                <w:rFonts w:ascii="Times New Roman" w:eastAsiaTheme="minorEastAsia" w:hAnsiTheme="minorEastAsia" w:hint="eastAsia"/>
                <w:szCs w:val="32"/>
              </w:rPr>
              <w:t>1</w:t>
            </w:r>
            <w:r w:rsidRPr="0071666D">
              <w:rPr>
                <w:rFonts w:ascii="Times New Roman" w:eastAsiaTheme="minorEastAsia" w:hAnsiTheme="minorEastAsia" w:hint="eastAsia"/>
                <w:szCs w:val="32"/>
              </w:rPr>
              <w:t>）进行</w:t>
            </w:r>
            <w:r w:rsidRPr="0071666D">
              <w:rPr>
                <w:rFonts w:ascii="Times New Roman" w:eastAsiaTheme="minorEastAsia" w:hAnsiTheme="minorEastAsia"/>
                <w:szCs w:val="32"/>
              </w:rPr>
              <w:t>清管作业</w:t>
            </w:r>
            <w:r w:rsidRPr="0071666D">
              <w:rPr>
                <w:rFonts w:ascii="Times New Roman" w:eastAsiaTheme="minorEastAsia" w:hAnsiTheme="minorEastAsia" w:hint="eastAsia"/>
                <w:szCs w:val="32"/>
              </w:rPr>
              <w:t>时</w:t>
            </w:r>
            <w:r w:rsidRPr="0071666D">
              <w:rPr>
                <w:rFonts w:ascii="Times New Roman" w:eastAsiaTheme="minorEastAsia" w:hAnsiTheme="minorEastAsia"/>
                <w:szCs w:val="32"/>
              </w:rPr>
              <w:t>收球组作业人员在清理收球筒或搬运附着大量粉尘杂质的清管器过程中，极有可能将有害的粉尘杂质吸入体内，导致人员中毒事故，建议收球操作人员进行打开盲板和搬运清管器时应设置移动式除尘设备，并要求员工必须佩戴防毒面具，防止吸入粉尘杂质和有害气体；操作过程中人员站位应处于有毒、有害气体扩散方向的反方向；收球场站应提前准备好基本的医疗药品和急救设备。</w:t>
            </w:r>
          </w:p>
          <w:p w:rsidR="00F727CC" w:rsidRPr="0071666D" w:rsidRDefault="00F727CC" w:rsidP="004241AA">
            <w:pPr>
              <w:widowControl/>
              <w:spacing w:line="440" w:lineRule="exact"/>
              <w:ind w:firstLineChars="200" w:firstLine="420"/>
              <w:jc w:val="left"/>
              <w:rPr>
                <w:rFonts w:ascii="Times New Roman" w:eastAsiaTheme="minorEastAsia" w:hAnsiTheme="minorEastAsia"/>
                <w:szCs w:val="32"/>
              </w:rPr>
            </w:pPr>
            <w:r w:rsidRPr="0071666D">
              <w:rPr>
                <w:rFonts w:ascii="Times New Roman" w:eastAsiaTheme="minorEastAsia" w:hAnsiTheme="minorEastAsia" w:hint="eastAsia"/>
                <w:szCs w:val="32"/>
              </w:rPr>
              <w:t>（</w:t>
            </w:r>
            <w:r w:rsidRPr="0071666D">
              <w:rPr>
                <w:rFonts w:ascii="Times New Roman" w:eastAsiaTheme="minorEastAsia" w:hAnsiTheme="minorEastAsia" w:hint="eastAsia"/>
                <w:szCs w:val="32"/>
              </w:rPr>
              <w:t>2</w:t>
            </w:r>
            <w:r w:rsidRPr="0071666D">
              <w:rPr>
                <w:rFonts w:ascii="Times New Roman" w:eastAsiaTheme="minorEastAsia" w:hAnsiTheme="minorEastAsia" w:hint="eastAsia"/>
                <w:szCs w:val="32"/>
              </w:rPr>
              <w:t>）本建项目区域为易爆区域，后续职业病防护设施设备选型应为防爆型</w:t>
            </w:r>
            <w:r w:rsidRPr="0071666D">
              <w:rPr>
                <w:rFonts w:ascii="Times New Roman" w:eastAsiaTheme="minorEastAsia" w:hAnsiTheme="minorEastAsia"/>
                <w:szCs w:val="32"/>
              </w:rPr>
              <w:t>。</w:t>
            </w:r>
          </w:p>
        </w:tc>
      </w:tr>
      <w:tr w:rsidR="00F727CC" w:rsidRPr="0068079A" w:rsidTr="004241AA">
        <w:trPr>
          <w:trHeight w:val="1975"/>
        </w:trPr>
        <w:tc>
          <w:tcPr>
            <w:tcW w:w="822" w:type="pct"/>
            <w:tcBorders>
              <w:left w:val="single" w:sz="12" w:space="0" w:color="000000"/>
              <w:bottom w:val="single" w:sz="12" w:space="0" w:color="000000"/>
            </w:tcBorders>
          </w:tcPr>
          <w:p w:rsidR="00F727CC" w:rsidRPr="00BE6E11"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技术审查专家组评审意见</w:t>
            </w:r>
          </w:p>
        </w:tc>
        <w:tc>
          <w:tcPr>
            <w:tcW w:w="4178" w:type="pct"/>
            <w:gridSpan w:val="5"/>
            <w:tcBorders>
              <w:bottom w:val="single" w:sz="12" w:space="0" w:color="000000"/>
              <w:right w:val="single" w:sz="12" w:space="0" w:color="000000"/>
            </w:tcBorders>
          </w:tcPr>
          <w:p w:rsidR="00F727CC" w:rsidRDefault="00F727CC" w:rsidP="004241AA">
            <w:pPr>
              <w:widowControl/>
              <w:spacing w:line="440" w:lineRule="exact"/>
              <w:ind w:firstLineChars="200" w:firstLine="420"/>
              <w:jc w:val="left"/>
              <w:rPr>
                <w:rFonts w:ascii="Times New Roman" w:eastAsiaTheme="minorEastAsia" w:hAnsiTheme="minorEastAsia"/>
                <w:szCs w:val="32"/>
              </w:rPr>
            </w:pPr>
            <w:r w:rsidRPr="00463900">
              <w:rPr>
                <w:rFonts w:ascii="Times New Roman" w:eastAsiaTheme="minorEastAsia" w:hAnsiTheme="minorEastAsia" w:hint="eastAsia"/>
                <w:szCs w:val="32"/>
              </w:rPr>
              <w:t>专家组同意《预评价报告》的分析结果、职业病危害类别判定和评价结论，同意《预评价报告》通过评审。</w:t>
            </w:r>
            <w:r>
              <w:rPr>
                <w:rFonts w:ascii="Times New Roman" w:eastAsiaTheme="minorEastAsia" w:hAnsiTheme="minorEastAsia" w:hint="eastAsia"/>
                <w:szCs w:val="32"/>
              </w:rPr>
              <w:t>同时提出以下修改意见。</w:t>
            </w:r>
          </w:p>
          <w:p w:rsidR="00F727CC" w:rsidRPr="00206809" w:rsidRDefault="00F727CC" w:rsidP="004241AA">
            <w:pPr>
              <w:widowControl/>
              <w:spacing w:line="440" w:lineRule="exact"/>
              <w:ind w:firstLineChars="200" w:firstLine="420"/>
              <w:jc w:val="left"/>
              <w:rPr>
                <w:rFonts w:ascii="Times New Roman" w:eastAsiaTheme="minorEastAsia" w:hAnsiTheme="minorEastAsia"/>
                <w:szCs w:val="32"/>
              </w:rPr>
            </w:pPr>
            <w:r w:rsidRPr="002E4E86">
              <w:rPr>
                <w:rFonts w:ascii="Times New Roman" w:eastAsiaTheme="minorEastAsia" w:hAnsiTheme="minorEastAsia" w:hint="eastAsia"/>
                <w:szCs w:val="32"/>
              </w:rPr>
              <w:t>1</w:t>
            </w:r>
            <w:r w:rsidRPr="002E4E86">
              <w:rPr>
                <w:rFonts w:ascii="Times New Roman" w:eastAsiaTheme="minorEastAsia" w:hAnsiTheme="minorEastAsia" w:hint="eastAsia"/>
                <w:szCs w:val="32"/>
              </w:rPr>
              <w:t>、</w:t>
            </w:r>
            <w:r w:rsidRPr="005B0103">
              <w:rPr>
                <w:rFonts w:ascii="Times New Roman" w:eastAsiaTheme="minorEastAsia" w:hAnsiTheme="minorEastAsia"/>
                <w:szCs w:val="32"/>
              </w:rPr>
              <w:t>补充启用新申报系统的通知，补充</w:t>
            </w:r>
            <w:r w:rsidRPr="005B0103">
              <w:rPr>
                <w:rFonts w:ascii="Times New Roman" w:eastAsiaTheme="minorEastAsia" w:hAnsiTheme="minorEastAsia"/>
                <w:szCs w:val="32"/>
              </w:rPr>
              <w:t>GBZ/T196-2007</w:t>
            </w:r>
            <w:r w:rsidRPr="005B0103">
              <w:rPr>
                <w:rFonts w:ascii="Times New Roman" w:eastAsiaTheme="minorEastAsia" w:hAnsiTheme="minorEastAsia"/>
                <w:szCs w:val="32"/>
              </w:rPr>
              <w:t>，否则评价目的没有出处；</w:t>
            </w:r>
            <w:r w:rsidRPr="002E4E86">
              <w:rPr>
                <w:rFonts w:ascii="Times New Roman" w:eastAsiaTheme="minorEastAsia" w:hAnsiTheme="minorEastAsia" w:hint="eastAsia"/>
                <w:szCs w:val="32"/>
              </w:rPr>
              <w:t xml:space="preserve"> 2</w:t>
            </w:r>
            <w:r w:rsidRPr="002E4E86">
              <w:rPr>
                <w:rFonts w:ascii="Times New Roman" w:eastAsiaTheme="minorEastAsia" w:hAnsiTheme="minorEastAsia" w:hint="eastAsia"/>
                <w:szCs w:val="32"/>
              </w:rPr>
              <w:t>、</w:t>
            </w:r>
            <w:r w:rsidRPr="005B0103">
              <w:rPr>
                <w:rFonts w:ascii="Times New Roman" w:eastAsiaTheme="minorEastAsia" w:hAnsiTheme="minorEastAsia"/>
                <w:szCs w:val="32"/>
              </w:rPr>
              <w:t>细化职业健康监护调查与评价；</w:t>
            </w:r>
            <w:r w:rsidRPr="002E4E86">
              <w:rPr>
                <w:rFonts w:ascii="Times New Roman" w:eastAsiaTheme="minorEastAsia" w:hAnsiTheme="minorEastAsia" w:hint="eastAsia"/>
                <w:szCs w:val="32"/>
              </w:rPr>
              <w:t>3</w:t>
            </w:r>
            <w:r w:rsidRPr="002E4E86">
              <w:rPr>
                <w:rFonts w:ascii="Times New Roman" w:eastAsiaTheme="minorEastAsia" w:hAnsiTheme="minorEastAsia" w:hint="eastAsia"/>
                <w:szCs w:val="32"/>
              </w:rPr>
              <w:t>、</w:t>
            </w:r>
            <w:r w:rsidRPr="005B0103">
              <w:rPr>
                <w:rFonts w:ascii="Times New Roman" w:eastAsiaTheme="minorEastAsia" w:hAnsiTheme="minorEastAsia"/>
                <w:szCs w:val="32"/>
              </w:rPr>
              <w:t>细化现有辅助</w:t>
            </w:r>
            <w:proofErr w:type="gramStart"/>
            <w:r w:rsidRPr="005B0103">
              <w:rPr>
                <w:rFonts w:ascii="Times New Roman" w:eastAsiaTheme="minorEastAsia" w:hAnsiTheme="minorEastAsia"/>
                <w:szCs w:val="32"/>
              </w:rPr>
              <w:t>用室数量</w:t>
            </w:r>
            <w:proofErr w:type="gramEnd"/>
            <w:r w:rsidRPr="005B0103">
              <w:rPr>
                <w:rFonts w:ascii="Times New Roman" w:eastAsiaTheme="minorEastAsia" w:hAnsiTheme="minorEastAsia"/>
                <w:szCs w:val="32"/>
              </w:rPr>
              <w:t>调查与评价；</w:t>
            </w:r>
            <w:r w:rsidRPr="002E4E86">
              <w:rPr>
                <w:rFonts w:ascii="Times New Roman" w:eastAsiaTheme="minorEastAsia" w:hAnsiTheme="minorEastAsia" w:hint="eastAsia"/>
                <w:szCs w:val="32"/>
              </w:rPr>
              <w:t xml:space="preserve"> 4</w:t>
            </w:r>
            <w:r w:rsidRPr="002E4E86">
              <w:rPr>
                <w:rFonts w:ascii="Times New Roman" w:eastAsiaTheme="minorEastAsia" w:hAnsiTheme="minorEastAsia" w:hint="eastAsia"/>
                <w:szCs w:val="32"/>
              </w:rPr>
              <w:t>、</w:t>
            </w:r>
            <w:r w:rsidRPr="005B0103">
              <w:rPr>
                <w:rFonts w:ascii="Times New Roman" w:eastAsiaTheme="minorEastAsia" w:hAnsiTheme="minorEastAsia"/>
                <w:szCs w:val="32"/>
              </w:rPr>
              <w:t>资料性附件表</w:t>
            </w:r>
            <w:r w:rsidRPr="005B0103">
              <w:rPr>
                <w:rFonts w:ascii="Times New Roman" w:eastAsiaTheme="minorEastAsia" w:hAnsiTheme="minorEastAsia"/>
                <w:szCs w:val="32"/>
              </w:rPr>
              <w:t>5-8</w:t>
            </w:r>
            <w:r w:rsidRPr="005B0103">
              <w:rPr>
                <w:rFonts w:ascii="Times New Roman" w:eastAsiaTheme="minorEastAsia" w:hAnsiTheme="minorEastAsia"/>
                <w:szCs w:val="32"/>
              </w:rPr>
              <w:t>中个体防护用品增加等冬季保暖用品；</w:t>
            </w:r>
            <w:r>
              <w:rPr>
                <w:rFonts w:ascii="Times New Roman" w:eastAsiaTheme="minorEastAsia" w:hAnsiTheme="minorEastAsia" w:hint="eastAsia"/>
                <w:szCs w:val="32"/>
              </w:rPr>
              <w:t>5</w:t>
            </w:r>
            <w:r>
              <w:rPr>
                <w:rFonts w:ascii="Times New Roman" w:eastAsiaTheme="minorEastAsia" w:hAnsiTheme="minorEastAsia" w:hint="eastAsia"/>
                <w:szCs w:val="32"/>
              </w:rPr>
              <w:t>、</w:t>
            </w:r>
            <w:r w:rsidRPr="005B0103">
              <w:rPr>
                <w:rFonts w:ascii="Times New Roman" w:eastAsiaTheme="minorEastAsia" w:hAnsiTheme="minorEastAsia"/>
                <w:szCs w:val="32"/>
              </w:rPr>
              <w:t>针对建项目的物料的易燃易爆性，建议建设单位加强工作场所职业卫生管理，杜绝职业安全事故的发生。</w:t>
            </w:r>
          </w:p>
        </w:tc>
      </w:tr>
    </w:tbl>
    <w:p w:rsidR="00F727CC" w:rsidRDefault="00F727CC" w:rsidP="00F727CC"/>
    <w:p w:rsidR="00F727CC" w:rsidRDefault="00F727CC">
      <w:pPr>
        <w:widowControl/>
        <w:jc w:val="left"/>
      </w:pPr>
      <w:r>
        <w:br w:type="page"/>
      </w:r>
    </w:p>
    <w:p w:rsidR="00F727CC" w:rsidRPr="00C12686" w:rsidRDefault="00F727CC" w:rsidP="00F727CC">
      <w:pPr>
        <w:jc w:val="center"/>
        <w:rPr>
          <w:b/>
          <w:sz w:val="32"/>
        </w:rPr>
      </w:pPr>
      <w:r>
        <w:rPr>
          <w:rFonts w:hint="eastAsia"/>
          <w:b/>
          <w:sz w:val="32"/>
        </w:rPr>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1417"/>
        <w:gridCol w:w="1419"/>
        <w:gridCol w:w="1558"/>
        <w:gridCol w:w="1278"/>
        <w:gridCol w:w="2087"/>
      </w:tblGrid>
      <w:tr w:rsidR="00F727CC" w:rsidRPr="0068079A" w:rsidTr="004241AA">
        <w:tc>
          <w:tcPr>
            <w:tcW w:w="1585" w:type="pct"/>
            <w:gridSpan w:val="2"/>
            <w:tcBorders>
              <w:top w:val="single" w:sz="12"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4"/>
            <w:tcBorders>
              <w:top w:val="single" w:sz="12"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山东中石油昆仑燃气</w:t>
            </w:r>
            <w:r w:rsidRPr="0071666D">
              <w:rPr>
                <w:rFonts w:ascii="Times New Roman" w:eastAsiaTheme="minorEastAsia" w:hAnsi="Times New Roman"/>
                <w:szCs w:val="32"/>
              </w:rPr>
              <w:t>有限公司</w:t>
            </w:r>
          </w:p>
        </w:tc>
      </w:tr>
      <w:tr w:rsidR="00F727CC" w:rsidRPr="0068079A" w:rsidTr="004241AA">
        <w:tc>
          <w:tcPr>
            <w:tcW w:w="1585" w:type="pct"/>
            <w:gridSpan w:val="2"/>
            <w:tcBorders>
              <w:top w:val="single" w:sz="4" w:space="0" w:color="000000"/>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4"/>
            <w:tcBorders>
              <w:top w:val="single" w:sz="4" w:space="0" w:color="000000"/>
              <w:right w:val="single" w:sz="12" w:space="0" w:color="000000"/>
            </w:tcBorders>
            <w:vAlign w:val="center"/>
          </w:tcPr>
          <w:p w:rsidR="00F727CC" w:rsidRPr="0071666D" w:rsidRDefault="00F727CC" w:rsidP="004241AA">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济钢</w:t>
            </w:r>
            <w:r>
              <w:rPr>
                <w:rFonts w:ascii="Times New Roman" w:eastAsiaTheme="minorEastAsia" w:hAnsi="Times New Roman" w:hint="eastAsia"/>
                <w:szCs w:val="32"/>
              </w:rPr>
              <w:t>CNG</w:t>
            </w:r>
            <w:proofErr w:type="gramStart"/>
            <w:r>
              <w:rPr>
                <w:rFonts w:ascii="Times New Roman" w:eastAsiaTheme="minorEastAsia" w:hAnsi="Times New Roman" w:hint="eastAsia"/>
                <w:szCs w:val="32"/>
              </w:rPr>
              <w:t>加气子站</w:t>
            </w:r>
            <w:proofErr w:type="gramEnd"/>
            <w:r w:rsidRPr="00E04B95">
              <w:rPr>
                <w:rFonts w:ascii="Times New Roman" w:eastAsiaTheme="minorEastAsia" w:hAnsi="Times New Roman" w:hint="eastAsia"/>
                <w:szCs w:val="32"/>
              </w:rPr>
              <w:t>工程</w:t>
            </w:r>
          </w:p>
        </w:tc>
      </w:tr>
      <w:tr w:rsidR="00F727CC" w:rsidRPr="0068079A" w:rsidTr="004241AA">
        <w:tc>
          <w:tcPr>
            <w:tcW w:w="1585" w:type="pct"/>
            <w:gridSpan w:val="2"/>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4"/>
            <w:tcBorders>
              <w:right w:val="single" w:sz="12" w:space="0" w:color="000000"/>
            </w:tcBorders>
            <w:vAlign w:val="center"/>
          </w:tcPr>
          <w:p w:rsidR="00F727CC" w:rsidRPr="006174A5" w:rsidRDefault="00F727CC" w:rsidP="004241AA">
            <w:pPr>
              <w:tabs>
                <w:tab w:val="left" w:pos="9000"/>
              </w:tabs>
              <w:adjustRightInd w:val="0"/>
              <w:snapToGrid w:val="0"/>
              <w:jc w:val="center"/>
              <w:rPr>
                <w:rFonts w:ascii="Times New Roman" w:eastAsiaTheme="minorEastAsia" w:hAnsiTheme="minorEastAsia"/>
                <w:szCs w:val="32"/>
              </w:rPr>
            </w:pPr>
            <w:r w:rsidRPr="00D95311">
              <w:rPr>
                <w:rFonts w:ascii="Times New Roman" w:eastAsiaTheme="minorEastAsia" w:hAnsi="Times New Roman" w:hint="eastAsia"/>
                <w:szCs w:val="32"/>
              </w:rPr>
              <w:t>济南市历城区工业南路与工业北路交叉口东南侧，济钢顺行出租车有限公司西南侧</w:t>
            </w: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联系人</w:t>
            </w:r>
          </w:p>
        </w:tc>
        <w:tc>
          <w:tcPr>
            <w:tcW w:w="762" w:type="pct"/>
            <w:tcBorders>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Pr>
                <w:rFonts w:ascii="Times New Roman" w:eastAsiaTheme="minorEastAsia" w:hAnsiTheme="minorEastAsia" w:hint="eastAsia"/>
                <w:szCs w:val="32"/>
              </w:rPr>
              <w:t>/</w:t>
            </w:r>
          </w:p>
        </w:tc>
        <w:tc>
          <w:tcPr>
            <w:tcW w:w="764"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839" w:type="pct"/>
            <w:tcBorders>
              <w:right w:val="single" w:sz="4" w:space="0" w:color="auto"/>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tcBorders>
              <w:left w:val="single" w:sz="4" w:space="0" w:color="auto"/>
              <w:right w:val="single" w:sz="4" w:space="0" w:color="auto"/>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5" w:type="pct"/>
            <w:tcBorders>
              <w:left w:val="single" w:sz="4" w:space="0" w:color="auto"/>
              <w:right w:val="single" w:sz="12" w:space="0" w:color="000000"/>
            </w:tcBorders>
          </w:tcPr>
          <w:p w:rsidR="00F727CC" w:rsidRPr="005A156D" w:rsidRDefault="00F727CC" w:rsidP="004241AA">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5" w:type="pct"/>
            <w:gridSpan w:val="3"/>
            <w:tcBorders>
              <w:right w:val="single" w:sz="4" w:space="0" w:color="auto"/>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tcPr>
          <w:p w:rsidR="00F727CC" w:rsidRPr="005A156D" w:rsidRDefault="00F727CC" w:rsidP="004241AA">
            <w:pPr>
              <w:tabs>
                <w:tab w:val="left" w:pos="9000"/>
              </w:tabs>
              <w:adjustRightInd w:val="0"/>
              <w:snapToGrid w:val="0"/>
              <w:spacing w:line="520" w:lineRule="exact"/>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5" w:type="pct"/>
            <w:tcBorders>
              <w:left w:val="single" w:sz="4" w:space="0" w:color="auto"/>
              <w:right w:val="single" w:sz="12" w:space="0" w:color="000000"/>
            </w:tcBorders>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采样人员</w:t>
            </w:r>
          </w:p>
        </w:tc>
        <w:tc>
          <w:tcPr>
            <w:tcW w:w="2365" w:type="pct"/>
            <w:gridSpan w:val="3"/>
            <w:tcBorders>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tcBorders>
              <w:left w:val="single" w:sz="4" w:space="0" w:color="auto"/>
              <w:right w:val="single" w:sz="4" w:space="0" w:color="auto"/>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125" w:type="pct"/>
            <w:tcBorders>
              <w:left w:val="single" w:sz="4" w:space="0" w:color="auto"/>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560" w:lineRule="exact"/>
              <w:rPr>
                <w:rFonts w:ascii="Times New Roman" w:eastAsiaTheme="minorEastAsia" w:hAnsi="Times New Roman"/>
                <w:szCs w:val="32"/>
              </w:rPr>
            </w:pPr>
            <w:r w:rsidRPr="005A156D">
              <w:rPr>
                <w:rFonts w:ascii="Times New Roman" w:eastAsiaTheme="minorEastAsia" w:hAnsiTheme="minorEastAsia"/>
                <w:szCs w:val="32"/>
              </w:rPr>
              <w:t>检测人员</w:t>
            </w:r>
          </w:p>
        </w:tc>
        <w:tc>
          <w:tcPr>
            <w:tcW w:w="2365" w:type="pct"/>
            <w:gridSpan w:val="3"/>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c>
          <w:tcPr>
            <w:tcW w:w="688" w:type="pct"/>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125" w:type="pct"/>
            <w:tcBorders>
              <w:right w:val="single" w:sz="12" w:space="0" w:color="000000"/>
            </w:tcBorders>
            <w:vAlign w:val="center"/>
          </w:tcPr>
          <w:p w:rsidR="00F727CC" w:rsidRPr="005A156D" w:rsidRDefault="00F727CC" w:rsidP="004241AA">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5"/>
            <w:tcBorders>
              <w:right w:val="single" w:sz="12" w:space="0" w:color="000000"/>
            </w:tcBorders>
            <w:vAlign w:val="center"/>
          </w:tcPr>
          <w:p w:rsidR="00F727CC" w:rsidRPr="009A436E" w:rsidRDefault="00F727CC" w:rsidP="004241AA">
            <w:pPr>
              <w:widowControl/>
              <w:spacing w:line="400" w:lineRule="exact"/>
              <w:ind w:firstLineChars="200" w:firstLine="420"/>
              <w:jc w:val="center"/>
              <w:rPr>
                <w:rFonts w:ascii="Times New Roman" w:eastAsiaTheme="minorEastAsia" w:hAnsiTheme="minorEastAsia"/>
                <w:szCs w:val="21"/>
              </w:rPr>
            </w:pPr>
            <w:r w:rsidRPr="00876578">
              <w:rPr>
                <w:rFonts w:ascii="Times New Roman" w:hAnsi="宋体" w:hint="eastAsia"/>
                <w:szCs w:val="32"/>
              </w:rPr>
              <w:t>甲烷，少量乙烷、丙烷、丁烷等，以及噪声、夏季高温、低温等</w:t>
            </w:r>
            <w:r>
              <w:rPr>
                <w:rFonts w:ascii="Times New Roman" w:hAnsi="宋体" w:hint="eastAsia"/>
                <w:szCs w:val="32"/>
              </w:rPr>
              <w:t>。</w:t>
            </w:r>
          </w:p>
        </w:tc>
      </w:tr>
      <w:tr w:rsidR="00F727CC" w:rsidRPr="0068079A" w:rsidTr="004241AA">
        <w:tc>
          <w:tcPr>
            <w:tcW w:w="822" w:type="pct"/>
            <w:tcBorders>
              <w:left w:val="single" w:sz="12" w:space="0" w:color="000000"/>
            </w:tcBorders>
          </w:tcPr>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5"/>
            <w:tcBorders>
              <w:right w:val="single" w:sz="12" w:space="0" w:color="000000"/>
            </w:tcBorders>
            <w:vAlign w:val="center"/>
          </w:tcPr>
          <w:p w:rsidR="00F727CC" w:rsidRPr="005B232C" w:rsidRDefault="00F727CC" w:rsidP="004241AA">
            <w:pPr>
              <w:tabs>
                <w:tab w:val="left" w:pos="9000"/>
              </w:tabs>
              <w:adjustRightInd w:val="0"/>
              <w:snapToGrid w:val="0"/>
              <w:spacing w:line="520" w:lineRule="exact"/>
              <w:jc w:val="center"/>
              <w:rPr>
                <w:rFonts w:eastAsia="仿宋_GB2312"/>
                <w:snapToGrid w:val="0"/>
                <w:color w:val="000000"/>
                <w:sz w:val="28"/>
                <w:szCs w:val="28"/>
              </w:rPr>
            </w:pPr>
            <w:r w:rsidRPr="00DB5317">
              <w:rPr>
                <w:rFonts w:ascii="Times New Roman" w:eastAsiaTheme="minorEastAsia" w:hAnsi="Times New Roman" w:hint="eastAsia"/>
                <w:szCs w:val="32"/>
              </w:rPr>
              <w:t>/</w:t>
            </w:r>
          </w:p>
        </w:tc>
      </w:tr>
      <w:tr w:rsidR="00F727CC" w:rsidRPr="0068079A" w:rsidTr="004241AA">
        <w:trPr>
          <w:trHeight w:val="2441"/>
        </w:trPr>
        <w:tc>
          <w:tcPr>
            <w:tcW w:w="822" w:type="pct"/>
            <w:tcBorders>
              <w:left w:val="single" w:sz="12" w:space="0" w:color="000000"/>
            </w:tcBorders>
          </w:tcPr>
          <w:p w:rsidR="00F727CC" w:rsidRDefault="00F727CC" w:rsidP="004241AA">
            <w:pPr>
              <w:spacing w:line="420" w:lineRule="exact"/>
              <w:rPr>
                <w:rFonts w:ascii="Times New Roman" w:eastAsiaTheme="minorEastAsia" w:hAnsiTheme="minorEastAsia"/>
                <w:szCs w:val="32"/>
              </w:rPr>
            </w:pPr>
            <w:r w:rsidRPr="005A156D">
              <w:rPr>
                <w:rFonts w:ascii="Times New Roman" w:eastAsiaTheme="minorEastAsia" w:hAnsiTheme="minorEastAsia"/>
                <w:szCs w:val="32"/>
              </w:rPr>
              <w:t>评价结论</w:t>
            </w:r>
          </w:p>
          <w:p w:rsidR="00F727CC" w:rsidRPr="005A156D"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5"/>
            <w:tcBorders>
              <w:right w:val="single" w:sz="12" w:space="0" w:color="000000"/>
            </w:tcBorders>
          </w:tcPr>
          <w:p w:rsidR="00F727CC" w:rsidRPr="004120BF" w:rsidRDefault="00F727CC" w:rsidP="004241AA">
            <w:pPr>
              <w:widowControl/>
              <w:spacing w:line="40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Pr="00D95311">
              <w:rPr>
                <w:rFonts w:ascii="Times New Roman" w:eastAsiaTheme="minorEastAsia" w:hAnsiTheme="minorEastAsia" w:hint="eastAsia"/>
                <w:szCs w:val="32"/>
              </w:rPr>
              <w:t>建设项目基本执行我国职业病危害预防控制的有关规定。建设项目在切实落实项目建议书中拟采取的职业病危害控制措施，同时结合本评价报告书提出的补充措施进一步完善设计，确保职业卫生专项资金的投入，将各项职业病防护设施与主体工程同时设计，同时施工，同时投入生产和使用，在正常生产条件下，工作场所存在的职业病危害因素将可基本得到控制，该项目建成后能够满足国家和地方职业病防治方面法律、法规及标准、规范的要求。</w:t>
            </w:r>
            <w:r w:rsidRPr="004120BF">
              <w:rPr>
                <w:rFonts w:ascii="Times New Roman" w:eastAsiaTheme="minorEastAsia" w:hAnsiTheme="minorEastAsia"/>
                <w:szCs w:val="32"/>
              </w:rPr>
              <w:t>。</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6174A5">
              <w:rPr>
                <w:rFonts w:ascii="Times New Roman" w:eastAsiaTheme="minorEastAsia" w:hAnsiTheme="minorEastAsia"/>
                <w:szCs w:val="32"/>
              </w:rPr>
              <w:t>建议：</w:t>
            </w:r>
            <w:r>
              <w:rPr>
                <w:rFonts w:ascii="Times New Roman" w:eastAsiaTheme="minorEastAsia" w:hAnsiTheme="minorEastAsia" w:hint="eastAsia"/>
                <w:szCs w:val="32"/>
              </w:rPr>
              <w:t>（</w:t>
            </w:r>
            <w:r>
              <w:rPr>
                <w:rFonts w:ascii="Times New Roman" w:eastAsiaTheme="minorEastAsia" w:hAnsiTheme="minorEastAsia" w:hint="eastAsia"/>
                <w:szCs w:val="32"/>
              </w:rPr>
              <w:t>1</w:t>
            </w:r>
            <w:r>
              <w:rPr>
                <w:rFonts w:ascii="Times New Roman" w:eastAsiaTheme="minorEastAsia" w:hAnsiTheme="minorEastAsia" w:hint="eastAsia"/>
                <w:szCs w:val="32"/>
              </w:rPr>
              <w:t>）</w:t>
            </w:r>
            <w:r w:rsidRPr="00B06D40">
              <w:rPr>
                <w:rFonts w:ascii="Times New Roman" w:eastAsiaTheme="minorEastAsia" w:hAnsiTheme="minorEastAsia" w:hint="eastAsia"/>
                <w:szCs w:val="32"/>
              </w:rPr>
              <w:t>工程防护</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B06D40">
              <w:rPr>
                <w:rFonts w:ascii="Times New Roman" w:eastAsiaTheme="minorEastAsia" w:hAnsiTheme="minorEastAsia" w:hint="eastAsia"/>
                <w:szCs w:val="32"/>
              </w:rPr>
              <w:t>1</w:t>
            </w:r>
            <w:r w:rsidRPr="00B06D40">
              <w:rPr>
                <w:rFonts w:ascii="Times New Roman" w:eastAsiaTheme="minorEastAsia" w:hAnsiTheme="minorEastAsia" w:hint="eastAsia"/>
                <w:szCs w:val="32"/>
              </w:rPr>
              <w:t>）加强生产设备维护和管理，防止“跑、冒、漏”。</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B06D40">
              <w:rPr>
                <w:rFonts w:ascii="Times New Roman" w:eastAsiaTheme="minorEastAsia" w:hAnsiTheme="minorEastAsia" w:hint="eastAsia"/>
                <w:szCs w:val="32"/>
              </w:rPr>
              <w:t>2</w:t>
            </w:r>
            <w:r w:rsidRPr="00B06D40">
              <w:rPr>
                <w:rFonts w:ascii="Times New Roman" w:eastAsiaTheme="minorEastAsia" w:hAnsiTheme="minorEastAsia" w:hint="eastAsia"/>
                <w:szCs w:val="32"/>
              </w:rPr>
              <w:t>）应按照</w:t>
            </w:r>
            <w:r w:rsidRPr="00B06D40">
              <w:rPr>
                <w:rFonts w:ascii="Times New Roman" w:eastAsiaTheme="minorEastAsia" w:hAnsiTheme="minorEastAsia" w:hint="eastAsia"/>
                <w:szCs w:val="32"/>
              </w:rPr>
              <w:t>GB 50034</w:t>
            </w:r>
            <w:r w:rsidRPr="00B06D40">
              <w:rPr>
                <w:rFonts w:ascii="Times New Roman" w:eastAsiaTheme="minorEastAsia" w:hAnsiTheme="minorEastAsia" w:hint="eastAsia"/>
                <w:szCs w:val="32"/>
              </w:rPr>
              <w:t>设计加气站房及加气区具体照度。</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B06D40">
              <w:rPr>
                <w:rFonts w:ascii="Times New Roman" w:eastAsiaTheme="minorEastAsia" w:hAnsiTheme="minorEastAsia" w:hint="eastAsia"/>
                <w:szCs w:val="32"/>
              </w:rPr>
              <w:t>3</w:t>
            </w:r>
            <w:r w:rsidRPr="00B06D40">
              <w:rPr>
                <w:rFonts w:ascii="Times New Roman" w:eastAsiaTheme="minorEastAsia" w:hAnsiTheme="minorEastAsia" w:hint="eastAsia"/>
                <w:szCs w:val="32"/>
              </w:rPr>
              <w:t>）拟建项目涉及区域为易爆区域，后续设计单位应注意职业病防护设施设备选型为防爆型。</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w:t>
            </w:r>
            <w:r>
              <w:rPr>
                <w:rFonts w:ascii="Times New Roman" w:eastAsiaTheme="minorEastAsia" w:hAnsiTheme="minorEastAsia" w:hint="eastAsia"/>
                <w:szCs w:val="32"/>
              </w:rPr>
              <w:t>2</w:t>
            </w:r>
            <w:r>
              <w:rPr>
                <w:rFonts w:ascii="Times New Roman" w:eastAsiaTheme="minorEastAsia" w:hAnsiTheme="minorEastAsia" w:hint="eastAsia"/>
                <w:szCs w:val="32"/>
              </w:rPr>
              <w:t>）</w:t>
            </w:r>
            <w:r w:rsidRPr="00B06D40">
              <w:rPr>
                <w:rFonts w:ascii="Times New Roman" w:eastAsiaTheme="minorEastAsia" w:hAnsiTheme="minorEastAsia" w:hint="eastAsia"/>
                <w:szCs w:val="32"/>
              </w:rPr>
              <w:t>建议企业为</w:t>
            </w:r>
            <w:proofErr w:type="gramStart"/>
            <w:r w:rsidRPr="00B06D40">
              <w:rPr>
                <w:rFonts w:ascii="Times New Roman" w:eastAsiaTheme="minorEastAsia" w:hAnsiTheme="minorEastAsia" w:hint="eastAsia"/>
                <w:szCs w:val="32"/>
              </w:rPr>
              <w:t>加气工配备</w:t>
            </w:r>
            <w:proofErr w:type="gramEnd"/>
            <w:r w:rsidRPr="00B06D40">
              <w:rPr>
                <w:rFonts w:ascii="Times New Roman" w:eastAsiaTheme="minorEastAsia" w:hAnsiTheme="minorEastAsia" w:hint="eastAsia"/>
                <w:szCs w:val="32"/>
              </w:rPr>
              <w:t>：具有防有机气体滤毒盒的防毒面具等个体防护用品。</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w:t>
            </w:r>
            <w:r>
              <w:rPr>
                <w:rFonts w:ascii="Times New Roman" w:eastAsiaTheme="minorEastAsia" w:hAnsiTheme="minorEastAsia" w:hint="eastAsia"/>
                <w:szCs w:val="32"/>
              </w:rPr>
              <w:t>3</w:t>
            </w:r>
            <w:r>
              <w:rPr>
                <w:rFonts w:ascii="Times New Roman" w:eastAsiaTheme="minorEastAsia" w:hAnsiTheme="minorEastAsia" w:hint="eastAsia"/>
                <w:szCs w:val="32"/>
              </w:rPr>
              <w:t>）</w:t>
            </w:r>
            <w:r w:rsidRPr="00B06D40">
              <w:rPr>
                <w:rFonts w:ascii="Times New Roman" w:eastAsiaTheme="minorEastAsia" w:hAnsiTheme="minorEastAsia" w:hint="eastAsia"/>
                <w:szCs w:val="32"/>
              </w:rPr>
              <w:t>应根据《工业企业设计卫生标准》（</w:t>
            </w:r>
            <w:r w:rsidRPr="00B06D40">
              <w:rPr>
                <w:rFonts w:ascii="Times New Roman" w:eastAsiaTheme="minorEastAsia" w:hAnsiTheme="minorEastAsia" w:hint="eastAsia"/>
                <w:szCs w:val="32"/>
              </w:rPr>
              <w:t>GBZ 1-2010</w:t>
            </w:r>
            <w:r w:rsidRPr="00B06D40">
              <w:rPr>
                <w:rFonts w:ascii="Times New Roman" w:eastAsiaTheme="minorEastAsia" w:hAnsiTheme="minorEastAsia" w:hint="eastAsia"/>
                <w:szCs w:val="32"/>
              </w:rPr>
              <w:t>）的要求配备急救箱</w:t>
            </w:r>
            <w:r>
              <w:rPr>
                <w:rFonts w:ascii="Times New Roman" w:eastAsiaTheme="minorEastAsia" w:hAnsiTheme="minorEastAsia" w:hint="eastAsia"/>
                <w:szCs w:val="32"/>
              </w:rPr>
              <w:t>。</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w:t>
            </w:r>
            <w:r>
              <w:rPr>
                <w:rFonts w:ascii="Times New Roman" w:eastAsiaTheme="minorEastAsia" w:hAnsiTheme="minorEastAsia" w:hint="eastAsia"/>
                <w:szCs w:val="32"/>
              </w:rPr>
              <w:t>4</w:t>
            </w:r>
            <w:r>
              <w:rPr>
                <w:rFonts w:ascii="Times New Roman" w:eastAsiaTheme="minorEastAsia" w:hAnsiTheme="minorEastAsia" w:hint="eastAsia"/>
                <w:szCs w:val="32"/>
              </w:rPr>
              <w:t>）</w:t>
            </w:r>
            <w:r w:rsidRPr="00B06D40">
              <w:rPr>
                <w:rFonts w:ascii="Times New Roman" w:eastAsiaTheme="minorEastAsia" w:hAnsiTheme="minorEastAsia" w:hint="eastAsia"/>
                <w:szCs w:val="32"/>
              </w:rPr>
              <w:t xml:space="preserve"> </w:t>
            </w:r>
            <w:r w:rsidRPr="00B06D40">
              <w:rPr>
                <w:rFonts w:ascii="Times New Roman" w:eastAsiaTheme="minorEastAsia" w:hAnsiTheme="minorEastAsia" w:hint="eastAsia"/>
                <w:szCs w:val="32"/>
              </w:rPr>
              <w:t>职业卫生管理</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B06D40">
              <w:rPr>
                <w:rFonts w:ascii="Times New Roman" w:eastAsiaTheme="minorEastAsia" w:hAnsiTheme="minorEastAsia" w:hint="eastAsia"/>
                <w:szCs w:val="32"/>
              </w:rPr>
              <w:t>1</w:t>
            </w:r>
            <w:r>
              <w:rPr>
                <w:rFonts w:ascii="Times New Roman" w:eastAsiaTheme="minorEastAsia" w:hAnsiTheme="minorEastAsia" w:hint="eastAsia"/>
                <w:szCs w:val="32"/>
              </w:rPr>
              <w:t>）</w:t>
            </w:r>
            <w:r w:rsidRPr="00B06D40">
              <w:rPr>
                <w:rFonts w:ascii="Times New Roman" w:eastAsiaTheme="minorEastAsia" w:hAnsiTheme="minorEastAsia" w:hint="eastAsia"/>
                <w:szCs w:val="32"/>
              </w:rPr>
              <w:t>职业卫生管理机构</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B06D40">
              <w:rPr>
                <w:rFonts w:ascii="Times New Roman" w:eastAsiaTheme="minorEastAsia" w:hAnsiTheme="minorEastAsia" w:hint="eastAsia"/>
                <w:szCs w:val="32"/>
              </w:rPr>
              <w:t>企业的主要负责人和职业卫生管理人员应当具备与本单位所从事的生产经营活动相适应的职业卫生知识和管理能力，并接受职业卫生培训。</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B06D40">
              <w:rPr>
                <w:rFonts w:ascii="Times New Roman" w:eastAsiaTheme="minorEastAsia" w:hAnsiTheme="minorEastAsia" w:hint="eastAsia"/>
                <w:szCs w:val="32"/>
              </w:rPr>
              <w:t>2</w:t>
            </w:r>
            <w:r>
              <w:rPr>
                <w:rFonts w:ascii="Times New Roman" w:eastAsiaTheme="minorEastAsia" w:hAnsiTheme="minorEastAsia" w:hint="eastAsia"/>
                <w:szCs w:val="32"/>
              </w:rPr>
              <w:t>）</w:t>
            </w:r>
            <w:r w:rsidRPr="00B06D40">
              <w:rPr>
                <w:rFonts w:ascii="Times New Roman" w:eastAsiaTheme="minorEastAsia" w:hAnsiTheme="minorEastAsia" w:hint="eastAsia"/>
                <w:szCs w:val="32"/>
              </w:rPr>
              <w:t>职业管理制度</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B06D40">
              <w:rPr>
                <w:rFonts w:ascii="Times New Roman" w:eastAsiaTheme="minorEastAsia" w:hAnsiTheme="minorEastAsia" w:hint="eastAsia"/>
                <w:szCs w:val="32"/>
              </w:rPr>
              <w:t>本项目涉及的物料具有易燃易爆特性，企业应加强职业卫生管理，杜绝职业安全事故的发生。</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w:t>
            </w:r>
            <w:r>
              <w:rPr>
                <w:rFonts w:ascii="Times New Roman" w:eastAsiaTheme="minorEastAsia" w:hAnsiTheme="minorEastAsia" w:hint="eastAsia"/>
                <w:szCs w:val="32"/>
              </w:rPr>
              <w:t>3</w:t>
            </w:r>
            <w:r>
              <w:rPr>
                <w:rFonts w:ascii="Times New Roman" w:eastAsiaTheme="minorEastAsia" w:hAnsiTheme="minorEastAsia" w:hint="eastAsia"/>
                <w:szCs w:val="32"/>
              </w:rPr>
              <w:t>）</w:t>
            </w:r>
            <w:r w:rsidRPr="00B06D40">
              <w:rPr>
                <w:rFonts w:ascii="Times New Roman" w:eastAsiaTheme="minorEastAsia" w:hAnsiTheme="minorEastAsia" w:hint="eastAsia"/>
                <w:szCs w:val="32"/>
              </w:rPr>
              <w:t>职业卫生管理档案</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sidRPr="00B06D40">
              <w:rPr>
                <w:rFonts w:ascii="Times New Roman" w:eastAsiaTheme="minorEastAsia" w:hAnsiTheme="minorEastAsia" w:hint="eastAsia"/>
                <w:szCs w:val="32"/>
              </w:rPr>
              <w:t>企业应根据《职业卫生档案管理规范》（安</w:t>
            </w:r>
            <w:proofErr w:type="gramStart"/>
            <w:r w:rsidRPr="00B06D40">
              <w:rPr>
                <w:rFonts w:ascii="Times New Roman" w:eastAsiaTheme="minorEastAsia" w:hAnsiTheme="minorEastAsia" w:hint="eastAsia"/>
                <w:szCs w:val="32"/>
              </w:rPr>
              <w:t>监总厅安</w:t>
            </w:r>
            <w:proofErr w:type="gramEnd"/>
            <w:r w:rsidRPr="00B06D40">
              <w:rPr>
                <w:rFonts w:ascii="Times New Roman" w:eastAsiaTheme="minorEastAsia" w:hAnsiTheme="minorEastAsia" w:hint="eastAsia"/>
                <w:szCs w:val="32"/>
              </w:rPr>
              <w:t>健〔</w:t>
            </w:r>
            <w:r w:rsidRPr="00B06D40">
              <w:rPr>
                <w:rFonts w:ascii="Times New Roman" w:eastAsiaTheme="minorEastAsia" w:hAnsiTheme="minorEastAsia" w:hint="eastAsia"/>
                <w:szCs w:val="32"/>
              </w:rPr>
              <w:t>2013</w:t>
            </w:r>
            <w:r w:rsidRPr="00B06D40">
              <w:rPr>
                <w:rFonts w:ascii="Times New Roman" w:eastAsiaTheme="minorEastAsia" w:hAnsiTheme="minorEastAsia" w:hint="eastAsia"/>
                <w:szCs w:val="32"/>
              </w:rPr>
              <w:t>〕</w:t>
            </w:r>
            <w:r w:rsidRPr="00B06D40">
              <w:rPr>
                <w:rFonts w:ascii="Times New Roman" w:eastAsiaTheme="minorEastAsia" w:hAnsiTheme="minorEastAsia" w:hint="eastAsia"/>
                <w:szCs w:val="32"/>
              </w:rPr>
              <w:t>171</w:t>
            </w:r>
            <w:r w:rsidRPr="00B06D40">
              <w:rPr>
                <w:rFonts w:ascii="Times New Roman" w:eastAsiaTheme="minorEastAsia" w:hAnsiTheme="minorEastAsia" w:hint="eastAsia"/>
                <w:szCs w:val="32"/>
              </w:rPr>
              <w:t>号）建立健全职业卫生档案</w:t>
            </w:r>
            <w:r>
              <w:rPr>
                <w:rFonts w:ascii="Times New Roman" w:eastAsiaTheme="minorEastAsia" w:hAnsiTheme="minorEastAsia" w:hint="eastAsia"/>
                <w:szCs w:val="32"/>
              </w:rPr>
              <w:t>。</w:t>
            </w:r>
          </w:p>
          <w:p w:rsidR="00F727CC" w:rsidRPr="00B06D40"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w:t>
            </w:r>
            <w:r>
              <w:rPr>
                <w:rFonts w:ascii="Times New Roman" w:eastAsiaTheme="minorEastAsia" w:hAnsiTheme="minorEastAsia" w:hint="eastAsia"/>
                <w:szCs w:val="32"/>
              </w:rPr>
              <w:t>5</w:t>
            </w:r>
            <w:r>
              <w:rPr>
                <w:rFonts w:ascii="Times New Roman" w:eastAsiaTheme="minorEastAsia" w:hAnsiTheme="minorEastAsia" w:hint="eastAsia"/>
                <w:szCs w:val="32"/>
              </w:rPr>
              <w:t>）</w:t>
            </w:r>
            <w:r w:rsidRPr="00B06D40">
              <w:rPr>
                <w:rFonts w:ascii="Times New Roman" w:eastAsiaTheme="minorEastAsia" w:hAnsiTheme="minorEastAsia" w:hint="eastAsia"/>
                <w:szCs w:val="32"/>
              </w:rPr>
              <w:t>对从事接触职业病危害因素作业的劳动者，应当按照《职业健康监护技术规范》（</w:t>
            </w:r>
            <w:r w:rsidRPr="00B06D40">
              <w:rPr>
                <w:rFonts w:ascii="Times New Roman" w:eastAsiaTheme="minorEastAsia" w:hAnsiTheme="minorEastAsia" w:hint="eastAsia"/>
                <w:szCs w:val="32"/>
              </w:rPr>
              <w:t>GBZ188-2014</w:t>
            </w:r>
            <w:r w:rsidRPr="00B06D40">
              <w:rPr>
                <w:rFonts w:ascii="Times New Roman" w:eastAsiaTheme="minorEastAsia" w:hAnsiTheme="minorEastAsia" w:hint="eastAsia"/>
                <w:szCs w:val="32"/>
              </w:rPr>
              <w:t>）等有关规定组织各岗位工人进行上岗前、在岗期间、离岗时的职业健康检查，查体项目应全面，并将检查结果书面如实告知劳动者。</w:t>
            </w:r>
          </w:p>
          <w:p w:rsidR="00F727CC" w:rsidRPr="0071666D"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w:t>
            </w:r>
            <w:r>
              <w:rPr>
                <w:rFonts w:ascii="Times New Roman" w:eastAsiaTheme="minorEastAsia" w:hAnsiTheme="minorEastAsia" w:hint="eastAsia"/>
                <w:szCs w:val="32"/>
              </w:rPr>
              <w:t>6</w:t>
            </w:r>
            <w:r>
              <w:rPr>
                <w:rFonts w:ascii="Times New Roman" w:eastAsiaTheme="minorEastAsia" w:hAnsiTheme="minorEastAsia" w:hint="eastAsia"/>
                <w:szCs w:val="32"/>
              </w:rPr>
              <w:t>）</w:t>
            </w:r>
            <w:r w:rsidRPr="00B06D40">
              <w:rPr>
                <w:rFonts w:ascii="Times New Roman" w:eastAsiaTheme="minorEastAsia" w:hAnsiTheme="minorEastAsia" w:hint="eastAsia"/>
                <w:szCs w:val="32"/>
              </w:rPr>
              <w:t>建设项目工作场所存在甲烷、噪声等职业病危害因素，建设单位应根据《职业病危害项目申报办法》（安监总局令</w:t>
            </w:r>
            <w:r w:rsidRPr="00B06D40">
              <w:rPr>
                <w:rFonts w:ascii="Times New Roman" w:eastAsiaTheme="minorEastAsia" w:hAnsiTheme="minorEastAsia" w:hint="eastAsia"/>
                <w:szCs w:val="32"/>
              </w:rPr>
              <w:t>[2012]</w:t>
            </w:r>
            <w:r w:rsidRPr="00B06D40">
              <w:rPr>
                <w:rFonts w:ascii="Times New Roman" w:eastAsiaTheme="minorEastAsia" w:hAnsiTheme="minorEastAsia" w:hint="eastAsia"/>
                <w:szCs w:val="32"/>
              </w:rPr>
              <w:t>第</w:t>
            </w:r>
            <w:r w:rsidRPr="00B06D40">
              <w:rPr>
                <w:rFonts w:ascii="Times New Roman" w:eastAsiaTheme="minorEastAsia" w:hAnsiTheme="minorEastAsia" w:hint="eastAsia"/>
                <w:szCs w:val="32"/>
              </w:rPr>
              <w:t>48</w:t>
            </w:r>
            <w:r w:rsidRPr="00B06D40">
              <w:rPr>
                <w:rFonts w:ascii="Times New Roman" w:eastAsiaTheme="minorEastAsia" w:hAnsiTheme="minorEastAsia" w:hint="eastAsia"/>
                <w:szCs w:val="32"/>
              </w:rPr>
              <w:t>号）和《关于启用新版“职业病危害项目申报系统”的通知》（国家卫生健康</w:t>
            </w:r>
            <w:proofErr w:type="gramStart"/>
            <w:r w:rsidRPr="00B06D40">
              <w:rPr>
                <w:rFonts w:ascii="Times New Roman" w:eastAsiaTheme="minorEastAsia" w:hAnsiTheme="minorEastAsia" w:hint="eastAsia"/>
                <w:szCs w:val="32"/>
              </w:rPr>
              <w:t>委职业</w:t>
            </w:r>
            <w:proofErr w:type="gramEnd"/>
            <w:r w:rsidRPr="00B06D40">
              <w:rPr>
                <w:rFonts w:ascii="Times New Roman" w:eastAsiaTheme="minorEastAsia" w:hAnsiTheme="minorEastAsia" w:hint="eastAsia"/>
                <w:szCs w:val="32"/>
              </w:rPr>
              <w:t>健康司）的要求，及时、如实向项目所在地卫生行政部门申报危害项目，并接受卫生行政部门的监督管理。</w:t>
            </w:r>
          </w:p>
        </w:tc>
      </w:tr>
      <w:tr w:rsidR="00F727CC" w:rsidRPr="0068079A" w:rsidTr="004241AA">
        <w:trPr>
          <w:trHeight w:val="1975"/>
        </w:trPr>
        <w:tc>
          <w:tcPr>
            <w:tcW w:w="822" w:type="pct"/>
            <w:tcBorders>
              <w:left w:val="single" w:sz="12" w:space="0" w:color="000000"/>
              <w:bottom w:val="single" w:sz="12" w:space="0" w:color="000000"/>
            </w:tcBorders>
          </w:tcPr>
          <w:p w:rsidR="00F727CC" w:rsidRPr="00BE6E11" w:rsidRDefault="00F727CC" w:rsidP="004241AA">
            <w:pPr>
              <w:spacing w:line="420" w:lineRule="exact"/>
              <w:rPr>
                <w:rFonts w:ascii="Times New Roman" w:eastAsiaTheme="minorEastAsia" w:hAnsi="Times New Roman"/>
                <w:szCs w:val="32"/>
              </w:rPr>
            </w:pPr>
            <w:r w:rsidRPr="005A156D">
              <w:rPr>
                <w:rFonts w:ascii="Times New Roman" w:eastAsiaTheme="minorEastAsia" w:hAnsiTheme="minorEastAsia"/>
                <w:szCs w:val="32"/>
              </w:rPr>
              <w:t>技术审查专家组评审意见</w:t>
            </w:r>
          </w:p>
        </w:tc>
        <w:tc>
          <w:tcPr>
            <w:tcW w:w="4178" w:type="pct"/>
            <w:gridSpan w:val="5"/>
            <w:tcBorders>
              <w:bottom w:val="single" w:sz="12" w:space="0" w:color="000000"/>
              <w:right w:val="single" w:sz="12" w:space="0" w:color="000000"/>
            </w:tcBorders>
          </w:tcPr>
          <w:p w:rsidR="00F727CC" w:rsidRDefault="00F727CC" w:rsidP="004241AA">
            <w:pPr>
              <w:widowControl/>
              <w:spacing w:line="400" w:lineRule="exact"/>
              <w:ind w:firstLineChars="200" w:firstLine="420"/>
              <w:jc w:val="left"/>
              <w:rPr>
                <w:rFonts w:ascii="Times New Roman" w:eastAsiaTheme="minorEastAsia" w:hAnsiTheme="minorEastAsia"/>
                <w:szCs w:val="32"/>
              </w:rPr>
            </w:pPr>
            <w:r w:rsidRPr="00463900">
              <w:rPr>
                <w:rFonts w:ascii="Times New Roman" w:eastAsiaTheme="minorEastAsia" w:hAnsiTheme="minorEastAsia" w:hint="eastAsia"/>
                <w:szCs w:val="32"/>
              </w:rPr>
              <w:t>专家组同意《预评价报告》的分析结果、职业病危害类别判定和评价结论，同意《预评价报告》通过评审。</w:t>
            </w:r>
            <w:r>
              <w:rPr>
                <w:rFonts w:ascii="Times New Roman" w:eastAsiaTheme="minorEastAsia" w:hAnsiTheme="minorEastAsia" w:hint="eastAsia"/>
                <w:szCs w:val="32"/>
              </w:rPr>
              <w:t>同时提出以下修改意见。</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1</w:t>
            </w:r>
            <w:r>
              <w:rPr>
                <w:rFonts w:ascii="Times New Roman" w:eastAsiaTheme="minorEastAsia" w:hAnsiTheme="minorEastAsia"/>
                <w:szCs w:val="32"/>
              </w:rPr>
              <w:t>.</w:t>
            </w:r>
            <w:r>
              <w:rPr>
                <w:rFonts w:ascii="Times New Roman" w:eastAsiaTheme="minorEastAsia" w:hAnsiTheme="minorEastAsia" w:hint="eastAsia"/>
                <w:szCs w:val="32"/>
              </w:rPr>
              <w:t>按照加油加气站设计规范要求，规范平面布局、设备布局等进行评价建议；</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2</w:t>
            </w:r>
            <w:r>
              <w:rPr>
                <w:rFonts w:ascii="Times New Roman" w:eastAsiaTheme="minorEastAsia" w:hAnsiTheme="minorEastAsia"/>
                <w:szCs w:val="32"/>
              </w:rPr>
              <w:t>.</w:t>
            </w:r>
            <w:r>
              <w:rPr>
                <w:rFonts w:ascii="Times New Roman" w:eastAsiaTheme="minorEastAsia" w:hAnsiTheme="minorEastAsia" w:hint="eastAsia"/>
                <w:szCs w:val="32"/>
              </w:rPr>
              <w:t>结合本项目特点，针对性提出职业卫生管理的建议；</w:t>
            </w:r>
          </w:p>
          <w:p w:rsidR="00F727CC"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3</w:t>
            </w:r>
            <w:r>
              <w:rPr>
                <w:rFonts w:ascii="Times New Roman" w:eastAsiaTheme="minorEastAsia" w:hAnsiTheme="minorEastAsia"/>
                <w:szCs w:val="32"/>
              </w:rPr>
              <w:t>.</w:t>
            </w:r>
            <w:r>
              <w:rPr>
                <w:rFonts w:ascii="Times New Roman" w:eastAsiaTheme="minorEastAsia" w:hAnsiTheme="minorEastAsia" w:hint="eastAsia"/>
                <w:szCs w:val="32"/>
              </w:rPr>
              <w:t>完善密闭空间作业的职业病危害防护的评价；</w:t>
            </w:r>
          </w:p>
          <w:p w:rsidR="00F727CC" w:rsidRPr="00206809" w:rsidRDefault="00F727CC" w:rsidP="004241AA">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4</w:t>
            </w:r>
            <w:r>
              <w:rPr>
                <w:rFonts w:ascii="Times New Roman" w:eastAsiaTheme="minorEastAsia" w:hAnsiTheme="minorEastAsia"/>
                <w:szCs w:val="32"/>
              </w:rPr>
              <w:t>.</w:t>
            </w:r>
            <w:r>
              <w:rPr>
                <w:rFonts w:ascii="Times New Roman" w:eastAsiaTheme="minorEastAsia" w:hAnsiTheme="minorEastAsia" w:hint="eastAsia"/>
                <w:szCs w:val="32"/>
              </w:rPr>
              <w:t>落实专家提出的其他建议。</w:t>
            </w:r>
          </w:p>
        </w:tc>
      </w:tr>
    </w:tbl>
    <w:p w:rsidR="00F727CC" w:rsidRDefault="00F727CC" w:rsidP="00F727CC"/>
    <w:p w:rsidR="00F727CC" w:rsidRDefault="00F727CC">
      <w:pPr>
        <w:widowControl/>
        <w:jc w:val="left"/>
      </w:pPr>
      <w:r>
        <w:br w:type="page"/>
      </w:r>
    </w:p>
    <w:p w:rsidR="00F727CC" w:rsidRPr="002B689F" w:rsidRDefault="00F727CC" w:rsidP="00F727CC">
      <w:pPr>
        <w:jc w:val="center"/>
        <w:rPr>
          <w:b/>
          <w:sz w:val="32"/>
        </w:rPr>
      </w:pPr>
      <w:r w:rsidRPr="002B689F">
        <w:rPr>
          <w:b/>
          <w:sz w:val="32"/>
        </w:rPr>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1402"/>
        <w:gridCol w:w="1454"/>
        <w:gridCol w:w="1777"/>
        <w:gridCol w:w="1458"/>
        <w:gridCol w:w="2377"/>
      </w:tblGrid>
      <w:tr w:rsidR="00F727CC" w:rsidRPr="00B67935" w:rsidTr="004241AA">
        <w:trPr>
          <w:trHeight w:val="454"/>
          <w:jc w:val="center"/>
        </w:trPr>
        <w:tc>
          <w:tcPr>
            <w:tcW w:w="1195" w:type="pct"/>
            <w:gridSpan w:val="2"/>
            <w:tcBorders>
              <w:top w:val="single" w:sz="12" w:space="0" w:color="000000"/>
              <w:lef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建设单位（用人单位）名称</w:t>
            </w:r>
          </w:p>
        </w:tc>
        <w:tc>
          <w:tcPr>
            <w:tcW w:w="3805" w:type="pct"/>
            <w:gridSpan w:val="4"/>
            <w:tcBorders>
              <w:top w:val="single" w:sz="12" w:space="0" w:color="000000"/>
              <w:righ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山东济华燃气有限公司</w:t>
            </w:r>
          </w:p>
        </w:tc>
      </w:tr>
      <w:tr w:rsidR="00F727CC" w:rsidRPr="00B67935" w:rsidTr="004241AA">
        <w:trPr>
          <w:trHeight w:val="454"/>
          <w:jc w:val="center"/>
        </w:trPr>
        <w:tc>
          <w:tcPr>
            <w:tcW w:w="1195" w:type="pct"/>
            <w:gridSpan w:val="2"/>
            <w:tcBorders>
              <w:top w:val="single" w:sz="4" w:space="0" w:color="000000"/>
              <w:lef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建设项目名称</w:t>
            </w:r>
          </w:p>
        </w:tc>
        <w:tc>
          <w:tcPr>
            <w:tcW w:w="3805" w:type="pct"/>
            <w:gridSpan w:val="4"/>
            <w:tcBorders>
              <w:top w:val="single" w:sz="4" w:space="0" w:color="000000"/>
              <w:righ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济南市经</w:t>
            </w:r>
            <w:proofErr w:type="gramStart"/>
            <w:r w:rsidRPr="00B67935">
              <w:rPr>
                <w:rFonts w:ascii="Times New Roman" w:eastAsia="仿宋_GB2312" w:hAnsi="Times New Roman"/>
                <w:szCs w:val="21"/>
              </w:rPr>
              <w:t>一路次</w:t>
            </w:r>
            <w:proofErr w:type="gramEnd"/>
            <w:r w:rsidRPr="00B67935">
              <w:rPr>
                <w:rFonts w:ascii="Times New Roman" w:eastAsia="仿宋_GB2312" w:hAnsi="Times New Roman"/>
                <w:szCs w:val="21"/>
              </w:rPr>
              <w:t>高压天然气管道工程</w:t>
            </w:r>
          </w:p>
        </w:tc>
      </w:tr>
      <w:tr w:rsidR="00F727CC" w:rsidRPr="00B67935" w:rsidTr="004241AA">
        <w:trPr>
          <w:trHeight w:val="454"/>
          <w:jc w:val="center"/>
        </w:trPr>
        <w:tc>
          <w:tcPr>
            <w:tcW w:w="1195" w:type="pct"/>
            <w:gridSpan w:val="2"/>
            <w:tcBorders>
              <w:lef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地理位置</w:t>
            </w:r>
          </w:p>
        </w:tc>
        <w:tc>
          <w:tcPr>
            <w:tcW w:w="3805" w:type="pct"/>
            <w:gridSpan w:val="4"/>
            <w:tcBorders>
              <w:righ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bCs/>
                <w:szCs w:val="21"/>
              </w:rPr>
              <w:t>济南市天桥区、槐荫区</w:t>
            </w:r>
          </w:p>
        </w:tc>
      </w:tr>
      <w:tr w:rsidR="00F727CC" w:rsidRPr="00B67935" w:rsidTr="004241AA">
        <w:trPr>
          <w:trHeight w:val="454"/>
          <w:jc w:val="center"/>
        </w:trPr>
        <w:tc>
          <w:tcPr>
            <w:tcW w:w="440" w:type="pct"/>
            <w:tcBorders>
              <w:lef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联系人</w:t>
            </w:r>
          </w:p>
        </w:tc>
        <w:tc>
          <w:tcPr>
            <w:tcW w:w="755" w:type="pct"/>
            <w:tcBorders>
              <w:right w:val="single" w:sz="4" w:space="0" w:color="auto"/>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郑经理</w:t>
            </w:r>
          </w:p>
        </w:tc>
        <w:tc>
          <w:tcPr>
            <w:tcW w:w="783" w:type="pct"/>
            <w:tcBorders>
              <w:right w:val="single" w:sz="4" w:space="0" w:color="auto"/>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联系电话</w:t>
            </w:r>
          </w:p>
        </w:tc>
        <w:tc>
          <w:tcPr>
            <w:tcW w:w="956" w:type="pct"/>
            <w:tcBorders>
              <w:right w:val="single" w:sz="4" w:space="0" w:color="auto"/>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15666015548</w:t>
            </w:r>
          </w:p>
        </w:tc>
        <w:tc>
          <w:tcPr>
            <w:tcW w:w="785" w:type="pct"/>
            <w:tcBorders>
              <w:left w:val="single" w:sz="4" w:space="0" w:color="auto"/>
              <w:right w:val="single" w:sz="4" w:space="0" w:color="auto"/>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陪同人员</w:t>
            </w:r>
          </w:p>
        </w:tc>
        <w:tc>
          <w:tcPr>
            <w:tcW w:w="1281" w:type="pct"/>
            <w:tcBorders>
              <w:left w:val="single" w:sz="4" w:space="0" w:color="auto"/>
              <w:righ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w:t>
            </w:r>
          </w:p>
        </w:tc>
      </w:tr>
      <w:tr w:rsidR="00F727CC" w:rsidRPr="00B67935" w:rsidTr="004241AA">
        <w:trPr>
          <w:trHeight w:val="454"/>
          <w:jc w:val="center"/>
        </w:trPr>
        <w:tc>
          <w:tcPr>
            <w:tcW w:w="440" w:type="pct"/>
            <w:tcBorders>
              <w:lef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现场调查人员</w:t>
            </w:r>
          </w:p>
        </w:tc>
        <w:tc>
          <w:tcPr>
            <w:tcW w:w="2495" w:type="pct"/>
            <w:gridSpan w:val="3"/>
            <w:tcBorders>
              <w:right w:val="single" w:sz="4" w:space="0" w:color="auto"/>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路齐英、肖书民</w:t>
            </w:r>
          </w:p>
        </w:tc>
        <w:tc>
          <w:tcPr>
            <w:tcW w:w="785" w:type="pct"/>
            <w:tcBorders>
              <w:left w:val="single" w:sz="4" w:space="0" w:color="auto"/>
              <w:right w:val="single" w:sz="4" w:space="0" w:color="auto"/>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调查时间</w:t>
            </w:r>
          </w:p>
        </w:tc>
        <w:tc>
          <w:tcPr>
            <w:tcW w:w="1281" w:type="pct"/>
            <w:tcBorders>
              <w:left w:val="single" w:sz="4" w:space="0" w:color="auto"/>
              <w:righ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2019.12.23</w:t>
            </w:r>
          </w:p>
        </w:tc>
      </w:tr>
      <w:tr w:rsidR="00F727CC" w:rsidRPr="00B67935" w:rsidTr="004241AA">
        <w:trPr>
          <w:trHeight w:val="454"/>
          <w:jc w:val="center"/>
        </w:trPr>
        <w:tc>
          <w:tcPr>
            <w:tcW w:w="440" w:type="pct"/>
            <w:tcBorders>
              <w:lef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采样人员</w:t>
            </w:r>
          </w:p>
        </w:tc>
        <w:tc>
          <w:tcPr>
            <w:tcW w:w="2495" w:type="pct"/>
            <w:gridSpan w:val="3"/>
            <w:tcBorders>
              <w:right w:val="single" w:sz="4" w:space="0" w:color="auto"/>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路齐英、肖书民</w:t>
            </w:r>
          </w:p>
        </w:tc>
        <w:tc>
          <w:tcPr>
            <w:tcW w:w="785" w:type="pct"/>
            <w:tcBorders>
              <w:left w:val="single" w:sz="4" w:space="0" w:color="auto"/>
              <w:right w:val="single" w:sz="4" w:space="0" w:color="auto"/>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采样时间</w:t>
            </w:r>
          </w:p>
        </w:tc>
        <w:tc>
          <w:tcPr>
            <w:tcW w:w="1281" w:type="pct"/>
            <w:tcBorders>
              <w:left w:val="single" w:sz="4" w:space="0" w:color="auto"/>
              <w:righ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2019.12.26-12.28</w:t>
            </w:r>
          </w:p>
        </w:tc>
      </w:tr>
      <w:tr w:rsidR="00F727CC" w:rsidRPr="00B67935" w:rsidTr="004241AA">
        <w:trPr>
          <w:trHeight w:val="454"/>
          <w:jc w:val="center"/>
        </w:trPr>
        <w:tc>
          <w:tcPr>
            <w:tcW w:w="440" w:type="pct"/>
            <w:tcBorders>
              <w:lef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检测人员</w:t>
            </w:r>
          </w:p>
        </w:tc>
        <w:tc>
          <w:tcPr>
            <w:tcW w:w="2495" w:type="pct"/>
            <w:gridSpan w:val="3"/>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w:t>
            </w:r>
          </w:p>
        </w:tc>
        <w:tc>
          <w:tcPr>
            <w:tcW w:w="785" w:type="pct"/>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检测时间</w:t>
            </w:r>
          </w:p>
        </w:tc>
        <w:tc>
          <w:tcPr>
            <w:tcW w:w="1281" w:type="pct"/>
            <w:tcBorders>
              <w:righ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w:t>
            </w:r>
          </w:p>
        </w:tc>
      </w:tr>
      <w:tr w:rsidR="00F727CC" w:rsidRPr="00B67935" w:rsidTr="004241AA">
        <w:trPr>
          <w:jc w:val="center"/>
        </w:trPr>
        <w:tc>
          <w:tcPr>
            <w:tcW w:w="440" w:type="pct"/>
            <w:tcBorders>
              <w:left w:val="single" w:sz="12" w:space="0" w:color="000000"/>
            </w:tcBorders>
          </w:tcPr>
          <w:p w:rsidR="00F727CC" w:rsidRPr="00B67935" w:rsidRDefault="00F727CC" w:rsidP="004241AA">
            <w:pPr>
              <w:adjustRightInd w:val="0"/>
              <w:snapToGrid w:val="0"/>
              <w:rPr>
                <w:rFonts w:ascii="Times New Roman" w:eastAsia="仿宋_GB2312" w:hAnsi="Times New Roman"/>
                <w:szCs w:val="21"/>
              </w:rPr>
            </w:pPr>
            <w:r w:rsidRPr="00B67935">
              <w:rPr>
                <w:rFonts w:ascii="Times New Roman" w:eastAsia="仿宋_GB2312" w:hAnsi="Times New Roman"/>
                <w:szCs w:val="21"/>
              </w:rPr>
              <w:t>存在的职业病危害因素</w:t>
            </w:r>
          </w:p>
        </w:tc>
        <w:tc>
          <w:tcPr>
            <w:tcW w:w="4560" w:type="pct"/>
            <w:gridSpan w:val="5"/>
            <w:tcBorders>
              <w:right w:val="single" w:sz="12" w:space="0" w:color="000000"/>
            </w:tcBorders>
          </w:tcPr>
          <w:p w:rsidR="00F727CC" w:rsidRPr="00B67935" w:rsidRDefault="00F727CC" w:rsidP="004241AA">
            <w:pPr>
              <w:adjustRightInd w:val="0"/>
              <w:snapToGrid w:val="0"/>
              <w:rPr>
                <w:rFonts w:ascii="Times New Roman" w:eastAsia="仿宋_GB2312" w:hAnsi="Times New Roman"/>
                <w:szCs w:val="21"/>
              </w:rPr>
            </w:pPr>
            <w:r w:rsidRPr="00B67935">
              <w:rPr>
                <w:rFonts w:ascii="Times New Roman" w:eastAsia="仿宋_GB2312" w:hAnsi="Times New Roman"/>
                <w:snapToGrid w:val="0"/>
                <w:color w:val="000000"/>
                <w:szCs w:val="21"/>
              </w:rPr>
              <w:t>噪声、甲烷</w:t>
            </w:r>
          </w:p>
        </w:tc>
      </w:tr>
      <w:tr w:rsidR="00F727CC" w:rsidRPr="00B67935" w:rsidTr="004241AA">
        <w:trPr>
          <w:trHeight w:val="608"/>
          <w:jc w:val="center"/>
        </w:trPr>
        <w:tc>
          <w:tcPr>
            <w:tcW w:w="440" w:type="pct"/>
            <w:tcBorders>
              <w:left w:val="single" w:sz="12" w:space="0" w:color="000000"/>
            </w:tcBorders>
            <w:vAlign w:val="center"/>
          </w:tcPr>
          <w:p w:rsidR="00F727CC" w:rsidRPr="00B67935" w:rsidRDefault="00F727CC" w:rsidP="004241AA">
            <w:pPr>
              <w:adjustRightInd w:val="0"/>
              <w:snapToGrid w:val="0"/>
              <w:rPr>
                <w:rFonts w:ascii="Times New Roman" w:eastAsia="仿宋_GB2312" w:hAnsi="Times New Roman"/>
                <w:szCs w:val="21"/>
              </w:rPr>
            </w:pPr>
            <w:r w:rsidRPr="00B67935">
              <w:rPr>
                <w:rFonts w:ascii="Times New Roman" w:eastAsia="仿宋_GB2312" w:hAnsi="Times New Roman"/>
                <w:szCs w:val="21"/>
              </w:rPr>
              <w:t>检测结果</w:t>
            </w:r>
          </w:p>
        </w:tc>
        <w:tc>
          <w:tcPr>
            <w:tcW w:w="4560" w:type="pct"/>
            <w:gridSpan w:val="5"/>
            <w:tcBorders>
              <w:right w:val="single" w:sz="12" w:space="0" w:color="000000"/>
            </w:tcBorders>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均符合职业接触限值的要求</w:t>
            </w:r>
          </w:p>
        </w:tc>
      </w:tr>
      <w:tr w:rsidR="00F727CC" w:rsidRPr="00B67935" w:rsidTr="004241AA">
        <w:trPr>
          <w:trHeight w:val="769"/>
          <w:jc w:val="center"/>
        </w:trPr>
        <w:tc>
          <w:tcPr>
            <w:tcW w:w="440" w:type="pct"/>
            <w:tcBorders>
              <w:left w:val="single" w:sz="12" w:space="0" w:color="000000"/>
            </w:tcBorders>
          </w:tcPr>
          <w:p w:rsidR="00F727CC" w:rsidRPr="00B67935" w:rsidRDefault="00F727CC" w:rsidP="004241AA">
            <w:pPr>
              <w:adjustRightInd w:val="0"/>
              <w:snapToGrid w:val="0"/>
              <w:rPr>
                <w:rFonts w:ascii="Times New Roman" w:eastAsia="仿宋_GB2312" w:hAnsi="Times New Roman"/>
                <w:szCs w:val="21"/>
              </w:rPr>
            </w:pPr>
            <w:r w:rsidRPr="00B67935">
              <w:rPr>
                <w:rFonts w:ascii="Times New Roman" w:eastAsia="仿宋_GB2312" w:hAnsi="Times New Roman"/>
                <w:szCs w:val="21"/>
              </w:rPr>
              <w:t>评价结论与建议</w:t>
            </w:r>
          </w:p>
        </w:tc>
        <w:tc>
          <w:tcPr>
            <w:tcW w:w="4560" w:type="pct"/>
            <w:gridSpan w:val="5"/>
            <w:tcBorders>
              <w:right w:val="single" w:sz="12" w:space="0" w:color="000000"/>
            </w:tcBorders>
          </w:tcPr>
          <w:p w:rsidR="00F727CC" w:rsidRPr="00B67935" w:rsidRDefault="00F727CC" w:rsidP="004241AA">
            <w:pPr>
              <w:adjustRightInd w:val="0"/>
              <w:snapToGrid w:val="0"/>
              <w:ind w:firstLineChars="200" w:firstLine="420"/>
              <w:rPr>
                <w:rFonts w:ascii="Times New Roman" w:eastAsia="仿宋_GB2312" w:hAnsi="Times New Roman"/>
                <w:snapToGrid w:val="0"/>
                <w:szCs w:val="21"/>
              </w:rPr>
            </w:pPr>
            <w:r w:rsidRPr="00B67935">
              <w:rPr>
                <w:rFonts w:ascii="Times New Roman" w:eastAsia="仿宋_GB2312" w:hAnsi="Times New Roman"/>
                <w:snapToGrid w:val="0"/>
                <w:szCs w:val="21"/>
              </w:rPr>
              <w:t>根据《国民经济行业分类》（</w:t>
            </w:r>
            <w:r w:rsidRPr="00B67935">
              <w:rPr>
                <w:rFonts w:ascii="Times New Roman" w:eastAsia="仿宋_GB2312" w:hAnsi="Times New Roman"/>
                <w:snapToGrid w:val="0"/>
                <w:szCs w:val="21"/>
              </w:rPr>
              <w:t>GB/T4754-2017</w:t>
            </w:r>
            <w:r w:rsidRPr="00B67935">
              <w:rPr>
                <w:rFonts w:ascii="Times New Roman" w:eastAsia="仿宋_GB2312" w:hAnsi="Times New Roman"/>
                <w:snapToGrid w:val="0"/>
                <w:szCs w:val="21"/>
              </w:rPr>
              <w:t>），建设项目属于</w:t>
            </w:r>
            <w:r w:rsidRPr="00B67935">
              <w:rPr>
                <w:rFonts w:ascii="Times New Roman" w:eastAsia="仿宋_GB2312" w:hAnsi="Times New Roman"/>
                <w:snapToGrid w:val="0"/>
                <w:szCs w:val="21"/>
              </w:rPr>
              <w:t>“</w:t>
            </w:r>
            <w:r w:rsidRPr="00B67935">
              <w:rPr>
                <w:rFonts w:ascii="Times New Roman" w:eastAsia="仿宋_GB2312" w:hAnsi="Times New Roman"/>
                <w:snapToGrid w:val="0"/>
                <w:szCs w:val="21"/>
              </w:rPr>
              <w:t>管道运输业（</w:t>
            </w:r>
            <w:r w:rsidRPr="00B67935">
              <w:rPr>
                <w:rFonts w:ascii="Times New Roman" w:eastAsia="仿宋_GB2312" w:hAnsi="Times New Roman"/>
                <w:snapToGrid w:val="0"/>
                <w:szCs w:val="21"/>
              </w:rPr>
              <w:t>57</w:t>
            </w:r>
            <w:r w:rsidRPr="00B67935">
              <w:rPr>
                <w:rFonts w:ascii="Times New Roman" w:eastAsia="仿宋_GB2312" w:hAnsi="Times New Roman"/>
                <w:snapToGrid w:val="0"/>
                <w:szCs w:val="21"/>
              </w:rPr>
              <w:t>）</w:t>
            </w:r>
            <w:r w:rsidRPr="00B67935">
              <w:rPr>
                <w:rFonts w:ascii="Times New Roman" w:eastAsia="仿宋_GB2312" w:hAnsi="Times New Roman"/>
                <w:szCs w:val="21"/>
              </w:rPr>
              <w:t>”</w:t>
            </w:r>
            <w:r w:rsidRPr="00B67935">
              <w:rPr>
                <w:rFonts w:ascii="Times New Roman" w:eastAsia="仿宋_GB2312" w:hAnsi="Times New Roman"/>
                <w:szCs w:val="21"/>
              </w:rPr>
              <w:t>中</w:t>
            </w:r>
            <w:r w:rsidRPr="00B67935">
              <w:rPr>
                <w:rFonts w:ascii="Times New Roman" w:eastAsia="仿宋_GB2312" w:hAnsi="Times New Roman"/>
                <w:szCs w:val="21"/>
              </w:rPr>
              <w:t>“</w:t>
            </w:r>
            <w:r w:rsidRPr="00B67935">
              <w:rPr>
                <w:rFonts w:ascii="Times New Roman" w:eastAsia="仿宋_GB2312" w:hAnsi="Times New Roman"/>
                <w:szCs w:val="21"/>
              </w:rPr>
              <w:t>陆地</w:t>
            </w:r>
            <w:r w:rsidRPr="00B67935">
              <w:rPr>
                <w:rFonts w:ascii="Times New Roman" w:eastAsia="仿宋_GB2312" w:hAnsi="Times New Roman"/>
                <w:snapToGrid w:val="0"/>
                <w:szCs w:val="21"/>
              </w:rPr>
              <w:t>管道运输业</w:t>
            </w:r>
            <w:r w:rsidRPr="00B67935">
              <w:rPr>
                <w:rFonts w:ascii="Times New Roman" w:eastAsia="仿宋_GB2312" w:hAnsi="Times New Roman"/>
                <w:szCs w:val="21"/>
              </w:rPr>
              <w:t>（</w:t>
            </w:r>
            <w:r w:rsidRPr="00B67935">
              <w:rPr>
                <w:rFonts w:ascii="Times New Roman" w:eastAsia="仿宋_GB2312" w:hAnsi="Times New Roman"/>
                <w:szCs w:val="21"/>
              </w:rPr>
              <w:t>5720</w:t>
            </w:r>
            <w:r w:rsidRPr="00B67935">
              <w:rPr>
                <w:rFonts w:ascii="Times New Roman" w:eastAsia="仿宋_GB2312" w:hAnsi="Times New Roman"/>
                <w:szCs w:val="21"/>
              </w:rPr>
              <w:t>）</w:t>
            </w:r>
            <w:r w:rsidRPr="00B67935">
              <w:rPr>
                <w:rFonts w:ascii="Times New Roman" w:eastAsia="仿宋_GB2312" w:hAnsi="Times New Roman"/>
                <w:szCs w:val="21"/>
              </w:rPr>
              <w:t>”</w:t>
            </w:r>
            <w:r w:rsidRPr="00B67935">
              <w:rPr>
                <w:rFonts w:ascii="Times New Roman" w:eastAsia="仿宋_GB2312" w:hAnsi="Times New Roman"/>
                <w:szCs w:val="21"/>
              </w:rPr>
              <w:t>、</w:t>
            </w:r>
            <w:r w:rsidRPr="00B67935">
              <w:rPr>
                <w:rFonts w:ascii="Times New Roman" w:eastAsia="仿宋_GB2312" w:hAnsi="Times New Roman"/>
                <w:szCs w:val="21"/>
              </w:rPr>
              <w:t>“</w:t>
            </w:r>
            <w:r w:rsidRPr="00B67935">
              <w:rPr>
                <w:rFonts w:ascii="Times New Roman" w:eastAsia="仿宋_GB2312" w:hAnsi="Times New Roman"/>
                <w:szCs w:val="21"/>
              </w:rPr>
              <w:t>燃气生产和供应业</w:t>
            </w:r>
            <w:r w:rsidRPr="00B67935">
              <w:rPr>
                <w:rFonts w:ascii="Times New Roman" w:eastAsia="仿宋_GB2312" w:hAnsi="Times New Roman"/>
                <w:szCs w:val="21"/>
              </w:rPr>
              <w:t>”</w:t>
            </w:r>
            <w:r w:rsidRPr="00B67935">
              <w:rPr>
                <w:rFonts w:ascii="Times New Roman" w:eastAsia="仿宋_GB2312" w:hAnsi="Times New Roman"/>
                <w:szCs w:val="21"/>
              </w:rPr>
              <w:t>（</w:t>
            </w:r>
            <w:r w:rsidRPr="00B67935">
              <w:rPr>
                <w:rFonts w:ascii="Times New Roman" w:eastAsia="仿宋_GB2312" w:hAnsi="Times New Roman"/>
                <w:szCs w:val="21"/>
              </w:rPr>
              <w:t>45</w:t>
            </w:r>
            <w:r w:rsidRPr="00B67935">
              <w:rPr>
                <w:rFonts w:ascii="Times New Roman" w:eastAsia="仿宋_GB2312" w:hAnsi="Times New Roman"/>
                <w:szCs w:val="21"/>
              </w:rPr>
              <w:t>）中</w:t>
            </w:r>
            <w:r w:rsidRPr="00B67935">
              <w:rPr>
                <w:rFonts w:ascii="Times New Roman" w:eastAsia="仿宋_GB2312" w:hAnsi="Times New Roman"/>
                <w:szCs w:val="21"/>
              </w:rPr>
              <w:t>“</w:t>
            </w:r>
            <w:r w:rsidRPr="00B67935">
              <w:rPr>
                <w:rFonts w:ascii="Times New Roman" w:eastAsia="仿宋_GB2312" w:hAnsi="Times New Roman"/>
                <w:szCs w:val="21"/>
              </w:rPr>
              <w:t>天然气生产和供应业</w:t>
            </w:r>
            <w:r w:rsidRPr="00B67935">
              <w:rPr>
                <w:rFonts w:ascii="Times New Roman" w:eastAsia="仿宋_GB2312" w:hAnsi="Times New Roman"/>
                <w:szCs w:val="21"/>
              </w:rPr>
              <w:t>”</w:t>
            </w:r>
            <w:r w:rsidRPr="00B67935">
              <w:rPr>
                <w:rFonts w:ascii="Times New Roman" w:eastAsia="仿宋_GB2312" w:hAnsi="Times New Roman"/>
                <w:szCs w:val="21"/>
              </w:rPr>
              <w:t>（</w:t>
            </w:r>
            <w:r w:rsidRPr="00B67935">
              <w:rPr>
                <w:rFonts w:ascii="Times New Roman" w:eastAsia="仿宋_GB2312" w:hAnsi="Times New Roman"/>
                <w:szCs w:val="21"/>
              </w:rPr>
              <w:t>4511</w:t>
            </w:r>
            <w:r w:rsidRPr="00B67935">
              <w:rPr>
                <w:rFonts w:ascii="Times New Roman" w:eastAsia="仿宋_GB2312" w:hAnsi="Times New Roman"/>
                <w:szCs w:val="21"/>
              </w:rPr>
              <w:t>），根据《建设项目职业病危害风险分类管理目录（</w:t>
            </w:r>
            <w:r w:rsidRPr="00B67935">
              <w:rPr>
                <w:rFonts w:ascii="Times New Roman" w:eastAsia="仿宋_GB2312" w:hAnsi="Times New Roman"/>
                <w:szCs w:val="21"/>
              </w:rPr>
              <w:t>2012</w:t>
            </w:r>
            <w:r w:rsidRPr="00B67935">
              <w:rPr>
                <w:rFonts w:ascii="Times New Roman" w:eastAsia="仿宋_GB2312" w:hAnsi="Times New Roman"/>
                <w:szCs w:val="21"/>
              </w:rPr>
              <w:t>年版）》（安</w:t>
            </w:r>
            <w:proofErr w:type="gramStart"/>
            <w:r w:rsidRPr="00B67935">
              <w:rPr>
                <w:rFonts w:ascii="Times New Roman" w:eastAsia="仿宋_GB2312" w:hAnsi="Times New Roman"/>
                <w:szCs w:val="21"/>
              </w:rPr>
              <w:t>监总安</w:t>
            </w:r>
            <w:proofErr w:type="gramEnd"/>
            <w:r w:rsidRPr="00B67935">
              <w:rPr>
                <w:rFonts w:ascii="Times New Roman" w:eastAsia="仿宋_GB2312" w:hAnsi="Times New Roman"/>
                <w:szCs w:val="21"/>
              </w:rPr>
              <w:t>健</w:t>
            </w:r>
            <w:r w:rsidRPr="00B67935">
              <w:rPr>
                <w:rFonts w:ascii="Times New Roman" w:eastAsia="仿宋_GB2312" w:hAnsi="Times New Roman"/>
                <w:szCs w:val="21"/>
              </w:rPr>
              <w:t>[2012]73</w:t>
            </w:r>
            <w:r w:rsidRPr="00B67935">
              <w:rPr>
                <w:rFonts w:ascii="Times New Roman" w:eastAsia="仿宋_GB2312" w:hAnsi="Times New Roman"/>
                <w:szCs w:val="21"/>
              </w:rPr>
              <w:t>号），建设项目属于职业病危害</w:t>
            </w:r>
            <w:r w:rsidRPr="00B67935">
              <w:rPr>
                <w:rFonts w:ascii="Times New Roman" w:eastAsia="仿宋_GB2312" w:hAnsi="Times New Roman"/>
                <w:szCs w:val="21"/>
              </w:rPr>
              <w:t>“</w:t>
            </w:r>
            <w:r w:rsidRPr="00B67935">
              <w:rPr>
                <w:rFonts w:ascii="Times New Roman" w:eastAsia="仿宋_GB2312" w:hAnsi="Times New Roman"/>
                <w:b/>
                <w:szCs w:val="21"/>
              </w:rPr>
              <w:t>一般</w:t>
            </w:r>
            <w:r w:rsidRPr="00B67935">
              <w:rPr>
                <w:rFonts w:ascii="Times New Roman" w:eastAsia="仿宋_GB2312" w:hAnsi="Times New Roman"/>
                <w:szCs w:val="21"/>
              </w:rPr>
              <w:t>”</w:t>
            </w:r>
            <w:r w:rsidRPr="00B67935">
              <w:rPr>
                <w:rFonts w:ascii="Times New Roman" w:eastAsia="仿宋_GB2312" w:hAnsi="Times New Roman"/>
                <w:szCs w:val="21"/>
              </w:rPr>
              <w:t>的项目</w:t>
            </w:r>
            <w:r w:rsidRPr="00B67935">
              <w:rPr>
                <w:rFonts w:ascii="Times New Roman" w:eastAsia="仿宋_GB2312" w:hAnsi="Times New Roman"/>
                <w:snapToGrid w:val="0"/>
                <w:szCs w:val="21"/>
              </w:rPr>
              <w:t>。</w:t>
            </w:r>
          </w:p>
          <w:p w:rsidR="00F727CC" w:rsidRPr="00B67935" w:rsidRDefault="00F727CC" w:rsidP="004241AA">
            <w:pPr>
              <w:tabs>
                <w:tab w:val="left" w:pos="7740"/>
              </w:tabs>
              <w:adjustRightInd w:val="0"/>
              <w:snapToGrid w:val="0"/>
              <w:jc w:val="left"/>
              <w:outlineLvl w:val="1"/>
              <w:rPr>
                <w:rFonts w:ascii="Times New Roman" w:eastAsia="仿宋_GB2312" w:hAnsi="Times New Roman"/>
                <w:b/>
                <w:szCs w:val="21"/>
              </w:rPr>
            </w:pPr>
            <w:bookmarkStart w:id="0" w:name="_Toc533182303"/>
            <w:bookmarkStart w:id="1" w:name="_Toc34833729"/>
            <w:r w:rsidRPr="00B67935">
              <w:rPr>
                <w:rFonts w:ascii="Times New Roman" w:eastAsia="仿宋_GB2312" w:hAnsi="Times New Roman"/>
                <w:b/>
                <w:szCs w:val="21"/>
              </w:rPr>
              <w:t xml:space="preserve">7.1 </w:t>
            </w:r>
            <w:r w:rsidRPr="00B67935">
              <w:rPr>
                <w:rFonts w:ascii="Times New Roman" w:eastAsia="仿宋_GB2312" w:hAnsi="Times New Roman"/>
                <w:b/>
                <w:szCs w:val="21"/>
              </w:rPr>
              <w:t>工程防护补充建议</w:t>
            </w:r>
            <w:bookmarkEnd w:id="0"/>
            <w:bookmarkEnd w:id="1"/>
          </w:p>
          <w:p w:rsidR="00F727CC" w:rsidRPr="00B67935" w:rsidRDefault="00F727CC" w:rsidP="004241AA">
            <w:pPr>
              <w:adjustRightInd w:val="0"/>
              <w:snapToGrid w:val="0"/>
              <w:ind w:firstLineChars="200" w:firstLine="420"/>
              <w:rPr>
                <w:rFonts w:ascii="Times New Roman" w:eastAsia="仿宋_GB2312" w:hAnsi="Times New Roman"/>
                <w:snapToGrid w:val="0"/>
                <w:szCs w:val="21"/>
              </w:rPr>
            </w:pPr>
            <w:bookmarkStart w:id="2" w:name="_Toc533182304"/>
            <w:bookmarkStart w:id="3" w:name="_Toc387820264"/>
            <w:bookmarkStart w:id="4" w:name="_Toc414720806"/>
            <w:bookmarkStart w:id="5" w:name="_Toc414720867"/>
            <w:bookmarkStart w:id="6" w:name="_Toc414720995"/>
            <w:bookmarkStart w:id="7" w:name="_Toc420082201"/>
            <w:r w:rsidRPr="00B67935">
              <w:rPr>
                <w:rFonts w:ascii="Times New Roman" w:eastAsia="仿宋_GB2312" w:hAnsi="Times New Roman"/>
                <w:snapToGrid w:val="0"/>
                <w:szCs w:val="21"/>
              </w:rPr>
              <w:t>清管作业收球组作业人员在采取泵吸式</w:t>
            </w:r>
            <w:proofErr w:type="gramStart"/>
            <w:r w:rsidRPr="00B67935">
              <w:rPr>
                <w:rFonts w:ascii="Times New Roman" w:eastAsia="仿宋_GB2312" w:hAnsi="Times New Roman"/>
                <w:snapToGrid w:val="0"/>
                <w:szCs w:val="21"/>
              </w:rPr>
              <w:t>巡检车</w:t>
            </w:r>
            <w:proofErr w:type="gramEnd"/>
            <w:r w:rsidRPr="00B67935">
              <w:rPr>
                <w:rFonts w:ascii="Times New Roman" w:eastAsia="仿宋_GB2312" w:hAnsi="Times New Roman"/>
                <w:snapToGrid w:val="0"/>
                <w:szCs w:val="21"/>
              </w:rPr>
              <w:t>清理收球筒或搬运附着大量粉尘杂质的清管器过程中，极有可能将有害的粉尘杂质吸入体内，导致人员中毒事故，建议收球操作人员进行打开盲板和搬运清管器时应设置移动式除尘设备，并要求员工必须佩戴防毒面具，防止吸入粉尘杂质和有害气体；操作过程中人员站位应处于有毒、有害气体扩散方向的反方向；收球场站应提前准备好基本的医疗药品和急救设备；请当地的医疗部门协调配合，指派专人（医疗人员）专车（救护车）在收</w:t>
            </w:r>
            <w:proofErr w:type="gramStart"/>
            <w:r w:rsidRPr="00B67935">
              <w:rPr>
                <w:rFonts w:ascii="Times New Roman" w:eastAsia="仿宋_GB2312" w:hAnsi="Times New Roman"/>
                <w:snapToGrid w:val="0"/>
                <w:szCs w:val="21"/>
              </w:rPr>
              <w:t>球现场</w:t>
            </w:r>
            <w:proofErr w:type="gramEnd"/>
            <w:r w:rsidRPr="00B67935">
              <w:rPr>
                <w:rFonts w:ascii="Times New Roman" w:eastAsia="仿宋_GB2312" w:hAnsi="Times New Roman"/>
                <w:snapToGrid w:val="0"/>
                <w:szCs w:val="21"/>
              </w:rPr>
              <w:t>待命，以便应对突发事件。</w:t>
            </w:r>
          </w:p>
          <w:p w:rsidR="00F727CC" w:rsidRPr="00B67935" w:rsidRDefault="00F727CC" w:rsidP="004241AA">
            <w:pPr>
              <w:tabs>
                <w:tab w:val="left" w:pos="7740"/>
              </w:tabs>
              <w:adjustRightInd w:val="0"/>
              <w:snapToGrid w:val="0"/>
              <w:jc w:val="left"/>
              <w:outlineLvl w:val="1"/>
              <w:rPr>
                <w:rFonts w:ascii="Times New Roman" w:eastAsia="仿宋_GB2312" w:hAnsi="Times New Roman"/>
                <w:b/>
                <w:szCs w:val="21"/>
              </w:rPr>
            </w:pPr>
            <w:bookmarkStart w:id="8" w:name="_Toc515955505"/>
            <w:bookmarkStart w:id="9" w:name="_Toc34833730"/>
            <w:r w:rsidRPr="00B67935">
              <w:rPr>
                <w:rFonts w:ascii="Times New Roman" w:eastAsia="仿宋_GB2312" w:hAnsi="Times New Roman"/>
                <w:b/>
                <w:szCs w:val="21"/>
              </w:rPr>
              <w:t xml:space="preserve">7.2 </w:t>
            </w:r>
            <w:r w:rsidRPr="00B67935">
              <w:rPr>
                <w:rFonts w:ascii="Times New Roman" w:eastAsia="仿宋_GB2312" w:hAnsi="Times New Roman"/>
                <w:b/>
                <w:szCs w:val="21"/>
              </w:rPr>
              <w:t>检维修建议</w:t>
            </w:r>
            <w:bookmarkEnd w:id="8"/>
            <w:bookmarkEnd w:id="9"/>
          </w:p>
          <w:p w:rsidR="00F727CC" w:rsidRPr="00B67935" w:rsidRDefault="00F727CC" w:rsidP="004241AA">
            <w:pPr>
              <w:tabs>
                <w:tab w:val="left" w:pos="7740"/>
              </w:tabs>
              <w:adjustRightInd w:val="0"/>
              <w:snapToGrid w:val="0"/>
              <w:ind w:firstLineChars="200" w:firstLine="420"/>
              <w:rPr>
                <w:rFonts w:ascii="Times New Roman" w:eastAsia="仿宋_GB2312" w:hAnsi="Times New Roman"/>
                <w:snapToGrid w:val="0"/>
                <w:szCs w:val="21"/>
              </w:rPr>
            </w:pPr>
            <w:r w:rsidRPr="00B67935">
              <w:rPr>
                <w:rFonts w:ascii="Times New Roman" w:eastAsia="仿宋_GB2312" w:hAnsi="Times New Roman"/>
                <w:snapToGrid w:val="0"/>
                <w:szCs w:val="21"/>
              </w:rPr>
              <w:t>（</w:t>
            </w:r>
            <w:r w:rsidRPr="00B67935">
              <w:rPr>
                <w:rFonts w:ascii="Times New Roman" w:eastAsia="仿宋_GB2312" w:hAnsi="Times New Roman"/>
                <w:snapToGrid w:val="0"/>
                <w:szCs w:val="21"/>
              </w:rPr>
              <w:t>1</w:t>
            </w:r>
            <w:r w:rsidRPr="00B67935">
              <w:rPr>
                <w:rFonts w:ascii="Times New Roman" w:eastAsia="仿宋_GB2312" w:hAnsi="Times New Roman"/>
                <w:snapToGrid w:val="0"/>
                <w:szCs w:val="21"/>
              </w:rPr>
              <w:t>）进行油漆作业时，岗位人员要佩戴防漆雾的防毒口罩，以减少职业危害。</w:t>
            </w:r>
          </w:p>
          <w:p w:rsidR="00F727CC" w:rsidRPr="00B67935" w:rsidRDefault="00F727CC" w:rsidP="004241AA">
            <w:pPr>
              <w:tabs>
                <w:tab w:val="left" w:pos="7740"/>
              </w:tabs>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napToGrid w:val="0"/>
                <w:szCs w:val="21"/>
              </w:rPr>
              <w:t>（</w:t>
            </w:r>
            <w:r w:rsidRPr="00B67935">
              <w:rPr>
                <w:rFonts w:ascii="Times New Roman" w:eastAsia="仿宋_GB2312" w:hAnsi="Times New Roman"/>
                <w:snapToGrid w:val="0"/>
                <w:szCs w:val="21"/>
              </w:rPr>
              <w:t>2</w:t>
            </w:r>
            <w:r w:rsidRPr="00B67935">
              <w:rPr>
                <w:rFonts w:ascii="Times New Roman" w:eastAsia="仿宋_GB2312" w:hAnsi="Times New Roman"/>
                <w:snapToGrid w:val="0"/>
                <w:szCs w:val="21"/>
              </w:rPr>
              <w:t>）</w:t>
            </w:r>
            <w:r w:rsidRPr="00B67935">
              <w:rPr>
                <w:rFonts w:ascii="Times New Roman" w:eastAsia="仿宋_GB2312" w:hAnsi="Times New Roman"/>
                <w:szCs w:val="21"/>
              </w:rPr>
              <w:t>电焊作业时应穿戴防护服、绝缘鞋、电焊手套、防护面屏等防护用品，高处作业时需系好安全带。电焊作业工作量较大时，建议配备移动除尘器。</w:t>
            </w:r>
          </w:p>
          <w:p w:rsidR="00F727CC" w:rsidRPr="00B67935" w:rsidRDefault="00F727CC" w:rsidP="004241AA">
            <w:pPr>
              <w:adjustRightInd w:val="0"/>
              <w:snapToGrid w:val="0"/>
              <w:ind w:firstLineChars="200" w:firstLine="420"/>
              <w:rPr>
                <w:rFonts w:ascii="Times New Roman" w:eastAsia="仿宋_GB2312" w:hAnsi="Times New Roman"/>
                <w:snapToGrid w:val="0"/>
                <w:szCs w:val="21"/>
              </w:rPr>
            </w:pPr>
            <w:r w:rsidRPr="00B67935">
              <w:rPr>
                <w:rFonts w:ascii="Times New Roman" w:eastAsia="仿宋_GB2312" w:hAnsi="Times New Roman"/>
                <w:snapToGrid w:val="0"/>
                <w:szCs w:val="21"/>
              </w:rPr>
              <w:t>（</w:t>
            </w:r>
            <w:r w:rsidRPr="00B67935">
              <w:rPr>
                <w:rFonts w:ascii="Times New Roman" w:eastAsia="仿宋_GB2312" w:hAnsi="Times New Roman"/>
                <w:snapToGrid w:val="0"/>
                <w:szCs w:val="21"/>
              </w:rPr>
              <w:t>3</w:t>
            </w:r>
            <w:r w:rsidRPr="00B67935">
              <w:rPr>
                <w:rFonts w:ascii="Times New Roman" w:eastAsia="仿宋_GB2312" w:hAnsi="Times New Roman"/>
                <w:snapToGrid w:val="0"/>
                <w:szCs w:val="21"/>
              </w:rPr>
              <w:t>）进入阀井作业时，进入阀井前应先对井内气体进行检测，气体合格后方可进去；应配备便携式可燃气体报警仪、氧含量检测报警仪。在进入阀井时应设置临时通风设施，作业人员应佩戴齐全个体防护用品，同时企业应安排人员监护阀井内作业人员等，确保阀井内作业人员的作业安全，防止发生职业卫生事故。</w:t>
            </w:r>
          </w:p>
          <w:p w:rsidR="00F727CC" w:rsidRPr="00B67935" w:rsidRDefault="00F727CC" w:rsidP="004241AA">
            <w:pPr>
              <w:adjustRightInd w:val="0"/>
              <w:snapToGrid w:val="0"/>
              <w:ind w:firstLineChars="200" w:firstLine="420"/>
              <w:rPr>
                <w:rFonts w:ascii="Times New Roman" w:eastAsia="仿宋_GB2312" w:hAnsi="Times New Roman"/>
                <w:snapToGrid w:val="0"/>
                <w:szCs w:val="21"/>
              </w:rPr>
            </w:pPr>
            <w:r w:rsidRPr="00B67935">
              <w:rPr>
                <w:rFonts w:ascii="Times New Roman" w:eastAsia="仿宋_GB2312" w:hAnsi="Times New Roman"/>
                <w:snapToGrid w:val="0"/>
                <w:szCs w:val="21"/>
              </w:rPr>
              <w:t>（</w:t>
            </w:r>
            <w:r w:rsidRPr="00B67935">
              <w:rPr>
                <w:rFonts w:ascii="Times New Roman" w:eastAsia="仿宋_GB2312" w:hAnsi="Times New Roman"/>
                <w:snapToGrid w:val="0"/>
                <w:szCs w:val="21"/>
              </w:rPr>
              <w:t>4</w:t>
            </w:r>
            <w:r w:rsidRPr="00B67935">
              <w:rPr>
                <w:rFonts w:ascii="Times New Roman" w:eastAsia="仿宋_GB2312" w:hAnsi="Times New Roman"/>
                <w:snapToGrid w:val="0"/>
                <w:szCs w:val="21"/>
              </w:rPr>
              <w:t>）</w:t>
            </w:r>
            <w:r w:rsidRPr="00B67935">
              <w:rPr>
                <w:rFonts w:ascii="Times New Roman" w:eastAsia="仿宋_GB2312" w:hAnsi="Times New Roman"/>
                <w:szCs w:val="21"/>
              </w:rPr>
              <w:t>进行探伤作业时，设置警戒线和防护距离，严格按照探伤作业规程进行作业，防止电离辐射对人体造成的伤害。</w:t>
            </w:r>
          </w:p>
          <w:p w:rsidR="00F727CC" w:rsidRPr="00B67935" w:rsidRDefault="00F727CC" w:rsidP="004241AA">
            <w:pPr>
              <w:tabs>
                <w:tab w:val="left" w:pos="7740"/>
              </w:tabs>
              <w:adjustRightInd w:val="0"/>
              <w:snapToGrid w:val="0"/>
              <w:jc w:val="left"/>
              <w:outlineLvl w:val="1"/>
              <w:rPr>
                <w:rFonts w:ascii="Times New Roman" w:eastAsia="仿宋_GB2312" w:hAnsi="Times New Roman"/>
                <w:b/>
                <w:szCs w:val="21"/>
              </w:rPr>
            </w:pPr>
            <w:bookmarkStart w:id="10" w:name="_Toc34833731"/>
            <w:r w:rsidRPr="00B67935">
              <w:rPr>
                <w:rFonts w:ascii="Times New Roman" w:eastAsia="仿宋_GB2312" w:hAnsi="Times New Roman"/>
                <w:b/>
                <w:szCs w:val="21"/>
              </w:rPr>
              <w:t xml:space="preserve">7.3 </w:t>
            </w:r>
            <w:r w:rsidRPr="00B67935">
              <w:rPr>
                <w:rFonts w:ascii="Times New Roman" w:eastAsia="仿宋_GB2312" w:hAnsi="Times New Roman"/>
                <w:b/>
                <w:szCs w:val="21"/>
              </w:rPr>
              <w:t>职业卫生管理补充措施</w:t>
            </w:r>
            <w:bookmarkEnd w:id="2"/>
            <w:bookmarkEnd w:id="10"/>
          </w:p>
          <w:bookmarkEnd w:id="3"/>
          <w:bookmarkEnd w:id="4"/>
          <w:bookmarkEnd w:id="5"/>
          <w:bookmarkEnd w:id="6"/>
          <w:bookmarkEnd w:id="7"/>
          <w:p w:rsidR="00F727CC" w:rsidRPr="00B67935" w:rsidRDefault="00F727CC" w:rsidP="004241AA">
            <w:pPr>
              <w:adjustRightInd w:val="0"/>
              <w:snapToGrid w:val="0"/>
              <w:outlineLvl w:val="2"/>
              <w:rPr>
                <w:rFonts w:ascii="Times New Roman" w:eastAsia="仿宋_GB2312" w:hAnsi="Times New Roman"/>
                <w:b/>
                <w:kern w:val="0"/>
                <w:szCs w:val="21"/>
              </w:rPr>
            </w:pPr>
            <w:r w:rsidRPr="00B67935">
              <w:rPr>
                <w:rFonts w:ascii="Times New Roman" w:eastAsia="仿宋_GB2312" w:hAnsi="Times New Roman"/>
                <w:b/>
                <w:kern w:val="0"/>
                <w:szCs w:val="21"/>
              </w:rPr>
              <w:t xml:space="preserve">7.3.1 </w:t>
            </w:r>
            <w:r w:rsidRPr="00B67935">
              <w:rPr>
                <w:rFonts w:ascii="Times New Roman" w:eastAsia="仿宋_GB2312" w:hAnsi="Times New Roman"/>
                <w:b/>
                <w:kern w:val="0"/>
                <w:szCs w:val="21"/>
              </w:rPr>
              <w:t>职业卫生管理制度</w:t>
            </w:r>
          </w:p>
          <w:p w:rsidR="00F727CC" w:rsidRPr="00B67935" w:rsidRDefault="00F727CC" w:rsidP="004241AA">
            <w:pPr>
              <w:adjustRightInd w:val="0"/>
              <w:snapToGrid w:val="0"/>
              <w:ind w:firstLineChars="200" w:firstLine="420"/>
              <w:rPr>
                <w:rFonts w:ascii="Times New Roman" w:eastAsia="仿宋_GB2312" w:hAnsi="Times New Roman"/>
                <w:snapToGrid w:val="0"/>
                <w:szCs w:val="21"/>
              </w:rPr>
            </w:pPr>
            <w:r w:rsidRPr="00B67935">
              <w:rPr>
                <w:rFonts w:ascii="Times New Roman" w:eastAsia="仿宋_GB2312" w:hAnsi="Times New Roman"/>
                <w:snapToGrid w:val="0"/>
                <w:szCs w:val="21"/>
              </w:rPr>
              <w:t>企业不断完善职业病管理制度、规程、确保职业病管理防治工作实现制度化、规范化，并且保证各项职业卫生管理制度和操作规程的落实，不定期地对各项制度及操作规程的执行情况进行监督检查。</w:t>
            </w:r>
          </w:p>
          <w:p w:rsidR="00F727CC" w:rsidRPr="00B67935" w:rsidRDefault="00F727CC" w:rsidP="004241AA">
            <w:pPr>
              <w:adjustRightInd w:val="0"/>
              <w:snapToGrid w:val="0"/>
              <w:outlineLvl w:val="2"/>
              <w:rPr>
                <w:rFonts w:ascii="Times New Roman" w:eastAsia="仿宋_GB2312" w:hAnsi="Times New Roman"/>
                <w:b/>
                <w:kern w:val="0"/>
                <w:szCs w:val="21"/>
              </w:rPr>
            </w:pPr>
            <w:bookmarkStart w:id="11" w:name="_Toc28041"/>
            <w:r w:rsidRPr="00B67935">
              <w:rPr>
                <w:rFonts w:ascii="Times New Roman" w:eastAsia="仿宋_GB2312" w:hAnsi="Times New Roman"/>
                <w:b/>
                <w:kern w:val="0"/>
                <w:szCs w:val="21"/>
              </w:rPr>
              <w:t xml:space="preserve">7.3.2 </w:t>
            </w:r>
            <w:r w:rsidRPr="00B67935">
              <w:rPr>
                <w:rFonts w:ascii="Times New Roman" w:eastAsia="仿宋_GB2312" w:hAnsi="Times New Roman"/>
                <w:b/>
                <w:kern w:val="0"/>
                <w:szCs w:val="21"/>
              </w:rPr>
              <w:t>应急救援</w:t>
            </w:r>
            <w:bookmarkEnd w:id="11"/>
          </w:p>
          <w:p w:rsidR="00F727CC" w:rsidRPr="00B67935" w:rsidRDefault="00F727CC"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napToGrid w:val="0"/>
                <w:szCs w:val="21"/>
              </w:rPr>
              <w:t>（</w:t>
            </w:r>
            <w:r w:rsidRPr="00B67935">
              <w:rPr>
                <w:rFonts w:ascii="Times New Roman" w:eastAsia="仿宋_GB2312" w:hAnsi="Times New Roman"/>
                <w:snapToGrid w:val="0"/>
                <w:szCs w:val="21"/>
              </w:rPr>
              <w:t>1</w:t>
            </w:r>
            <w:r w:rsidRPr="00B67935">
              <w:rPr>
                <w:rFonts w:ascii="Times New Roman" w:eastAsia="仿宋_GB2312" w:hAnsi="Times New Roman"/>
                <w:snapToGrid w:val="0"/>
                <w:szCs w:val="21"/>
              </w:rPr>
              <w:t>）</w:t>
            </w:r>
            <w:r w:rsidRPr="00B67935">
              <w:rPr>
                <w:rFonts w:ascii="Times New Roman" w:eastAsia="仿宋_GB2312" w:hAnsi="Times New Roman"/>
                <w:szCs w:val="21"/>
                <w:lang w:val="zh-CN"/>
              </w:rPr>
              <w:t>该公司应根据《工业企业设计卫生标准》（</w:t>
            </w:r>
            <w:r w:rsidRPr="00B67935">
              <w:rPr>
                <w:rFonts w:ascii="Times New Roman" w:eastAsia="仿宋_GB2312" w:hAnsi="Times New Roman"/>
                <w:szCs w:val="21"/>
                <w:lang w:val="zh-CN"/>
              </w:rPr>
              <w:t>GBZ</w:t>
            </w:r>
            <w:r w:rsidRPr="00B67935">
              <w:rPr>
                <w:rFonts w:ascii="Times New Roman" w:eastAsia="仿宋_GB2312" w:hAnsi="Times New Roman"/>
                <w:szCs w:val="21"/>
              </w:rPr>
              <w:t xml:space="preserve"> </w:t>
            </w:r>
            <w:r w:rsidRPr="00B67935">
              <w:rPr>
                <w:rFonts w:ascii="Times New Roman" w:eastAsia="仿宋_GB2312" w:hAnsi="Times New Roman"/>
                <w:szCs w:val="21"/>
                <w:lang w:val="zh-CN"/>
              </w:rPr>
              <w:t>1-2010</w:t>
            </w:r>
            <w:r w:rsidRPr="00B67935">
              <w:rPr>
                <w:rFonts w:ascii="Times New Roman" w:eastAsia="仿宋_GB2312" w:hAnsi="Times New Roman"/>
                <w:szCs w:val="21"/>
                <w:lang w:val="zh-CN"/>
              </w:rPr>
              <w:t>）的要求配备急救箱，急救箱的配置情况参见下表：</w:t>
            </w:r>
          </w:p>
          <w:p w:rsidR="00F727CC" w:rsidRPr="00B67935" w:rsidRDefault="00F727CC" w:rsidP="004241AA">
            <w:pPr>
              <w:adjustRightInd w:val="0"/>
              <w:snapToGrid w:val="0"/>
              <w:jc w:val="center"/>
              <w:rPr>
                <w:rFonts w:ascii="Times New Roman" w:eastAsia="仿宋_GB2312" w:hAnsi="Times New Roman"/>
                <w:b/>
                <w:snapToGrid w:val="0"/>
                <w:szCs w:val="21"/>
              </w:rPr>
            </w:pPr>
            <w:r w:rsidRPr="00B67935">
              <w:rPr>
                <w:rFonts w:ascii="Times New Roman" w:eastAsia="仿宋_GB2312" w:hAnsi="Times New Roman"/>
                <w:b/>
                <w:snapToGrid w:val="0"/>
                <w:szCs w:val="21"/>
              </w:rPr>
              <w:t>表</w:t>
            </w:r>
            <w:r w:rsidRPr="00B67935">
              <w:rPr>
                <w:rFonts w:ascii="Times New Roman" w:eastAsia="仿宋_GB2312" w:hAnsi="Times New Roman"/>
                <w:b/>
                <w:snapToGrid w:val="0"/>
                <w:szCs w:val="21"/>
              </w:rPr>
              <w:t xml:space="preserve">7-1 </w:t>
            </w:r>
            <w:r w:rsidRPr="00B67935">
              <w:rPr>
                <w:rFonts w:ascii="Times New Roman" w:eastAsia="仿宋_GB2312" w:hAnsi="Times New Roman"/>
                <w:b/>
                <w:snapToGrid w:val="0"/>
                <w:szCs w:val="21"/>
              </w:rPr>
              <w:t>急救箱配置参考单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78"/>
              <w:gridCol w:w="1755"/>
              <w:gridCol w:w="2340"/>
              <w:gridCol w:w="2147"/>
            </w:tblGrid>
            <w:tr w:rsidR="00F727CC" w:rsidRPr="00B67935" w:rsidTr="004241AA">
              <w:trPr>
                <w:trHeight w:val="510"/>
                <w:tblHeader/>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b/>
                      <w:szCs w:val="21"/>
                    </w:rPr>
                  </w:pPr>
                  <w:r w:rsidRPr="00B67935">
                    <w:rPr>
                      <w:rFonts w:ascii="Times New Roman" w:eastAsia="仿宋_GB2312" w:hAnsi="Times New Roman"/>
                      <w:b/>
                      <w:szCs w:val="21"/>
                    </w:rPr>
                    <w:t>药品名称</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b/>
                      <w:szCs w:val="21"/>
                    </w:rPr>
                  </w:pPr>
                  <w:r w:rsidRPr="00B67935">
                    <w:rPr>
                      <w:rFonts w:ascii="Times New Roman" w:eastAsia="仿宋_GB2312" w:hAnsi="Times New Roman"/>
                      <w:b/>
                      <w:szCs w:val="21"/>
                    </w:rPr>
                    <w:t>储存数量</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b/>
                      <w:szCs w:val="21"/>
                    </w:rPr>
                  </w:pPr>
                  <w:r w:rsidRPr="00B67935">
                    <w:rPr>
                      <w:rFonts w:ascii="Times New Roman" w:eastAsia="仿宋_GB2312" w:hAnsi="Times New Roman"/>
                      <w:b/>
                      <w:szCs w:val="21"/>
                    </w:rPr>
                    <w:t>用途</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b/>
                      <w:szCs w:val="21"/>
                    </w:rPr>
                  </w:pPr>
                  <w:r w:rsidRPr="00B67935">
                    <w:rPr>
                      <w:rFonts w:ascii="Times New Roman" w:eastAsia="仿宋_GB2312" w:hAnsi="Times New Roman"/>
                      <w:b/>
                      <w:szCs w:val="21"/>
                    </w:rPr>
                    <w:t>保质（使用）期限</w:t>
                  </w: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脱脂棉花、棉签</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2</w:t>
                  </w:r>
                  <w:r w:rsidRPr="00B67935">
                    <w:rPr>
                      <w:rFonts w:ascii="Times New Roman" w:eastAsia="仿宋_GB2312" w:hAnsi="Times New Roman"/>
                      <w:szCs w:val="21"/>
                    </w:rPr>
                    <w:t>包、</w:t>
                  </w:r>
                  <w:r w:rsidRPr="00B67935">
                    <w:rPr>
                      <w:rFonts w:ascii="Times New Roman" w:eastAsia="仿宋_GB2312" w:hAnsi="Times New Roman"/>
                      <w:szCs w:val="21"/>
                    </w:rPr>
                    <w:t>5</w:t>
                  </w:r>
                  <w:r w:rsidRPr="00B67935">
                    <w:rPr>
                      <w:rFonts w:ascii="Times New Roman" w:eastAsia="仿宋_GB2312" w:hAnsi="Times New Roman"/>
                      <w:szCs w:val="21"/>
                    </w:rPr>
                    <w:t>包</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清洗伤口</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脱脂棉签</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5</w:t>
                  </w:r>
                  <w:r w:rsidRPr="00B67935">
                    <w:rPr>
                      <w:rFonts w:ascii="Times New Roman" w:eastAsia="仿宋_GB2312" w:hAnsi="Times New Roman"/>
                      <w:szCs w:val="21"/>
                    </w:rPr>
                    <w:t>包</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清洗伤口</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中号胶布</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2</w:t>
                  </w:r>
                  <w:r w:rsidRPr="00B67935">
                    <w:rPr>
                      <w:rFonts w:ascii="Times New Roman" w:eastAsia="仿宋_GB2312" w:hAnsi="Times New Roman"/>
                      <w:szCs w:val="21"/>
                    </w:rPr>
                    <w:t>卷</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粘贴绷带</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绷带</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2</w:t>
                  </w:r>
                  <w:r w:rsidRPr="00B67935">
                    <w:rPr>
                      <w:rFonts w:ascii="Times New Roman" w:eastAsia="仿宋_GB2312" w:hAnsi="Times New Roman"/>
                      <w:szCs w:val="21"/>
                    </w:rPr>
                    <w:t>卷</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包扎伤口</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剪刀</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1</w:t>
                  </w:r>
                  <w:r w:rsidRPr="00B67935">
                    <w:rPr>
                      <w:rFonts w:ascii="Times New Roman" w:eastAsia="仿宋_GB2312" w:hAnsi="Times New Roman"/>
                      <w:szCs w:val="21"/>
                    </w:rPr>
                    <w:t>个</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急救</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镊子</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1</w:t>
                  </w:r>
                  <w:r w:rsidRPr="00B67935">
                    <w:rPr>
                      <w:rFonts w:ascii="Times New Roman" w:eastAsia="仿宋_GB2312" w:hAnsi="Times New Roman"/>
                      <w:szCs w:val="21"/>
                    </w:rPr>
                    <w:t>个</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急救</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创可贴</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8</w:t>
                  </w:r>
                  <w:r w:rsidRPr="00B67935">
                    <w:rPr>
                      <w:rFonts w:ascii="Times New Roman" w:eastAsia="仿宋_GB2312" w:hAnsi="Times New Roman"/>
                      <w:szCs w:val="21"/>
                    </w:rPr>
                    <w:t>个</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止血护创</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眼药膏</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2</w:t>
                  </w:r>
                  <w:r w:rsidRPr="00B67935">
                    <w:rPr>
                      <w:rFonts w:ascii="Times New Roman" w:eastAsia="仿宋_GB2312" w:hAnsi="Times New Roman"/>
                      <w:szCs w:val="21"/>
                    </w:rPr>
                    <w:t>支</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处理眼睛</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有效期内</w:t>
                  </w: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洗眼液</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2</w:t>
                  </w:r>
                  <w:r w:rsidRPr="00B67935">
                    <w:rPr>
                      <w:rFonts w:ascii="Times New Roman" w:eastAsia="仿宋_GB2312" w:hAnsi="Times New Roman"/>
                      <w:szCs w:val="21"/>
                    </w:rPr>
                    <w:t>支</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处理眼睛</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有效期内</w:t>
                  </w: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bCs/>
                      <w:szCs w:val="21"/>
                    </w:rPr>
                    <w:t>防暑降温药品</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5</w:t>
                  </w:r>
                  <w:r w:rsidRPr="00B67935">
                    <w:rPr>
                      <w:rFonts w:ascii="Times New Roman" w:eastAsia="仿宋_GB2312" w:hAnsi="Times New Roman"/>
                      <w:szCs w:val="21"/>
                    </w:rPr>
                    <w:t>盒</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夏季防暑降温</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有效期内</w:t>
                  </w: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体温计</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2</w:t>
                  </w:r>
                  <w:r w:rsidRPr="00B67935">
                    <w:rPr>
                      <w:rFonts w:ascii="Times New Roman" w:eastAsia="仿宋_GB2312" w:hAnsi="Times New Roman"/>
                      <w:szCs w:val="21"/>
                    </w:rPr>
                    <w:t>支</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测体温</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2478"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急救使用说明</w:t>
                  </w:r>
                </w:p>
              </w:tc>
              <w:tc>
                <w:tcPr>
                  <w:tcW w:w="1755"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1</w:t>
                  </w:r>
                  <w:r w:rsidRPr="00B67935">
                    <w:rPr>
                      <w:rFonts w:ascii="Times New Roman" w:eastAsia="仿宋_GB2312" w:hAnsi="Times New Roman"/>
                      <w:szCs w:val="21"/>
                    </w:rPr>
                    <w:t>个</w:t>
                  </w:r>
                </w:p>
              </w:tc>
              <w:tc>
                <w:tcPr>
                  <w:tcW w:w="2340" w:type="dxa"/>
                  <w:vAlign w:val="center"/>
                </w:tcPr>
                <w:p w:rsidR="00F727CC" w:rsidRPr="00B67935" w:rsidRDefault="00F727CC" w:rsidP="004241AA">
                  <w:pPr>
                    <w:adjustRightInd w:val="0"/>
                    <w:snapToGrid w:val="0"/>
                    <w:jc w:val="center"/>
                    <w:rPr>
                      <w:rFonts w:ascii="Times New Roman" w:eastAsia="仿宋_GB2312" w:hAnsi="Times New Roman"/>
                      <w:szCs w:val="21"/>
                    </w:rPr>
                  </w:pPr>
                  <w:r w:rsidRPr="00B67935">
                    <w:rPr>
                      <w:rFonts w:ascii="Times New Roman" w:eastAsia="仿宋_GB2312" w:hAnsi="Times New Roman"/>
                      <w:szCs w:val="21"/>
                    </w:rPr>
                    <w:t>--</w:t>
                  </w:r>
                </w:p>
              </w:tc>
              <w:tc>
                <w:tcPr>
                  <w:tcW w:w="2147" w:type="dxa"/>
                  <w:vAlign w:val="center"/>
                </w:tcPr>
                <w:p w:rsidR="00F727CC" w:rsidRPr="00B67935" w:rsidRDefault="00F727CC" w:rsidP="004241AA">
                  <w:pPr>
                    <w:adjustRightInd w:val="0"/>
                    <w:snapToGrid w:val="0"/>
                    <w:jc w:val="center"/>
                    <w:rPr>
                      <w:rFonts w:ascii="Times New Roman" w:eastAsia="仿宋_GB2312" w:hAnsi="Times New Roman"/>
                      <w:szCs w:val="21"/>
                    </w:rPr>
                  </w:pPr>
                </w:p>
              </w:tc>
            </w:tr>
            <w:tr w:rsidR="00F727CC" w:rsidRPr="00B67935" w:rsidTr="004241AA">
              <w:trPr>
                <w:trHeight w:val="510"/>
                <w:jc w:val="center"/>
              </w:trPr>
              <w:tc>
                <w:tcPr>
                  <w:tcW w:w="8720" w:type="dxa"/>
                  <w:gridSpan w:val="4"/>
                  <w:vAlign w:val="center"/>
                </w:tcPr>
                <w:p w:rsidR="00F727CC" w:rsidRPr="00B67935" w:rsidRDefault="00F727CC" w:rsidP="004241AA">
                  <w:pPr>
                    <w:adjustRightInd w:val="0"/>
                    <w:snapToGrid w:val="0"/>
                    <w:jc w:val="left"/>
                    <w:rPr>
                      <w:rFonts w:ascii="Times New Roman" w:eastAsia="仿宋_GB2312" w:hAnsi="Times New Roman"/>
                      <w:szCs w:val="21"/>
                    </w:rPr>
                  </w:pPr>
                  <w:r w:rsidRPr="00B67935">
                    <w:rPr>
                      <w:rFonts w:ascii="Times New Roman" w:eastAsia="仿宋_GB2312" w:hAnsi="Times New Roman"/>
                      <w:bCs/>
                      <w:snapToGrid w:val="0"/>
                      <w:szCs w:val="21"/>
                    </w:rPr>
                    <w:t>注：防暑降温药品可配备十滴水、藿香正气水、清凉防暑颗粒、清凉油等防暑药品以及绿豆酸梅汤、金银花（或菊花）汤等降温饮品。</w:t>
                  </w:r>
                </w:p>
              </w:tc>
            </w:tr>
          </w:tbl>
          <w:p w:rsidR="00F727CC" w:rsidRPr="00B67935" w:rsidRDefault="00F727CC"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t>（</w:t>
            </w:r>
            <w:r w:rsidRPr="00B67935">
              <w:rPr>
                <w:rFonts w:ascii="Times New Roman" w:eastAsia="仿宋_GB2312" w:hAnsi="Times New Roman"/>
                <w:szCs w:val="21"/>
              </w:rPr>
              <w:t>2</w:t>
            </w:r>
            <w:r w:rsidRPr="00B67935">
              <w:rPr>
                <w:rFonts w:ascii="Times New Roman" w:eastAsia="仿宋_GB2312" w:hAnsi="Times New Roman"/>
                <w:szCs w:val="21"/>
              </w:rPr>
              <w:t>）在高温天气期间，建设单位应当按照下列规定，根据生产特点和具体条件，采取合理安排工作时间、轮换作业、适当增加高温工作环境下劳动者的休息时间和减轻劳动强度、减少高温时段室外作业等措施。根据地市级以上气象主管部门所属气象台当日发布的预报气温，调整作业时间：</w:t>
            </w:r>
          </w:p>
          <w:p w:rsidR="00F727CC" w:rsidRPr="00B67935" w:rsidRDefault="00F727CC"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fldChar w:fldCharType="begin"/>
            </w:r>
            <w:r w:rsidRPr="00B67935">
              <w:rPr>
                <w:rFonts w:ascii="Times New Roman" w:eastAsia="仿宋_GB2312" w:hAnsi="Times New Roman"/>
                <w:szCs w:val="21"/>
              </w:rPr>
              <w:instrText xml:space="preserve"> = 1 \* GB3 \* MERGEFORMAT </w:instrText>
            </w:r>
            <w:r w:rsidRPr="00B67935">
              <w:rPr>
                <w:rFonts w:ascii="Times New Roman" w:eastAsia="仿宋_GB2312" w:hAnsi="Times New Roman"/>
                <w:szCs w:val="21"/>
              </w:rPr>
              <w:fldChar w:fldCharType="separate"/>
            </w:r>
            <w:r w:rsidRPr="00B67935">
              <w:rPr>
                <w:rFonts w:ascii="Times New Roman" w:eastAsia="仿宋_GB2312" w:hAnsi="Times New Roman"/>
                <w:szCs w:val="21"/>
              </w:rPr>
              <w:t>①</w:t>
            </w:r>
            <w:r w:rsidRPr="00B67935">
              <w:rPr>
                <w:rFonts w:ascii="Times New Roman" w:eastAsia="仿宋_GB2312" w:hAnsi="Times New Roman"/>
                <w:szCs w:val="21"/>
              </w:rPr>
              <w:fldChar w:fldCharType="end"/>
            </w:r>
            <w:r w:rsidRPr="00B67935">
              <w:rPr>
                <w:rFonts w:ascii="Times New Roman" w:eastAsia="仿宋_GB2312" w:hAnsi="Times New Roman"/>
                <w:szCs w:val="21"/>
              </w:rPr>
              <w:t>日最高气温达到</w:t>
            </w:r>
            <w:r w:rsidRPr="00B67935">
              <w:rPr>
                <w:rFonts w:ascii="Times New Roman" w:eastAsia="仿宋_GB2312" w:hAnsi="Times New Roman"/>
                <w:szCs w:val="21"/>
              </w:rPr>
              <w:t>40℃</w:t>
            </w:r>
            <w:r w:rsidRPr="00B67935">
              <w:rPr>
                <w:rFonts w:ascii="Times New Roman" w:eastAsia="仿宋_GB2312" w:hAnsi="Times New Roman"/>
                <w:szCs w:val="21"/>
              </w:rPr>
              <w:t>以上，应当停止当日室外露天作业；</w:t>
            </w:r>
          </w:p>
          <w:p w:rsidR="00F727CC" w:rsidRPr="00B67935" w:rsidRDefault="00F727CC"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fldChar w:fldCharType="begin"/>
            </w:r>
            <w:r w:rsidRPr="00B67935">
              <w:rPr>
                <w:rFonts w:ascii="Times New Roman" w:eastAsia="仿宋_GB2312" w:hAnsi="Times New Roman"/>
                <w:szCs w:val="21"/>
              </w:rPr>
              <w:instrText xml:space="preserve"> = 2 \* GB3 \* MERGEFORMAT </w:instrText>
            </w:r>
            <w:r w:rsidRPr="00B67935">
              <w:rPr>
                <w:rFonts w:ascii="Times New Roman" w:eastAsia="仿宋_GB2312" w:hAnsi="Times New Roman"/>
                <w:szCs w:val="21"/>
              </w:rPr>
              <w:fldChar w:fldCharType="separate"/>
            </w:r>
            <w:r w:rsidRPr="00B67935">
              <w:rPr>
                <w:rFonts w:ascii="Times New Roman" w:eastAsia="仿宋_GB2312" w:hAnsi="Times New Roman"/>
                <w:szCs w:val="21"/>
              </w:rPr>
              <w:t>②</w:t>
            </w:r>
            <w:r w:rsidRPr="00B67935">
              <w:rPr>
                <w:rFonts w:ascii="Times New Roman" w:eastAsia="仿宋_GB2312" w:hAnsi="Times New Roman"/>
                <w:szCs w:val="21"/>
              </w:rPr>
              <w:fldChar w:fldCharType="end"/>
            </w:r>
            <w:r w:rsidRPr="00B67935">
              <w:rPr>
                <w:rFonts w:ascii="Times New Roman" w:eastAsia="仿宋_GB2312" w:hAnsi="Times New Roman"/>
                <w:szCs w:val="21"/>
              </w:rPr>
              <w:t>日最高气温达到</w:t>
            </w:r>
            <w:r w:rsidRPr="00B67935">
              <w:rPr>
                <w:rFonts w:ascii="Times New Roman" w:eastAsia="仿宋_GB2312" w:hAnsi="Times New Roman"/>
                <w:szCs w:val="21"/>
              </w:rPr>
              <w:t>37℃</w:t>
            </w:r>
            <w:r w:rsidRPr="00B67935">
              <w:rPr>
                <w:rFonts w:ascii="Times New Roman" w:eastAsia="仿宋_GB2312" w:hAnsi="Times New Roman"/>
                <w:szCs w:val="21"/>
              </w:rPr>
              <w:t>以上、</w:t>
            </w:r>
            <w:r w:rsidRPr="00B67935">
              <w:rPr>
                <w:rFonts w:ascii="Times New Roman" w:eastAsia="仿宋_GB2312" w:hAnsi="Times New Roman"/>
                <w:szCs w:val="21"/>
              </w:rPr>
              <w:t>40℃</w:t>
            </w:r>
            <w:r w:rsidRPr="00B67935">
              <w:rPr>
                <w:rFonts w:ascii="Times New Roman" w:eastAsia="仿宋_GB2312" w:hAnsi="Times New Roman"/>
                <w:szCs w:val="21"/>
              </w:rPr>
              <w:t>以下时，用人单位全天安排劳动者室外露天作业时间累计不得超过</w:t>
            </w:r>
            <w:r w:rsidRPr="00B67935">
              <w:rPr>
                <w:rFonts w:ascii="Times New Roman" w:eastAsia="仿宋_GB2312" w:hAnsi="Times New Roman"/>
                <w:szCs w:val="21"/>
              </w:rPr>
              <w:t>6</w:t>
            </w:r>
            <w:r w:rsidRPr="00B67935">
              <w:rPr>
                <w:rFonts w:ascii="Times New Roman" w:eastAsia="仿宋_GB2312" w:hAnsi="Times New Roman"/>
                <w:szCs w:val="21"/>
              </w:rPr>
              <w:t>小时，连续作业时间不得超过国家规定，且在气温最高时段</w:t>
            </w:r>
            <w:r w:rsidRPr="00B67935">
              <w:rPr>
                <w:rFonts w:ascii="Times New Roman" w:eastAsia="仿宋_GB2312" w:hAnsi="Times New Roman"/>
                <w:szCs w:val="21"/>
              </w:rPr>
              <w:t>3</w:t>
            </w:r>
            <w:r w:rsidRPr="00B67935">
              <w:rPr>
                <w:rFonts w:ascii="Times New Roman" w:eastAsia="仿宋_GB2312" w:hAnsi="Times New Roman"/>
                <w:szCs w:val="21"/>
              </w:rPr>
              <w:t>小时内不得安排室外露天作业；</w:t>
            </w:r>
          </w:p>
          <w:p w:rsidR="00F727CC" w:rsidRPr="00B67935" w:rsidRDefault="00F727CC"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fldChar w:fldCharType="begin"/>
            </w:r>
            <w:r w:rsidRPr="00B67935">
              <w:rPr>
                <w:rFonts w:ascii="Times New Roman" w:eastAsia="仿宋_GB2312" w:hAnsi="Times New Roman"/>
                <w:szCs w:val="21"/>
              </w:rPr>
              <w:instrText xml:space="preserve"> = 3 \* GB3 \* MERGEFORMAT </w:instrText>
            </w:r>
            <w:r w:rsidRPr="00B67935">
              <w:rPr>
                <w:rFonts w:ascii="Times New Roman" w:eastAsia="仿宋_GB2312" w:hAnsi="Times New Roman"/>
                <w:szCs w:val="21"/>
              </w:rPr>
              <w:fldChar w:fldCharType="separate"/>
            </w:r>
            <w:r w:rsidRPr="00B67935">
              <w:rPr>
                <w:rFonts w:ascii="Times New Roman" w:eastAsia="仿宋_GB2312" w:hAnsi="Times New Roman"/>
                <w:szCs w:val="21"/>
              </w:rPr>
              <w:t>③</w:t>
            </w:r>
            <w:r w:rsidRPr="00B67935">
              <w:rPr>
                <w:rFonts w:ascii="Times New Roman" w:eastAsia="仿宋_GB2312" w:hAnsi="Times New Roman"/>
                <w:szCs w:val="21"/>
              </w:rPr>
              <w:fldChar w:fldCharType="end"/>
            </w:r>
            <w:r w:rsidRPr="00B67935">
              <w:rPr>
                <w:rFonts w:ascii="Times New Roman" w:eastAsia="仿宋_GB2312" w:hAnsi="Times New Roman"/>
                <w:szCs w:val="21"/>
              </w:rPr>
              <w:t>日最高气温达到</w:t>
            </w:r>
            <w:r w:rsidRPr="00B67935">
              <w:rPr>
                <w:rFonts w:ascii="Times New Roman" w:eastAsia="仿宋_GB2312" w:hAnsi="Times New Roman"/>
                <w:szCs w:val="21"/>
              </w:rPr>
              <w:t>35℃</w:t>
            </w:r>
            <w:r w:rsidRPr="00B67935">
              <w:rPr>
                <w:rFonts w:ascii="Times New Roman" w:eastAsia="仿宋_GB2312" w:hAnsi="Times New Roman"/>
                <w:szCs w:val="21"/>
              </w:rPr>
              <w:t>以上、</w:t>
            </w:r>
            <w:r w:rsidRPr="00B67935">
              <w:rPr>
                <w:rFonts w:ascii="Times New Roman" w:eastAsia="仿宋_GB2312" w:hAnsi="Times New Roman"/>
                <w:szCs w:val="21"/>
              </w:rPr>
              <w:t>37℃</w:t>
            </w:r>
            <w:r w:rsidRPr="00B67935">
              <w:rPr>
                <w:rFonts w:ascii="Times New Roman" w:eastAsia="仿宋_GB2312" w:hAnsi="Times New Roman"/>
                <w:szCs w:val="21"/>
              </w:rPr>
              <w:t>以下时，用人单位应当采取换班轮休等方式，缩短劳动者连续作业时间，并且不得安排室外露天作业劳动者加班。</w:t>
            </w:r>
          </w:p>
          <w:p w:rsidR="00F727CC" w:rsidRPr="00B67935" w:rsidRDefault="00F727CC"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t>（</w:t>
            </w:r>
            <w:r w:rsidRPr="00B67935">
              <w:rPr>
                <w:rFonts w:ascii="Times New Roman" w:eastAsia="仿宋_GB2312" w:hAnsi="Times New Roman"/>
                <w:szCs w:val="21"/>
              </w:rPr>
              <w:t>3</w:t>
            </w:r>
            <w:r w:rsidRPr="00B67935">
              <w:rPr>
                <w:rFonts w:ascii="Times New Roman" w:eastAsia="仿宋_GB2312" w:hAnsi="Times New Roman"/>
                <w:szCs w:val="21"/>
              </w:rPr>
              <w:t>）建设单位应当制定高温中暑应急预案，定期进行应急救援的演习，并根据从事高温作业和高温天气作业的劳动者数量及作业条件等情况，配备应急救援人员和足量的急救药品。</w:t>
            </w:r>
          </w:p>
          <w:p w:rsidR="00F727CC" w:rsidRPr="00B67935" w:rsidRDefault="00F727CC"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t>建设单位应当对劳动者进行防暑和中暑急救的宣传教育，增强劳动者高温天气作业的自我劳动保护意识；应当按照劳动者数量和高温天气作业情况，设立中暑紧急救助场所或者配备中暑救助人员。</w:t>
            </w:r>
          </w:p>
          <w:p w:rsidR="00F727CC" w:rsidRPr="00B67935" w:rsidRDefault="00F727CC"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t>（</w:t>
            </w:r>
            <w:r w:rsidRPr="00B67935">
              <w:rPr>
                <w:rFonts w:ascii="Times New Roman" w:eastAsia="仿宋_GB2312" w:hAnsi="Times New Roman"/>
                <w:szCs w:val="21"/>
              </w:rPr>
              <w:t>4</w:t>
            </w:r>
            <w:r w:rsidRPr="00B67935">
              <w:rPr>
                <w:rFonts w:ascii="Times New Roman" w:eastAsia="仿宋_GB2312" w:hAnsi="Times New Roman"/>
                <w:szCs w:val="21"/>
              </w:rPr>
              <w:t>）企业应完善截止阀井的应急救援设施，包括</w:t>
            </w:r>
            <w:proofErr w:type="gramStart"/>
            <w:r w:rsidRPr="00B67935">
              <w:rPr>
                <w:rFonts w:ascii="Times New Roman" w:eastAsia="仿宋_GB2312" w:hAnsi="Times New Roman"/>
                <w:szCs w:val="21"/>
              </w:rPr>
              <w:t>泄</w:t>
            </w:r>
            <w:proofErr w:type="gramEnd"/>
            <w:r w:rsidRPr="00B67935">
              <w:rPr>
                <w:rFonts w:ascii="Times New Roman" w:eastAsia="仿宋_GB2312" w:hAnsi="Times New Roman"/>
                <w:szCs w:val="21"/>
              </w:rPr>
              <w:t>险区、撤离通道、警戒线等，以便工作人员在截止阀处作业时发生燃气泄漏事故时逃生。</w:t>
            </w:r>
          </w:p>
          <w:p w:rsidR="00F727CC" w:rsidRPr="00B67935" w:rsidRDefault="00F727CC" w:rsidP="004241AA">
            <w:pPr>
              <w:adjustRightInd w:val="0"/>
              <w:snapToGrid w:val="0"/>
              <w:outlineLvl w:val="2"/>
              <w:rPr>
                <w:rFonts w:ascii="Times New Roman" w:eastAsia="仿宋_GB2312" w:hAnsi="Times New Roman"/>
                <w:b/>
                <w:kern w:val="0"/>
                <w:szCs w:val="21"/>
              </w:rPr>
            </w:pPr>
            <w:r w:rsidRPr="00B67935">
              <w:rPr>
                <w:rFonts w:ascii="Times New Roman" w:eastAsia="仿宋_GB2312" w:hAnsi="Times New Roman"/>
                <w:b/>
                <w:kern w:val="0"/>
                <w:szCs w:val="21"/>
              </w:rPr>
              <w:t xml:space="preserve">7.3.3 </w:t>
            </w:r>
            <w:r w:rsidRPr="00B67935">
              <w:rPr>
                <w:rFonts w:ascii="Times New Roman" w:eastAsia="仿宋_GB2312" w:hAnsi="Times New Roman"/>
                <w:b/>
                <w:kern w:val="0"/>
                <w:szCs w:val="21"/>
              </w:rPr>
              <w:t>职业健康监护</w:t>
            </w:r>
          </w:p>
          <w:p w:rsidR="00F727CC" w:rsidRPr="00B67935" w:rsidRDefault="00F727CC" w:rsidP="004241AA">
            <w:pPr>
              <w:overflowPunct w:val="0"/>
              <w:adjustRightInd w:val="0"/>
              <w:snapToGrid w:val="0"/>
              <w:ind w:firstLineChars="200" w:firstLine="420"/>
              <w:rPr>
                <w:rFonts w:ascii="Times New Roman" w:eastAsia="仿宋_GB2312" w:hAnsi="Times New Roman"/>
                <w:szCs w:val="21"/>
                <w:lang w:val="zh-CN"/>
              </w:rPr>
            </w:pPr>
            <w:r w:rsidRPr="00B67935">
              <w:rPr>
                <w:rFonts w:ascii="Times New Roman" w:eastAsia="仿宋_GB2312" w:hAnsi="Times New Roman"/>
                <w:szCs w:val="21"/>
                <w:lang w:val="zh-CN"/>
              </w:rPr>
              <w:t>（</w:t>
            </w:r>
            <w:r w:rsidRPr="00B67935">
              <w:rPr>
                <w:rFonts w:ascii="Times New Roman" w:eastAsia="仿宋_GB2312" w:hAnsi="Times New Roman"/>
                <w:szCs w:val="21"/>
              </w:rPr>
              <w:t>1</w:t>
            </w:r>
            <w:r w:rsidRPr="00B67935">
              <w:rPr>
                <w:rFonts w:ascii="Times New Roman" w:eastAsia="仿宋_GB2312" w:hAnsi="Times New Roman"/>
                <w:szCs w:val="21"/>
                <w:lang w:val="zh-CN"/>
              </w:rPr>
              <w:t>）对从事接触职业病危害因素作业的劳动者，该公司应当按照《用人单位职业健康监护监督管理办法》（安监总局令</w:t>
            </w:r>
            <w:r w:rsidRPr="00B67935">
              <w:rPr>
                <w:rFonts w:ascii="Times New Roman" w:eastAsia="仿宋_GB2312" w:hAnsi="Times New Roman"/>
                <w:szCs w:val="21"/>
                <w:lang w:val="zh-CN"/>
              </w:rPr>
              <w:t>[2012]</w:t>
            </w:r>
            <w:r w:rsidRPr="00B67935">
              <w:rPr>
                <w:rFonts w:ascii="Times New Roman" w:eastAsia="仿宋_GB2312" w:hAnsi="Times New Roman"/>
                <w:szCs w:val="21"/>
                <w:lang w:val="zh-CN"/>
              </w:rPr>
              <w:t>第</w:t>
            </w:r>
            <w:r w:rsidRPr="00B67935">
              <w:rPr>
                <w:rFonts w:ascii="Times New Roman" w:eastAsia="仿宋_GB2312" w:hAnsi="Times New Roman"/>
                <w:szCs w:val="21"/>
                <w:lang w:val="zh-CN"/>
              </w:rPr>
              <w:t>49</w:t>
            </w:r>
            <w:r w:rsidRPr="00B67935">
              <w:rPr>
                <w:rFonts w:ascii="Times New Roman" w:eastAsia="仿宋_GB2312" w:hAnsi="Times New Roman"/>
                <w:szCs w:val="21"/>
                <w:lang w:val="zh-CN"/>
              </w:rPr>
              <w:t>号）、《职业健康监护技术规范》（</w:t>
            </w:r>
            <w:r w:rsidRPr="00B67935">
              <w:rPr>
                <w:rFonts w:ascii="Times New Roman" w:eastAsia="仿宋_GB2312" w:hAnsi="Times New Roman"/>
                <w:szCs w:val="21"/>
                <w:lang w:val="zh-CN"/>
              </w:rPr>
              <w:t>GBZ</w:t>
            </w:r>
            <w:r w:rsidRPr="00B67935">
              <w:rPr>
                <w:rFonts w:ascii="Times New Roman" w:eastAsia="仿宋_GB2312" w:hAnsi="Times New Roman"/>
                <w:szCs w:val="21"/>
              </w:rPr>
              <w:t xml:space="preserve"> </w:t>
            </w:r>
            <w:r w:rsidRPr="00B67935">
              <w:rPr>
                <w:rFonts w:ascii="Times New Roman" w:eastAsia="仿宋_GB2312" w:hAnsi="Times New Roman"/>
                <w:szCs w:val="21"/>
                <w:lang w:val="zh-CN"/>
              </w:rPr>
              <w:t>188</w:t>
            </w:r>
            <w:r w:rsidRPr="00B67935">
              <w:rPr>
                <w:rFonts w:ascii="Times New Roman" w:eastAsia="仿宋_GB2312" w:hAnsi="Times New Roman"/>
                <w:szCs w:val="21"/>
              </w:rPr>
              <w:t>-2014</w:t>
            </w:r>
            <w:r w:rsidRPr="00B67935">
              <w:rPr>
                <w:rFonts w:ascii="Times New Roman" w:eastAsia="仿宋_GB2312" w:hAnsi="Times New Roman"/>
                <w:szCs w:val="21"/>
                <w:lang w:val="zh-CN"/>
              </w:rPr>
              <w:t>）等有关规定组织上岗前、在岗期间、离岗时的职业健康检查，并将检查结果书面如实告知劳动者。</w:t>
            </w:r>
          </w:p>
          <w:p w:rsidR="00F727CC" w:rsidRPr="00B67935" w:rsidRDefault="00F727CC" w:rsidP="004241AA">
            <w:pPr>
              <w:overflowPunct w:val="0"/>
              <w:adjustRightInd w:val="0"/>
              <w:snapToGrid w:val="0"/>
              <w:ind w:firstLineChars="200" w:firstLine="420"/>
              <w:rPr>
                <w:rFonts w:ascii="Times New Roman" w:eastAsia="仿宋_GB2312" w:hAnsi="Times New Roman"/>
                <w:szCs w:val="21"/>
                <w:lang w:val="zh-CN"/>
              </w:rPr>
            </w:pPr>
            <w:r w:rsidRPr="00B67935">
              <w:rPr>
                <w:rFonts w:ascii="Times New Roman" w:eastAsia="仿宋_GB2312" w:hAnsi="Times New Roman"/>
                <w:szCs w:val="21"/>
                <w:lang w:val="zh-CN"/>
              </w:rPr>
              <w:t>（</w:t>
            </w:r>
            <w:r w:rsidRPr="00B67935">
              <w:rPr>
                <w:rFonts w:ascii="Times New Roman" w:eastAsia="仿宋_GB2312" w:hAnsi="Times New Roman"/>
                <w:szCs w:val="21"/>
              </w:rPr>
              <w:t>2</w:t>
            </w:r>
            <w:r w:rsidRPr="00B67935">
              <w:rPr>
                <w:rFonts w:ascii="Times New Roman" w:eastAsia="仿宋_GB2312" w:hAnsi="Times New Roman"/>
                <w:szCs w:val="21"/>
                <w:lang w:val="zh-CN"/>
              </w:rPr>
              <w:t>）该公司应按照</w:t>
            </w:r>
            <w:r w:rsidRPr="00B67935">
              <w:rPr>
                <w:rFonts w:ascii="Times New Roman" w:eastAsia="仿宋_GB2312" w:hAnsi="Times New Roman"/>
                <w:spacing w:val="-10"/>
                <w:szCs w:val="21"/>
              </w:rPr>
              <w:t>《用人单位职业健康监护监督管理办法》（安监总局令</w:t>
            </w:r>
            <w:r w:rsidRPr="00B67935">
              <w:rPr>
                <w:rFonts w:ascii="Times New Roman" w:eastAsia="仿宋_GB2312" w:hAnsi="Times New Roman"/>
                <w:spacing w:val="-10"/>
                <w:szCs w:val="21"/>
              </w:rPr>
              <w:t>[2012]</w:t>
            </w:r>
            <w:r w:rsidRPr="00B67935">
              <w:rPr>
                <w:rFonts w:ascii="Times New Roman" w:eastAsia="仿宋_GB2312" w:hAnsi="Times New Roman"/>
                <w:spacing w:val="-10"/>
                <w:szCs w:val="21"/>
              </w:rPr>
              <w:t>第</w:t>
            </w:r>
            <w:r w:rsidRPr="00B67935">
              <w:rPr>
                <w:rFonts w:ascii="Times New Roman" w:eastAsia="仿宋_GB2312" w:hAnsi="Times New Roman"/>
                <w:spacing w:val="-10"/>
                <w:szCs w:val="21"/>
              </w:rPr>
              <w:t>49</w:t>
            </w:r>
            <w:r w:rsidRPr="00B67935">
              <w:rPr>
                <w:rFonts w:ascii="Times New Roman" w:eastAsia="仿宋_GB2312" w:hAnsi="Times New Roman"/>
                <w:spacing w:val="-10"/>
                <w:szCs w:val="21"/>
              </w:rPr>
              <w:t>号）、《职业卫生档案管理规范》（安</w:t>
            </w:r>
            <w:proofErr w:type="gramStart"/>
            <w:r w:rsidRPr="00B67935">
              <w:rPr>
                <w:rFonts w:ascii="Times New Roman" w:eastAsia="仿宋_GB2312" w:hAnsi="Times New Roman"/>
                <w:spacing w:val="-10"/>
                <w:szCs w:val="21"/>
              </w:rPr>
              <w:t>监总厅安</w:t>
            </w:r>
            <w:proofErr w:type="gramEnd"/>
            <w:r w:rsidRPr="00B67935">
              <w:rPr>
                <w:rFonts w:ascii="Times New Roman" w:eastAsia="仿宋_GB2312" w:hAnsi="Times New Roman"/>
                <w:spacing w:val="-10"/>
                <w:szCs w:val="21"/>
              </w:rPr>
              <w:t>健</w:t>
            </w:r>
            <w:r w:rsidRPr="00B67935">
              <w:rPr>
                <w:rFonts w:ascii="Times New Roman" w:eastAsia="仿宋_GB2312" w:hAnsi="Times New Roman"/>
                <w:spacing w:val="-10"/>
                <w:szCs w:val="21"/>
              </w:rPr>
              <w:t>[2013]171</w:t>
            </w:r>
            <w:r w:rsidRPr="00B67935">
              <w:rPr>
                <w:rFonts w:ascii="Times New Roman" w:eastAsia="仿宋_GB2312" w:hAnsi="Times New Roman"/>
                <w:spacing w:val="-10"/>
                <w:szCs w:val="21"/>
              </w:rPr>
              <w:t>号）</w:t>
            </w:r>
            <w:r w:rsidRPr="00B67935">
              <w:rPr>
                <w:rFonts w:ascii="Times New Roman" w:eastAsia="仿宋_GB2312" w:hAnsi="Times New Roman"/>
                <w:szCs w:val="21"/>
                <w:lang w:val="zh-CN"/>
              </w:rPr>
              <w:t>的规定，为劳动者建立职业健康监护档案，并按照规定的期限妥善保存。</w:t>
            </w:r>
          </w:p>
          <w:p w:rsidR="00F727CC" w:rsidRPr="00B67935" w:rsidRDefault="00F727CC" w:rsidP="004241AA">
            <w:pPr>
              <w:overflowPunct w:val="0"/>
              <w:adjustRightInd w:val="0"/>
              <w:snapToGrid w:val="0"/>
              <w:ind w:firstLineChars="200" w:firstLine="420"/>
              <w:rPr>
                <w:rFonts w:ascii="Times New Roman" w:eastAsia="仿宋_GB2312" w:hAnsi="Times New Roman"/>
                <w:szCs w:val="21"/>
                <w:lang w:val="zh-CN"/>
              </w:rPr>
            </w:pPr>
            <w:r w:rsidRPr="00B67935">
              <w:rPr>
                <w:rFonts w:ascii="Times New Roman" w:eastAsia="仿宋_GB2312" w:hAnsi="Times New Roman"/>
                <w:szCs w:val="21"/>
                <w:lang w:val="zh-CN"/>
              </w:rPr>
              <w:t>劳动者个人职业健康监护档案应包括下列内容：</w:t>
            </w:r>
            <w:r w:rsidRPr="00B67935">
              <w:rPr>
                <w:rFonts w:ascii="Times New Roman" w:eastAsia="仿宋_GB2312" w:hAnsi="Times New Roman"/>
                <w:szCs w:val="21"/>
                <w:lang w:val="zh-CN"/>
              </w:rPr>
              <w:fldChar w:fldCharType="begin"/>
            </w:r>
            <w:r w:rsidRPr="00B67935">
              <w:rPr>
                <w:rFonts w:ascii="Times New Roman" w:eastAsia="仿宋_GB2312" w:hAnsi="Times New Roman"/>
                <w:szCs w:val="21"/>
                <w:lang w:val="zh-CN"/>
              </w:rPr>
              <w:instrText xml:space="preserve"> = 1 \* GB3 </w:instrText>
            </w:r>
            <w:r w:rsidRPr="00B67935">
              <w:rPr>
                <w:rFonts w:ascii="Times New Roman" w:eastAsia="仿宋_GB2312" w:hAnsi="Times New Roman"/>
                <w:szCs w:val="21"/>
                <w:lang w:val="zh-CN"/>
              </w:rPr>
              <w:fldChar w:fldCharType="separate"/>
            </w:r>
            <w:r w:rsidRPr="00B67935">
              <w:rPr>
                <w:rFonts w:ascii="Times New Roman" w:eastAsia="仿宋_GB2312" w:hAnsi="Times New Roman"/>
                <w:szCs w:val="21"/>
                <w:lang w:val="zh-CN" w:eastAsia="zh-CN"/>
              </w:rPr>
              <w:t>①</w:t>
            </w:r>
            <w:r w:rsidRPr="00B67935">
              <w:rPr>
                <w:rFonts w:ascii="Times New Roman" w:eastAsia="仿宋_GB2312" w:hAnsi="Times New Roman"/>
                <w:szCs w:val="21"/>
                <w:lang w:val="zh-CN"/>
              </w:rPr>
              <w:fldChar w:fldCharType="end"/>
            </w:r>
            <w:r w:rsidRPr="00B67935">
              <w:rPr>
                <w:rFonts w:ascii="Times New Roman" w:eastAsia="仿宋_GB2312" w:hAnsi="Times New Roman"/>
                <w:szCs w:val="21"/>
                <w:lang w:val="zh-CN"/>
              </w:rPr>
              <w:t>劳动者个人信息卡；</w:t>
            </w:r>
            <w:r w:rsidRPr="00B67935">
              <w:rPr>
                <w:rFonts w:ascii="Times New Roman" w:eastAsia="仿宋_GB2312" w:hAnsi="Times New Roman"/>
                <w:szCs w:val="21"/>
                <w:lang w:val="zh-CN"/>
              </w:rPr>
              <w:fldChar w:fldCharType="begin"/>
            </w:r>
            <w:r w:rsidRPr="00B67935">
              <w:rPr>
                <w:rFonts w:ascii="Times New Roman" w:eastAsia="仿宋_GB2312" w:hAnsi="Times New Roman"/>
                <w:szCs w:val="21"/>
                <w:lang w:val="zh-CN"/>
              </w:rPr>
              <w:instrText xml:space="preserve"> = 2 \* GB3 </w:instrText>
            </w:r>
            <w:r w:rsidRPr="00B67935">
              <w:rPr>
                <w:rFonts w:ascii="Times New Roman" w:eastAsia="仿宋_GB2312" w:hAnsi="Times New Roman"/>
                <w:szCs w:val="21"/>
                <w:lang w:val="zh-CN"/>
              </w:rPr>
              <w:fldChar w:fldCharType="separate"/>
            </w:r>
            <w:r w:rsidRPr="00B67935">
              <w:rPr>
                <w:rFonts w:ascii="Times New Roman" w:eastAsia="仿宋_GB2312" w:hAnsi="Times New Roman"/>
                <w:szCs w:val="21"/>
                <w:lang w:val="zh-CN" w:eastAsia="zh-CN"/>
              </w:rPr>
              <w:t>②</w:t>
            </w:r>
            <w:r w:rsidRPr="00B67935">
              <w:rPr>
                <w:rFonts w:ascii="Times New Roman" w:eastAsia="仿宋_GB2312" w:hAnsi="Times New Roman"/>
                <w:szCs w:val="21"/>
                <w:lang w:val="zh-CN"/>
              </w:rPr>
              <w:fldChar w:fldCharType="end"/>
            </w:r>
            <w:r w:rsidRPr="00B67935">
              <w:rPr>
                <w:rFonts w:ascii="Times New Roman" w:eastAsia="仿宋_GB2312" w:hAnsi="Times New Roman"/>
                <w:szCs w:val="21"/>
                <w:lang w:val="zh-CN"/>
              </w:rPr>
              <w:t>工作场所职业病危害因素检测结果；</w:t>
            </w:r>
            <w:r w:rsidRPr="00B67935">
              <w:rPr>
                <w:rFonts w:ascii="Times New Roman" w:eastAsia="仿宋_GB2312" w:hAnsi="Times New Roman"/>
                <w:szCs w:val="21"/>
                <w:lang w:val="zh-CN"/>
              </w:rPr>
              <w:fldChar w:fldCharType="begin"/>
            </w:r>
            <w:r w:rsidRPr="00B67935">
              <w:rPr>
                <w:rFonts w:ascii="Times New Roman" w:eastAsia="仿宋_GB2312" w:hAnsi="Times New Roman"/>
                <w:szCs w:val="21"/>
                <w:lang w:val="zh-CN"/>
              </w:rPr>
              <w:instrText xml:space="preserve"> = 3 \* GB3 </w:instrText>
            </w:r>
            <w:r w:rsidRPr="00B67935">
              <w:rPr>
                <w:rFonts w:ascii="Times New Roman" w:eastAsia="仿宋_GB2312" w:hAnsi="Times New Roman"/>
                <w:szCs w:val="21"/>
                <w:lang w:val="zh-CN"/>
              </w:rPr>
              <w:fldChar w:fldCharType="separate"/>
            </w:r>
            <w:r w:rsidRPr="00B67935">
              <w:rPr>
                <w:rFonts w:ascii="Times New Roman" w:eastAsia="仿宋_GB2312" w:hAnsi="Times New Roman"/>
                <w:szCs w:val="21"/>
                <w:lang w:val="zh-CN" w:eastAsia="zh-CN"/>
              </w:rPr>
              <w:t>③</w:t>
            </w:r>
            <w:r w:rsidRPr="00B67935">
              <w:rPr>
                <w:rFonts w:ascii="Times New Roman" w:eastAsia="仿宋_GB2312" w:hAnsi="Times New Roman"/>
                <w:szCs w:val="21"/>
                <w:lang w:val="zh-CN"/>
              </w:rPr>
              <w:fldChar w:fldCharType="end"/>
            </w:r>
            <w:r w:rsidRPr="00B67935">
              <w:rPr>
                <w:rFonts w:ascii="Times New Roman" w:eastAsia="仿宋_GB2312" w:hAnsi="Times New Roman"/>
                <w:szCs w:val="21"/>
                <w:lang w:val="zh-CN"/>
              </w:rPr>
              <w:t>历次职业健康检查结果及处理情况；</w:t>
            </w:r>
            <w:r w:rsidRPr="00B67935">
              <w:rPr>
                <w:rFonts w:ascii="Times New Roman" w:eastAsia="仿宋_GB2312" w:hAnsi="Times New Roman"/>
                <w:szCs w:val="21"/>
                <w:lang w:val="zh-CN"/>
              </w:rPr>
              <w:fldChar w:fldCharType="begin"/>
            </w:r>
            <w:r w:rsidRPr="00B67935">
              <w:rPr>
                <w:rFonts w:ascii="Times New Roman" w:eastAsia="仿宋_GB2312" w:hAnsi="Times New Roman"/>
                <w:szCs w:val="21"/>
                <w:lang w:val="zh-CN"/>
              </w:rPr>
              <w:instrText xml:space="preserve"> = 4 \* GB3 </w:instrText>
            </w:r>
            <w:r w:rsidRPr="00B67935">
              <w:rPr>
                <w:rFonts w:ascii="Times New Roman" w:eastAsia="仿宋_GB2312" w:hAnsi="Times New Roman"/>
                <w:szCs w:val="21"/>
                <w:lang w:val="zh-CN"/>
              </w:rPr>
              <w:fldChar w:fldCharType="separate"/>
            </w:r>
            <w:r w:rsidRPr="00B67935">
              <w:rPr>
                <w:rFonts w:ascii="Times New Roman" w:eastAsia="仿宋_GB2312" w:hAnsi="Times New Roman"/>
                <w:szCs w:val="21"/>
                <w:lang w:val="zh-CN" w:eastAsia="zh-CN"/>
              </w:rPr>
              <w:t>④</w:t>
            </w:r>
            <w:r w:rsidRPr="00B67935">
              <w:rPr>
                <w:rFonts w:ascii="Times New Roman" w:eastAsia="仿宋_GB2312" w:hAnsi="Times New Roman"/>
                <w:szCs w:val="21"/>
                <w:lang w:val="zh-CN"/>
              </w:rPr>
              <w:fldChar w:fldCharType="end"/>
            </w:r>
            <w:r w:rsidRPr="00B67935">
              <w:rPr>
                <w:rFonts w:ascii="Times New Roman" w:eastAsia="仿宋_GB2312" w:hAnsi="Times New Roman"/>
                <w:szCs w:val="21"/>
                <w:lang w:val="zh-CN"/>
              </w:rPr>
              <w:t>历次职业健康体检报告、职业病诊疗等资料；</w:t>
            </w:r>
            <w:r w:rsidRPr="00B67935">
              <w:rPr>
                <w:rFonts w:ascii="Times New Roman" w:eastAsia="仿宋_GB2312" w:hAnsi="Times New Roman"/>
                <w:szCs w:val="21"/>
                <w:lang w:val="zh-CN"/>
              </w:rPr>
              <w:fldChar w:fldCharType="begin"/>
            </w:r>
            <w:r w:rsidRPr="00B67935">
              <w:rPr>
                <w:rFonts w:ascii="Times New Roman" w:eastAsia="仿宋_GB2312" w:hAnsi="Times New Roman"/>
                <w:szCs w:val="21"/>
                <w:lang w:val="zh-CN"/>
              </w:rPr>
              <w:instrText xml:space="preserve"> = 5 \* GB3 </w:instrText>
            </w:r>
            <w:r w:rsidRPr="00B67935">
              <w:rPr>
                <w:rFonts w:ascii="Times New Roman" w:eastAsia="仿宋_GB2312" w:hAnsi="Times New Roman"/>
                <w:szCs w:val="21"/>
                <w:lang w:val="zh-CN"/>
              </w:rPr>
              <w:fldChar w:fldCharType="separate"/>
            </w:r>
            <w:r w:rsidRPr="00B67935">
              <w:rPr>
                <w:rFonts w:ascii="Times New Roman" w:eastAsia="仿宋_GB2312" w:hAnsi="Times New Roman"/>
                <w:szCs w:val="21"/>
                <w:lang w:val="zh-CN" w:eastAsia="zh-CN"/>
              </w:rPr>
              <w:t>⑤</w:t>
            </w:r>
            <w:r w:rsidRPr="00B67935">
              <w:rPr>
                <w:rFonts w:ascii="Times New Roman" w:eastAsia="仿宋_GB2312" w:hAnsi="Times New Roman"/>
                <w:szCs w:val="21"/>
                <w:lang w:val="zh-CN"/>
              </w:rPr>
              <w:fldChar w:fldCharType="end"/>
            </w:r>
            <w:r w:rsidRPr="00B67935">
              <w:rPr>
                <w:rFonts w:ascii="Times New Roman" w:eastAsia="仿宋_GB2312" w:hAnsi="Times New Roman"/>
                <w:szCs w:val="21"/>
                <w:lang w:val="zh-CN"/>
              </w:rPr>
              <w:t>其他职业健康监护资料。</w:t>
            </w:r>
          </w:p>
          <w:p w:rsidR="00F727CC" w:rsidRPr="00B67935" w:rsidRDefault="00F727CC" w:rsidP="004241AA">
            <w:pPr>
              <w:overflowPunct w:val="0"/>
              <w:adjustRightInd w:val="0"/>
              <w:snapToGrid w:val="0"/>
              <w:ind w:firstLineChars="200" w:firstLine="420"/>
              <w:rPr>
                <w:rFonts w:ascii="Times New Roman" w:eastAsia="仿宋_GB2312" w:hAnsi="Times New Roman"/>
                <w:szCs w:val="21"/>
                <w:lang w:val="zh-CN"/>
              </w:rPr>
            </w:pPr>
            <w:r w:rsidRPr="00B67935">
              <w:rPr>
                <w:rFonts w:ascii="Times New Roman" w:eastAsia="仿宋_GB2312" w:hAnsi="Times New Roman"/>
                <w:szCs w:val="21"/>
                <w:lang w:val="zh-CN"/>
              </w:rPr>
              <w:t>（</w:t>
            </w:r>
            <w:r w:rsidRPr="00B67935">
              <w:rPr>
                <w:rFonts w:ascii="Times New Roman" w:eastAsia="仿宋_GB2312" w:hAnsi="Times New Roman"/>
                <w:szCs w:val="21"/>
                <w:lang w:val="zh-CN"/>
              </w:rPr>
              <w:t>3</w:t>
            </w:r>
            <w:r w:rsidRPr="00B67935">
              <w:rPr>
                <w:rFonts w:ascii="Times New Roman" w:eastAsia="仿宋_GB2312" w:hAnsi="Times New Roman"/>
                <w:szCs w:val="21"/>
                <w:lang w:val="zh-CN"/>
              </w:rPr>
              <w:t>）劳动者离开用人单位时，有权索取本人职业健康监护档案复印件，用人单位应当如实、无偿提供，并在所提供的复印件上签章。</w:t>
            </w:r>
          </w:p>
          <w:p w:rsidR="00F727CC" w:rsidRPr="00B67935" w:rsidRDefault="00F727CC" w:rsidP="004241AA">
            <w:pPr>
              <w:adjustRightInd w:val="0"/>
              <w:snapToGrid w:val="0"/>
              <w:outlineLvl w:val="2"/>
              <w:rPr>
                <w:rFonts w:ascii="Times New Roman" w:eastAsia="仿宋_GB2312" w:hAnsi="Times New Roman"/>
                <w:b/>
                <w:kern w:val="0"/>
                <w:szCs w:val="21"/>
              </w:rPr>
            </w:pPr>
            <w:bookmarkStart w:id="12" w:name="_Toc395618460"/>
            <w:bookmarkStart w:id="13" w:name="_Toc29797153"/>
            <w:r w:rsidRPr="00B67935">
              <w:rPr>
                <w:rFonts w:ascii="Times New Roman" w:eastAsia="仿宋_GB2312" w:hAnsi="Times New Roman"/>
                <w:b/>
                <w:kern w:val="0"/>
                <w:szCs w:val="21"/>
              </w:rPr>
              <w:t xml:space="preserve">7.3.4 </w:t>
            </w:r>
            <w:r w:rsidRPr="00B67935">
              <w:rPr>
                <w:rFonts w:ascii="Times New Roman" w:eastAsia="仿宋_GB2312" w:hAnsi="Times New Roman"/>
                <w:b/>
                <w:kern w:val="0"/>
                <w:szCs w:val="21"/>
              </w:rPr>
              <w:t>职业卫生</w:t>
            </w:r>
            <w:bookmarkEnd w:id="12"/>
            <w:bookmarkEnd w:id="13"/>
            <w:r w:rsidRPr="00B67935">
              <w:rPr>
                <w:rFonts w:ascii="Times New Roman" w:eastAsia="仿宋_GB2312" w:hAnsi="Times New Roman"/>
                <w:b/>
                <w:kern w:val="0"/>
                <w:szCs w:val="21"/>
              </w:rPr>
              <w:t>档案</w:t>
            </w:r>
          </w:p>
          <w:p w:rsidR="00F727CC" w:rsidRPr="00B67935" w:rsidRDefault="00F727CC" w:rsidP="004241AA">
            <w:pPr>
              <w:pStyle w:val="11"/>
              <w:adjustRightInd w:val="0"/>
              <w:snapToGrid w:val="0"/>
              <w:spacing w:line="240" w:lineRule="auto"/>
              <w:ind w:firstLineChars="150" w:firstLine="315"/>
              <w:rPr>
                <w:rFonts w:ascii="Times New Roman" w:hAnsi="Times New Roman"/>
                <w:spacing w:val="0"/>
                <w:sz w:val="21"/>
                <w:szCs w:val="21"/>
              </w:rPr>
            </w:pPr>
            <w:r w:rsidRPr="00B67935">
              <w:rPr>
                <w:rFonts w:ascii="Times New Roman" w:hAnsi="Times New Roman"/>
                <w:bCs/>
                <w:snapToGrid w:val="0"/>
                <w:spacing w:val="0"/>
                <w:sz w:val="21"/>
                <w:szCs w:val="21"/>
              </w:rPr>
              <w:t>根据</w:t>
            </w:r>
            <w:r w:rsidRPr="00B67935">
              <w:rPr>
                <w:rFonts w:ascii="Times New Roman" w:hAnsi="Times New Roman"/>
                <w:bCs/>
                <w:spacing w:val="0"/>
                <w:sz w:val="21"/>
                <w:szCs w:val="21"/>
              </w:rPr>
              <w:t>安监总局《职业卫生档案管理规范》（安</w:t>
            </w:r>
            <w:proofErr w:type="gramStart"/>
            <w:r w:rsidRPr="00B67935">
              <w:rPr>
                <w:rFonts w:ascii="Times New Roman" w:hAnsi="Times New Roman"/>
                <w:bCs/>
                <w:spacing w:val="0"/>
                <w:sz w:val="21"/>
                <w:szCs w:val="21"/>
              </w:rPr>
              <w:t>监总厅安</w:t>
            </w:r>
            <w:proofErr w:type="gramEnd"/>
            <w:r w:rsidRPr="00B67935">
              <w:rPr>
                <w:rFonts w:ascii="Times New Roman" w:hAnsi="Times New Roman"/>
                <w:bCs/>
                <w:spacing w:val="0"/>
                <w:sz w:val="21"/>
                <w:szCs w:val="21"/>
              </w:rPr>
              <w:t>健〔</w:t>
            </w:r>
            <w:r w:rsidRPr="00B67935">
              <w:rPr>
                <w:rFonts w:ascii="Times New Roman" w:hAnsi="Times New Roman"/>
                <w:bCs/>
                <w:spacing w:val="0"/>
                <w:sz w:val="21"/>
                <w:szCs w:val="21"/>
              </w:rPr>
              <w:t>2013</w:t>
            </w:r>
            <w:r w:rsidRPr="00B67935">
              <w:rPr>
                <w:rFonts w:ascii="Times New Roman" w:hAnsi="Times New Roman"/>
                <w:bCs/>
                <w:spacing w:val="0"/>
                <w:sz w:val="21"/>
                <w:szCs w:val="21"/>
              </w:rPr>
              <w:t>〕</w:t>
            </w:r>
            <w:r w:rsidRPr="00B67935">
              <w:rPr>
                <w:rFonts w:ascii="Times New Roman" w:hAnsi="Times New Roman"/>
                <w:bCs/>
                <w:spacing w:val="0"/>
                <w:sz w:val="21"/>
                <w:szCs w:val="21"/>
              </w:rPr>
              <w:t>171</w:t>
            </w:r>
            <w:r w:rsidRPr="00B67935">
              <w:rPr>
                <w:rFonts w:ascii="Times New Roman" w:hAnsi="Times New Roman"/>
                <w:bCs/>
                <w:spacing w:val="0"/>
                <w:sz w:val="21"/>
                <w:szCs w:val="21"/>
              </w:rPr>
              <w:t>号）</w:t>
            </w:r>
            <w:r w:rsidRPr="00B67935">
              <w:rPr>
                <w:rFonts w:ascii="Times New Roman" w:hAnsi="Times New Roman"/>
                <w:spacing w:val="0"/>
                <w:sz w:val="21"/>
                <w:szCs w:val="21"/>
              </w:rPr>
              <w:t>的要求，企业应逐步完善职业卫生档案。</w:t>
            </w:r>
          </w:p>
          <w:p w:rsidR="00F727CC" w:rsidRPr="00B67935" w:rsidRDefault="00F727CC" w:rsidP="004241AA">
            <w:pPr>
              <w:adjustRightInd w:val="0"/>
              <w:snapToGrid w:val="0"/>
              <w:outlineLvl w:val="2"/>
              <w:rPr>
                <w:rFonts w:ascii="Times New Roman" w:eastAsia="仿宋_GB2312" w:hAnsi="Times New Roman"/>
                <w:b/>
                <w:kern w:val="0"/>
                <w:szCs w:val="21"/>
              </w:rPr>
            </w:pPr>
            <w:r w:rsidRPr="00B67935">
              <w:rPr>
                <w:rFonts w:ascii="Times New Roman" w:eastAsia="仿宋_GB2312" w:hAnsi="Times New Roman"/>
                <w:b/>
                <w:kern w:val="0"/>
                <w:szCs w:val="21"/>
              </w:rPr>
              <w:t xml:space="preserve">7.3.5 </w:t>
            </w:r>
            <w:r w:rsidRPr="00B67935">
              <w:rPr>
                <w:rFonts w:ascii="Times New Roman" w:eastAsia="仿宋_GB2312" w:hAnsi="Times New Roman"/>
                <w:b/>
                <w:kern w:val="0"/>
                <w:szCs w:val="21"/>
              </w:rPr>
              <w:t>职业病防护设施设计</w:t>
            </w:r>
          </w:p>
          <w:p w:rsidR="00F727CC" w:rsidRPr="00B67935" w:rsidRDefault="00F727CC" w:rsidP="00F727CC">
            <w:pPr>
              <w:pStyle w:val="11"/>
              <w:adjustRightInd w:val="0"/>
              <w:snapToGrid w:val="0"/>
              <w:spacing w:line="240" w:lineRule="auto"/>
              <w:ind w:firstLineChars="150" w:firstLine="345"/>
              <w:rPr>
                <w:rFonts w:ascii="Times New Roman" w:hAnsi="Times New Roman"/>
                <w:sz w:val="21"/>
                <w:szCs w:val="21"/>
              </w:rPr>
            </w:pPr>
            <w:r w:rsidRPr="00B67935">
              <w:rPr>
                <w:rFonts w:ascii="Times New Roman" w:hAnsi="Times New Roman"/>
                <w:sz w:val="21"/>
                <w:szCs w:val="21"/>
              </w:rPr>
              <w:t>针对拟建项目区域为易爆区域，在后续设计单位注意职业病防护设施等设备选型为防爆型。</w:t>
            </w:r>
          </w:p>
          <w:p w:rsidR="00F727CC" w:rsidRPr="00B67935" w:rsidRDefault="00F727CC" w:rsidP="004241AA">
            <w:pPr>
              <w:pStyle w:val="a5"/>
              <w:adjustRightInd w:val="0"/>
              <w:snapToGrid w:val="0"/>
              <w:spacing w:line="240" w:lineRule="auto"/>
              <w:rPr>
                <w:rFonts w:ascii="Times New Roman" w:hAnsi="Times New Roman"/>
                <w:sz w:val="21"/>
                <w:szCs w:val="21"/>
              </w:rPr>
            </w:pPr>
            <w:bookmarkStart w:id="14" w:name="_Toc34833732"/>
            <w:r w:rsidRPr="00B67935">
              <w:rPr>
                <w:rFonts w:ascii="Times New Roman" w:hAnsi="Times New Roman"/>
                <w:sz w:val="21"/>
                <w:szCs w:val="21"/>
              </w:rPr>
              <w:t xml:space="preserve">7.4 </w:t>
            </w:r>
            <w:r w:rsidRPr="00B67935">
              <w:rPr>
                <w:rFonts w:ascii="Times New Roman" w:hAnsi="Times New Roman"/>
                <w:sz w:val="21"/>
                <w:szCs w:val="21"/>
              </w:rPr>
              <w:t>其他建议</w:t>
            </w:r>
            <w:bookmarkEnd w:id="14"/>
          </w:p>
          <w:p w:rsidR="00F727CC" w:rsidRPr="00B67935" w:rsidRDefault="00F727CC" w:rsidP="004241AA">
            <w:pPr>
              <w:pStyle w:val="11"/>
              <w:adjustRightInd w:val="0"/>
              <w:snapToGrid w:val="0"/>
              <w:spacing w:line="240" w:lineRule="auto"/>
              <w:ind w:firstLine="460"/>
              <w:rPr>
                <w:rFonts w:ascii="Times New Roman" w:hAnsi="Times New Roman"/>
                <w:sz w:val="21"/>
                <w:szCs w:val="21"/>
              </w:rPr>
            </w:pPr>
            <w:r w:rsidRPr="00B67935">
              <w:rPr>
                <w:rFonts w:ascii="Times New Roman" w:hAnsi="Times New Roman"/>
                <w:sz w:val="21"/>
                <w:szCs w:val="21"/>
              </w:rPr>
              <w:t>针对建项目的物料的易燃易爆性，建议加强工作场所职业卫生管理，杜绝职业安全事故的发生。</w:t>
            </w:r>
          </w:p>
          <w:p w:rsidR="00F727CC" w:rsidRPr="00B67935" w:rsidRDefault="00F727CC" w:rsidP="004241AA">
            <w:pPr>
              <w:adjustRightInd w:val="0"/>
              <w:snapToGrid w:val="0"/>
              <w:ind w:firstLineChars="200" w:firstLine="420"/>
              <w:rPr>
                <w:rFonts w:ascii="Times New Roman" w:eastAsia="仿宋_GB2312" w:hAnsi="Times New Roman"/>
                <w:snapToGrid w:val="0"/>
                <w:szCs w:val="21"/>
              </w:rPr>
            </w:pPr>
          </w:p>
        </w:tc>
      </w:tr>
      <w:tr w:rsidR="00F727CC" w:rsidRPr="00B67935" w:rsidTr="004241AA">
        <w:trPr>
          <w:trHeight w:val="2894"/>
          <w:jc w:val="center"/>
        </w:trPr>
        <w:tc>
          <w:tcPr>
            <w:tcW w:w="440" w:type="pct"/>
            <w:tcBorders>
              <w:left w:val="single" w:sz="12" w:space="0" w:color="000000"/>
              <w:bottom w:val="single" w:sz="12" w:space="0" w:color="000000"/>
            </w:tcBorders>
          </w:tcPr>
          <w:p w:rsidR="00F727CC" w:rsidRPr="00B67935" w:rsidRDefault="00F727CC" w:rsidP="004241AA">
            <w:pPr>
              <w:adjustRightInd w:val="0"/>
              <w:snapToGrid w:val="0"/>
              <w:rPr>
                <w:rFonts w:ascii="Times New Roman" w:eastAsia="仿宋_GB2312" w:hAnsi="Times New Roman"/>
                <w:szCs w:val="21"/>
              </w:rPr>
            </w:pPr>
            <w:r w:rsidRPr="00B67935">
              <w:rPr>
                <w:rFonts w:ascii="Times New Roman" w:eastAsia="仿宋_GB2312" w:hAnsi="Times New Roman"/>
                <w:szCs w:val="21"/>
              </w:rPr>
              <w:t>技术审查专家组评审意见</w:t>
            </w:r>
          </w:p>
        </w:tc>
        <w:tc>
          <w:tcPr>
            <w:tcW w:w="4560" w:type="pct"/>
            <w:gridSpan w:val="5"/>
            <w:tcBorders>
              <w:bottom w:val="single" w:sz="12" w:space="0" w:color="000000"/>
              <w:right w:val="single" w:sz="12" w:space="0" w:color="000000"/>
            </w:tcBorders>
          </w:tcPr>
          <w:p w:rsidR="00F727CC" w:rsidRPr="00B67935" w:rsidRDefault="00F727CC" w:rsidP="004241AA">
            <w:pPr>
              <w:adjustRightInd w:val="0"/>
              <w:snapToGrid w:val="0"/>
              <w:ind w:firstLineChars="200" w:firstLine="422"/>
              <w:jc w:val="left"/>
              <w:rPr>
                <w:rFonts w:ascii="Times New Roman" w:eastAsia="仿宋_GB2312" w:hAnsi="Times New Roman"/>
                <w:b/>
                <w:szCs w:val="21"/>
              </w:rPr>
            </w:pPr>
            <w:r w:rsidRPr="00B67935">
              <w:rPr>
                <w:rFonts w:ascii="Times New Roman" w:eastAsia="仿宋_GB2312" w:hAnsi="Times New Roman"/>
                <w:b/>
                <w:szCs w:val="21"/>
              </w:rPr>
              <w:t>一、评审意见</w:t>
            </w:r>
          </w:p>
          <w:p w:rsidR="00F727CC" w:rsidRPr="00B67935" w:rsidRDefault="00F727CC" w:rsidP="004241AA">
            <w:pPr>
              <w:adjustRightInd w:val="0"/>
              <w:snapToGrid w:val="0"/>
              <w:ind w:firstLineChars="200" w:firstLine="420"/>
              <w:jc w:val="left"/>
              <w:rPr>
                <w:rFonts w:ascii="Times New Roman" w:eastAsia="仿宋_GB2312" w:hAnsi="Times New Roman"/>
                <w:szCs w:val="21"/>
              </w:rPr>
            </w:pPr>
            <w:r w:rsidRPr="00B67935">
              <w:rPr>
                <w:rFonts w:ascii="Times New Roman" w:eastAsia="仿宋_GB2312" w:hAnsi="Times New Roman"/>
                <w:szCs w:val="21"/>
              </w:rPr>
              <w:t>1</w:t>
            </w:r>
            <w:r w:rsidRPr="00B67935">
              <w:rPr>
                <w:rFonts w:ascii="Times New Roman" w:eastAsia="仿宋_GB2312" w:hAnsi="Times New Roman"/>
                <w:szCs w:val="21"/>
              </w:rPr>
              <w:t>、职业病危害预评价报告对施工过程中及建成后可能产生职业病危害因素的工作场所、工艺设备、技术材料等进行了描述；</w:t>
            </w:r>
          </w:p>
          <w:p w:rsidR="00F727CC" w:rsidRPr="00B67935" w:rsidRDefault="00F727CC" w:rsidP="004241AA">
            <w:pPr>
              <w:adjustRightInd w:val="0"/>
              <w:snapToGrid w:val="0"/>
              <w:ind w:firstLineChars="200" w:firstLine="420"/>
              <w:jc w:val="left"/>
              <w:rPr>
                <w:rFonts w:ascii="Times New Roman" w:eastAsia="仿宋_GB2312" w:hAnsi="Times New Roman"/>
                <w:szCs w:val="21"/>
              </w:rPr>
            </w:pPr>
            <w:r w:rsidRPr="00B67935">
              <w:rPr>
                <w:rFonts w:ascii="Times New Roman" w:eastAsia="仿宋_GB2312" w:hAnsi="Times New Roman"/>
                <w:szCs w:val="21"/>
              </w:rPr>
              <w:t>2</w:t>
            </w:r>
            <w:r w:rsidRPr="00B67935">
              <w:rPr>
                <w:rFonts w:ascii="Times New Roman" w:eastAsia="仿宋_GB2312" w:hAnsi="Times New Roman"/>
                <w:szCs w:val="21"/>
              </w:rPr>
              <w:t>、职业病危害预评价报告对建设项目施工过程中及建成后可能产生的职业病危害因素及对劳动者健康危害程度进行了分析与评价；</w:t>
            </w:r>
          </w:p>
          <w:p w:rsidR="00F727CC" w:rsidRPr="00B67935" w:rsidRDefault="00F727CC" w:rsidP="004241AA">
            <w:pPr>
              <w:adjustRightInd w:val="0"/>
              <w:snapToGrid w:val="0"/>
              <w:ind w:firstLineChars="200" w:firstLine="420"/>
              <w:jc w:val="left"/>
              <w:rPr>
                <w:rFonts w:ascii="Times New Roman" w:eastAsia="仿宋_GB2312" w:hAnsi="Times New Roman"/>
                <w:szCs w:val="21"/>
              </w:rPr>
            </w:pPr>
            <w:r w:rsidRPr="00B67935">
              <w:rPr>
                <w:rFonts w:ascii="Times New Roman" w:eastAsia="仿宋_GB2312" w:hAnsi="Times New Roman"/>
                <w:szCs w:val="21"/>
              </w:rPr>
              <w:t>3</w:t>
            </w:r>
            <w:r w:rsidRPr="00B67935">
              <w:rPr>
                <w:rFonts w:ascii="Times New Roman" w:eastAsia="仿宋_GB2312" w:hAnsi="Times New Roman"/>
                <w:szCs w:val="21"/>
              </w:rPr>
              <w:t>、建设项目职业病危害类型判定准确；</w:t>
            </w:r>
          </w:p>
          <w:p w:rsidR="00F727CC" w:rsidRPr="00B67935" w:rsidRDefault="00F727CC" w:rsidP="004241AA">
            <w:pPr>
              <w:adjustRightInd w:val="0"/>
              <w:snapToGrid w:val="0"/>
              <w:ind w:firstLineChars="200" w:firstLine="420"/>
              <w:jc w:val="left"/>
              <w:rPr>
                <w:rFonts w:ascii="Times New Roman" w:eastAsia="仿宋_GB2312" w:hAnsi="Times New Roman"/>
                <w:szCs w:val="21"/>
              </w:rPr>
            </w:pPr>
            <w:r w:rsidRPr="00B67935">
              <w:rPr>
                <w:rFonts w:ascii="Times New Roman" w:eastAsia="仿宋_GB2312" w:hAnsi="Times New Roman"/>
                <w:szCs w:val="21"/>
              </w:rPr>
              <w:t>4</w:t>
            </w:r>
            <w:r w:rsidRPr="00B67935">
              <w:rPr>
                <w:rFonts w:ascii="Times New Roman" w:eastAsia="仿宋_GB2312" w:hAnsi="Times New Roman"/>
                <w:szCs w:val="21"/>
              </w:rPr>
              <w:t>、对建设项目施工过程中及建成后拟设置的职业病防护设施和个体防护用品进行了分析与评价；</w:t>
            </w:r>
          </w:p>
          <w:p w:rsidR="00F727CC" w:rsidRPr="00B67935" w:rsidRDefault="00F727CC" w:rsidP="004241AA">
            <w:pPr>
              <w:adjustRightInd w:val="0"/>
              <w:snapToGrid w:val="0"/>
              <w:ind w:firstLineChars="200" w:firstLine="420"/>
              <w:jc w:val="left"/>
              <w:rPr>
                <w:rFonts w:ascii="Times New Roman" w:eastAsia="仿宋_GB2312" w:hAnsi="Times New Roman"/>
                <w:szCs w:val="21"/>
              </w:rPr>
            </w:pPr>
            <w:r w:rsidRPr="00B67935">
              <w:rPr>
                <w:rFonts w:ascii="Times New Roman" w:eastAsia="仿宋_GB2312" w:hAnsi="Times New Roman"/>
                <w:szCs w:val="21"/>
              </w:rPr>
              <w:t>5</w:t>
            </w:r>
            <w:r w:rsidRPr="00B67935">
              <w:rPr>
                <w:rFonts w:ascii="Times New Roman" w:eastAsia="仿宋_GB2312" w:hAnsi="Times New Roman"/>
                <w:szCs w:val="21"/>
              </w:rPr>
              <w:t>、对职业卫生管理机构设置和职业卫生管理人员配置及有关制度建设提出了针对性的建议；</w:t>
            </w:r>
          </w:p>
          <w:p w:rsidR="00F727CC" w:rsidRPr="00B67935" w:rsidRDefault="00F727CC" w:rsidP="004241AA">
            <w:pPr>
              <w:adjustRightInd w:val="0"/>
              <w:snapToGrid w:val="0"/>
              <w:ind w:firstLineChars="200" w:firstLine="420"/>
              <w:jc w:val="left"/>
              <w:rPr>
                <w:rFonts w:ascii="Times New Roman" w:eastAsia="仿宋_GB2312" w:hAnsi="Times New Roman"/>
                <w:szCs w:val="21"/>
              </w:rPr>
            </w:pPr>
            <w:r w:rsidRPr="00B67935">
              <w:rPr>
                <w:rFonts w:ascii="Times New Roman" w:eastAsia="仿宋_GB2312" w:hAnsi="Times New Roman"/>
                <w:szCs w:val="21"/>
              </w:rPr>
              <w:t>6</w:t>
            </w:r>
            <w:r w:rsidRPr="00B67935">
              <w:rPr>
                <w:rFonts w:ascii="Times New Roman" w:eastAsia="仿宋_GB2312" w:hAnsi="Times New Roman"/>
                <w:szCs w:val="21"/>
              </w:rPr>
              <w:t>、职业病危害预评价报告针对建设项目施工过程中及建成后的职业病防护措施提出了建议；</w:t>
            </w:r>
          </w:p>
          <w:p w:rsidR="00F727CC" w:rsidRPr="00B67935" w:rsidRDefault="00F727CC" w:rsidP="004241AA">
            <w:pPr>
              <w:adjustRightInd w:val="0"/>
              <w:snapToGrid w:val="0"/>
              <w:ind w:firstLineChars="200" w:firstLine="420"/>
              <w:jc w:val="left"/>
              <w:rPr>
                <w:rFonts w:ascii="Times New Roman" w:eastAsia="仿宋_GB2312" w:hAnsi="Times New Roman"/>
                <w:szCs w:val="21"/>
              </w:rPr>
            </w:pPr>
            <w:r w:rsidRPr="00B67935">
              <w:rPr>
                <w:rFonts w:ascii="Times New Roman" w:eastAsia="仿宋_GB2312" w:hAnsi="Times New Roman"/>
                <w:szCs w:val="21"/>
              </w:rPr>
              <w:t>7</w:t>
            </w:r>
            <w:r w:rsidRPr="00B67935">
              <w:rPr>
                <w:rFonts w:ascii="Times New Roman" w:eastAsia="仿宋_GB2312" w:hAnsi="Times New Roman"/>
                <w:szCs w:val="21"/>
              </w:rPr>
              <w:t>、《预评价报告》结论正确。</w:t>
            </w:r>
          </w:p>
          <w:p w:rsidR="00F727CC" w:rsidRPr="00B67935" w:rsidRDefault="00F727CC" w:rsidP="004241AA">
            <w:pPr>
              <w:adjustRightInd w:val="0"/>
              <w:snapToGrid w:val="0"/>
              <w:ind w:firstLineChars="200" w:firstLine="422"/>
              <w:jc w:val="left"/>
              <w:rPr>
                <w:rFonts w:ascii="Times New Roman" w:eastAsia="仿宋_GB2312" w:hAnsi="Times New Roman"/>
                <w:b/>
                <w:szCs w:val="21"/>
              </w:rPr>
            </w:pPr>
            <w:r w:rsidRPr="00B67935">
              <w:rPr>
                <w:rFonts w:ascii="Times New Roman" w:eastAsia="仿宋_GB2312" w:hAnsi="Times New Roman"/>
                <w:b/>
                <w:szCs w:val="21"/>
              </w:rPr>
              <w:t>二、专家组意见：</w:t>
            </w:r>
          </w:p>
          <w:p w:rsidR="00F727CC" w:rsidRPr="00B67935" w:rsidRDefault="00F727CC"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t>1.</w:t>
            </w:r>
            <w:r w:rsidRPr="00B67935">
              <w:rPr>
                <w:rFonts w:ascii="Times New Roman" w:eastAsia="仿宋_GB2312" w:hAnsi="Times New Roman"/>
                <w:szCs w:val="21"/>
              </w:rPr>
              <w:t>补充启用新申报系统的通知</w:t>
            </w:r>
            <w:r w:rsidRPr="00B67935">
              <w:rPr>
                <w:rFonts w:ascii="Times New Roman" w:eastAsia="仿宋_GB2312" w:hAnsi="Times New Roman"/>
                <w:szCs w:val="21"/>
              </w:rPr>
              <w:t>,</w:t>
            </w:r>
            <w:r w:rsidRPr="00B67935">
              <w:rPr>
                <w:rFonts w:ascii="Times New Roman" w:eastAsia="仿宋_GB2312" w:hAnsi="Times New Roman"/>
                <w:szCs w:val="21"/>
              </w:rPr>
              <w:t>补充</w:t>
            </w:r>
            <w:r w:rsidRPr="00B67935">
              <w:rPr>
                <w:rFonts w:ascii="Times New Roman" w:eastAsia="仿宋_GB2312" w:hAnsi="Times New Roman"/>
                <w:szCs w:val="21"/>
              </w:rPr>
              <w:t>GBZ/T196-2007 ,</w:t>
            </w:r>
            <w:r w:rsidRPr="00B67935">
              <w:rPr>
                <w:rFonts w:ascii="Times New Roman" w:eastAsia="仿宋_GB2312" w:hAnsi="Times New Roman"/>
                <w:szCs w:val="21"/>
              </w:rPr>
              <w:t>否则评价目的没有出处；</w:t>
            </w:r>
            <w:r w:rsidRPr="00B67935">
              <w:rPr>
                <w:rFonts w:ascii="Times New Roman" w:eastAsia="仿宋_GB2312" w:hAnsi="Times New Roman"/>
                <w:szCs w:val="21"/>
              </w:rPr>
              <w:t xml:space="preserve"> </w:t>
            </w:r>
          </w:p>
          <w:p w:rsidR="00F727CC" w:rsidRPr="00B67935" w:rsidRDefault="00F727CC" w:rsidP="004241AA">
            <w:pPr>
              <w:adjustRightInd w:val="0"/>
              <w:snapToGrid w:val="0"/>
              <w:ind w:firstLineChars="200" w:firstLine="420"/>
              <w:rPr>
                <w:rFonts w:ascii="Times New Roman" w:eastAsia="仿宋_GB2312" w:hAnsi="Times New Roman"/>
                <w:szCs w:val="21"/>
              </w:rPr>
            </w:pPr>
            <w:r w:rsidRPr="00B67935">
              <w:rPr>
                <w:rFonts w:ascii="Times New Roman" w:eastAsia="仿宋_GB2312" w:hAnsi="Times New Roman"/>
                <w:szCs w:val="21"/>
              </w:rPr>
              <w:t>2.</w:t>
            </w:r>
            <w:r w:rsidRPr="00B67935">
              <w:rPr>
                <w:rFonts w:ascii="Times New Roman" w:eastAsia="仿宋_GB2312" w:hAnsi="Times New Roman"/>
                <w:szCs w:val="21"/>
              </w:rPr>
              <w:t>细化职业健康监护调查与评价；</w:t>
            </w:r>
          </w:p>
          <w:p w:rsidR="00F727CC" w:rsidRPr="00B67935" w:rsidRDefault="00F727CC" w:rsidP="004241AA">
            <w:pPr>
              <w:keepNext/>
              <w:keepLines/>
              <w:adjustRightInd w:val="0"/>
              <w:snapToGrid w:val="0"/>
              <w:ind w:firstLineChars="200" w:firstLine="420"/>
              <w:outlineLvl w:val="1"/>
              <w:rPr>
                <w:rFonts w:ascii="Times New Roman" w:eastAsia="仿宋_GB2312" w:hAnsi="Times New Roman"/>
                <w:szCs w:val="21"/>
              </w:rPr>
            </w:pPr>
            <w:r w:rsidRPr="00B67935">
              <w:rPr>
                <w:rFonts w:ascii="Times New Roman" w:eastAsia="仿宋_GB2312" w:hAnsi="Times New Roman"/>
                <w:szCs w:val="21"/>
              </w:rPr>
              <w:t>3.</w:t>
            </w:r>
            <w:r w:rsidRPr="00B67935">
              <w:rPr>
                <w:rFonts w:ascii="Times New Roman" w:eastAsia="仿宋_GB2312" w:hAnsi="Times New Roman"/>
                <w:szCs w:val="21"/>
              </w:rPr>
              <w:t>细化现有辅助</w:t>
            </w:r>
            <w:proofErr w:type="gramStart"/>
            <w:r w:rsidRPr="00B67935">
              <w:rPr>
                <w:rFonts w:ascii="Times New Roman" w:eastAsia="仿宋_GB2312" w:hAnsi="Times New Roman"/>
                <w:szCs w:val="21"/>
              </w:rPr>
              <w:t>用室数量</w:t>
            </w:r>
            <w:proofErr w:type="gramEnd"/>
            <w:r w:rsidRPr="00B67935">
              <w:rPr>
                <w:rFonts w:ascii="Times New Roman" w:eastAsia="仿宋_GB2312" w:hAnsi="Times New Roman"/>
                <w:szCs w:val="21"/>
              </w:rPr>
              <w:t>调查与评价；</w:t>
            </w:r>
          </w:p>
          <w:p w:rsidR="00F727CC" w:rsidRPr="00B67935" w:rsidRDefault="00F727CC" w:rsidP="004241AA">
            <w:pPr>
              <w:keepNext/>
              <w:keepLines/>
              <w:adjustRightInd w:val="0"/>
              <w:snapToGrid w:val="0"/>
              <w:ind w:firstLineChars="200" w:firstLine="420"/>
              <w:outlineLvl w:val="1"/>
              <w:rPr>
                <w:rFonts w:ascii="Times New Roman" w:eastAsia="仿宋_GB2312" w:hAnsi="Times New Roman"/>
                <w:szCs w:val="21"/>
              </w:rPr>
            </w:pPr>
            <w:r w:rsidRPr="00B67935">
              <w:rPr>
                <w:rFonts w:ascii="Times New Roman" w:eastAsia="仿宋_GB2312" w:hAnsi="Times New Roman"/>
                <w:szCs w:val="21"/>
              </w:rPr>
              <w:t>4.</w:t>
            </w:r>
            <w:r w:rsidRPr="00B67935">
              <w:rPr>
                <w:rFonts w:ascii="Times New Roman" w:eastAsia="仿宋_GB2312" w:hAnsi="Times New Roman"/>
                <w:szCs w:val="21"/>
              </w:rPr>
              <w:t>资料性附件表</w:t>
            </w:r>
            <w:r w:rsidRPr="00B67935">
              <w:rPr>
                <w:rFonts w:ascii="Times New Roman" w:eastAsia="仿宋_GB2312" w:hAnsi="Times New Roman"/>
                <w:szCs w:val="21"/>
              </w:rPr>
              <w:t>5-8</w:t>
            </w:r>
            <w:r w:rsidRPr="00B67935">
              <w:rPr>
                <w:rFonts w:ascii="Times New Roman" w:eastAsia="仿宋_GB2312" w:hAnsi="Times New Roman"/>
                <w:szCs w:val="21"/>
              </w:rPr>
              <w:t>中个体防护用品增加等冬季保暖用品；</w:t>
            </w:r>
            <w:r w:rsidRPr="00B67935">
              <w:rPr>
                <w:rFonts w:ascii="Times New Roman" w:eastAsia="仿宋_GB2312" w:hAnsi="Times New Roman"/>
                <w:szCs w:val="21"/>
              </w:rPr>
              <w:t xml:space="preserve"> </w:t>
            </w:r>
          </w:p>
          <w:p w:rsidR="00F727CC" w:rsidRPr="00B67935" w:rsidRDefault="00F727CC" w:rsidP="004241AA">
            <w:pPr>
              <w:keepNext/>
              <w:keepLines/>
              <w:adjustRightInd w:val="0"/>
              <w:snapToGrid w:val="0"/>
              <w:ind w:firstLineChars="200" w:firstLine="420"/>
              <w:outlineLvl w:val="1"/>
              <w:rPr>
                <w:rFonts w:ascii="Times New Roman" w:eastAsia="仿宋_GB2312" w:hAnsi="Times New Roman"/>
                <w:szCs w:val="21"/>
              </w:rPr>
            </w:pPr>
            <w:r w:rsidRPr="00B67935">
              <w:rPr>
                <w:rFonts w:ascii="Times New Roman" w:eastAsia="仿宋_GB2312" w:hAnsi="Times New Roman"/>
                <w:szCs w:val="21"/>
              </w:rPr>
              <w:t>5.</w:t>
            </w:r>
            <w:r w:rsidRPr="00B67935">
              <w:rPr>
                <w:rFonts w:ascii="Times New Roman" w:eastAsia="仿宋_GB2312" w:hAnsi="Times New Roman"/>
                <w:szCs w:val="21"/>
              </w:rPr>
              <w:t>细化采用泵吸式</w:t>
            </w:r>
            <w:proofErr w:type="gramStart"/>
            <w:r w:rsidRPr="00B67935">
              <w:rPr>
                <w:rFonts w:ascii="Times New Roman" w:eastAsia="仿宋_GB2312" w:hAnsi="Times New Roman"/>
                <w:szCs w:val="21"/>
              </w:rPr>
              <w:t>巡检车</w:t>
            </w:r>
            <w:proofErr w:type="gramEnd"/>
            <w:r w:rsidRPr="00B67935">
              <w:rPr>
                <w:rFonts w:ascii="Times New Roman" w:eastAsia="仿宋_GB2312" w:hAnsi="Times New Roman"/>
                <w:szCs w:val="21"/>
              </w:rPr>
              <w:t>清除管道内沉积物过程个人防护和应急救援的建议；</w:t>
            </w:r>
          </w:p>
          <w:p w:rsidR="00F727CC" w:rsidRPr="00B67935" w:rsidRDefault="00F727CC" w:rsidP="004241AA">
            <w:pPr>
              <w:keepNext/>
              <w:keepLines/>
              <w:adjustRightInd w:val="0"/>
              <w:snapToGrid w:val="0"/>
              <w:ind w:firstLineChars="200" w:firstLine="420"/>
              <w:outlineLvl w:val="1"/>
              <w:rPr>
                <w:rFonts w:ascii="Times New Roman" w:eastAsia="仿宋_GB2312" w:hAnsi="Times New Roman"/>
                <w:szCs w:val="21"/>
              </w:rPr>
            </w:pPr>
            <w:r w:rsidRPr="00B67935">
              <w:rPr>
                <w:rFonts w:ascii="Times New Roman" w:eastAsia="仿宋_GB2312" w:hAnsi="Times New Roman"/>
                <w:szCs w:val="21"/>
              </w:rPr>
              <w:t>6.</w:t>
            </w:r>
            <w:r w:rsidRPr="00B67935">
              <w:rPr>
                <w:rFonts w:ascii="Times New Roman" w:eastAsia="仿宋_GB2312" w:hAnsi="Times New Roman"/>
                <w:szCs w:val="21"/>
              </w:rPr>
              <w:t>针对建项目的物料的易燃易爆性，建议建设单位加强工作场所职业卫生管理，杜绝职业安全事故的发生；</w:t>
            </w:r>
          </w:p>
          <w:p w:rsidR="00F727CC" w:rsidRPr="00B67935" w:rsidRDefault="00F727CC" w:rsidP="004241AA">
            <w:pPr>
              <w:adjustRightInd w:val="0"/>
              <w:snapToGrid w:val="0"/>
              <w:ind w:firstLineChars="200" w:firstLine="420"/>
              <w:rPr>
                <w:rFonts w:ascii="Times New Roman" w:eastAsia="仿宋_GB2312" w:hAnsi="Times New Roman"/>
                <w:color w:val="000000"/>
                <w:szCs w:val="21"/>
              </w:rPr>
            </w:pPr>
            <w:r w:rsidRPr="00B67935">
              <w:rPr>
                <w:rFonts w:ascii="Times New Roman" w:eastAsia="仿宋_GB2312" w:hAnsi="Times New Roman"/>
                <w:color w:val="000000"/>
                <w:szCs w:val="21"/>
              </w:rPr>
              <w:t>7.</w:t>
            </w:r>
            <w:r w:rsidRPr="00B67935">
              <w:rPr>
                <w:rFonts w:ascii="Times New Roman" w:eastAsia="仿宋_GB2312" w:hAnsi="Times New Roman"/>
                <w:color w:val="000000"/>
                <w:szCs w:val="21"/>
              </w:rPr>
              <w:t>落实专家提出的其他建议。</w:t>
            </w:r>
          </w:p>
          <w:p w:rsidR="00F727CC" w:rsidRPr="00B67935" w:rsidRDefault="00F727CC" w:rsidP="004241AA">
            <w:pPr>
              <w:adjustRightInd w:val="0"/>
              <w:snapToGrid w:val="0"/>
              <w:ind w:firstLineChars="200" w:firstLine="422"/>
              <w:rPr>
                <w:rFonts w:ascii="Times New Roman" w:eastAsia="仿宋_GB2312" w:hAnsi="Times New Roman"/>
                <w:b/>
                <w:szCs w:val="21"/>
              </w:rPr>
            </w:pPr>
            <w:r w:rsidRPr="00B67935">
              <w:rPr>
                <w:rFonts w:ascii="Times New Roman" w:eastAsia="仿宋_GB2312" w:hAnsi="Times New Roman"/>
                <w:b/>
                <w:szCs w:val="21"/>
              </w:rPr>
              <w:t>评审结论：</w:t>
            </w:r>
            <w:r w:rsidRPr="00B67935">
              <w:rPr>
                <w:rFonts w:ascii="Times New Roman" w:eastAsia="仿宋_GB2312" w:hAnsi="Times New Roman"/>
                <w:b/>
                <w:szCs w:val="21"/>
              </w:rPr>
              <w:tab/>
            </w:r>
          </w:p>
          <w:p w:rsidR="00F727CC" w:rsidRPr="00B67935" w:rsidRDefault="00F727CC" w:rsidP="004241AA">
            <w:pPr>
              <w:adjustRightInd w:val="0"/>
              <w:snapToGrid w:val="0"/>
              <w:ind w:firstLineChars="200" w:firstLine="420"/>
              <w:rPr>
                <w:rFonts w:ascii="Times New Roman" w:eastAsia="仿宋_GB2312" w:hAnsi="Times New Roman"/>
                <w:color w:val="000000"/>
                <w:szCs w:val="21"/>
              </w:rPr>
            </w:pPr>
            <w:r w:rsidRPr="00B67935">
              <w:rPr>
                <w:rFonts w:ascii="Times New Roman" w:eastAsia="仿宋_GB2312" w:hAnsi="Times New Roman"/>
                <w:szCs w:val="21"/>
              </w:rPr>
              <w:t>建议通过《预评报告》，《预评报告》应按专家组意见进行修改完善；建设单位应当形成职业病危害</w:t>
            </w:r>
            <w:proofErr w:type="gramStart"/>
            <w:r w:rsidRPr="00B67935">
              <w:rPr>
                <w:rFonts w:ascii="Times New Roman" w:eastAsia="仿宋_GB2312" w:hAnsi="Times New Roman"/>
                <w:szCs w:val="21"/>
              </w:rPr>
              <w:t>预评价</w:t>
            </w:r>
            <w:proofErr w:type="gramEnd"/>
            <w:r w:rsidRPr="00B67935">
              <w:rPr>
                <w:rFonts w:ascii="Times New Roman" w:eastAsia="仿宋_GB2312" w:hAnsi="Times New Roman"/>
                <w:szCs w:val="21"/>
              </w:rPr>
              <w:t>工作过程书面报告备查，并通过公告栏、网站等方式及时公布《预评价报告》编制单位、评价结论、评审时间及评审意见等信息。</w:t>
            </w:r>
          </w:p>
        </w:tc>
      </w:tr>
    </w:tbl>
    <w:p w:rsidR="00F727CC" w:rsidRPr="00B67935" w:rsidRDefault="00F727CC" w:rsidP="00F727CC">
      <w:pPr>
        <w:adjustRightInd w:val="0"/>
        <w:snapToGrid w:val="0"/>
        <w:ind w:firstLine="645"/>
        <w:rPr>
          <w:rFonts w:ascii="Times New Roman" w:eastAsia="仿宋_GB2312" w:hAnsi="Times New Roman"/>
          <w:szCs w:val="21"/>
        </w:rPr>
      </w:pPr>
    </w:p>
    <w:p w:rsidR="00F727CC" w:rsidRDefault="00F727CC">
      <w:pPr>
        <w:widowControl/>
        <w:jc w:val="left"/>
      </w:pPr>
      <w:r>
        <w:br w:type="page"/>
      </w:r>
    </w:p>
    <w:p w:rsidR="00F727CC" w:rsidRPr="002B689F" w:rsidRDefault="00F727CC" w:rsidP="00F727CC">
      <w:pPr>
        <w:jc w:val="center"/>
        <w:rPr>
          <w:b/>
          <w:sz w:val="32"/>
        </w:rPr>
      </w:pPr>
      <w:r w:rsidRPr="002B689F">
        <w:rPr>
          <w:rFonts w:hint="eastAsia"/>
          <w:b/>
          <w:sz w:val="32"/>
        </w:rPr>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
        <w:gridCol w:w="1402"/>
        <w:gridCol w:w="1454"/>
        <w:gridCol w:w="1777"/>
        <w:gridCol w:w="1458"/>
        <w:gridCol w:w="2377"/>
      </w:tblGrid>
      <w:tr w:rsidR="00F727CC" w:rsidRPr="00742261" w:rsidTr="004241AA">
        <w:trPr>
          <w:trHeight w:val="454"/>
          <w:jc w:val="center"/>
        </w:trPr>
        <w:tc>
          <w:tcPr>
            <w:tcW w:w="1195" w:type="pct"/>
            <w:gridSpan w:val="2"/>
            <w:tcBorders>
              <w:top w:val="single" w:sz="12" w:space="0" w:color="000000"/>
              <w:lef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建设单位（用人单位）名称</w:t>
            </w:r>
          </w:p>
        </w:tc>
        <w:tc>
          <w:tcPr>
            <w:tcW w:w="3805" w:type="pct"/>
            <w:gridSpan w:val="4"/>
            <w:tcBorders>
              <w:top w:val="single" w:sz="12" w:space="0" w:color="000000"/>
              <w:righ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山东高速交通物流投资有限公司</w:t>
            </w:r>
          </w:p>
        </w:tc>
      </w:tr>
      <w:tr w:rsidR="00F727CC" w:rsidRPr="00742261" w:rsidTr="004241AA">
        <w:trPr>
          <w:trHeight w:val="454"/>
          <w:jc w:val="center"/>
        </w:trPr>
        <w:tc>
          <w:tcPr>
            <w:tcW w:w="1195" w:type="pct"/>
            <w:gridSpan w:val="2"/>
            <w:tcBorders>
              <w:top w:val="single" w:sz="4" w:space="0" w:color="000000"/>
              <w:lef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建设项目名称</w:t>
            </w:r>
          </w:p>
        </w:tc>
        <w:tc>
          <w:tcPr>
            <w:tcW w:w="3805" w:type="pct"/>
            <w:gridSpan w:val="4"/>
            <w:tcBorders>
              <w:top w:val="single" w:sz="4" w:space="0" w:color="000000"/>
              <w:righ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潍坊港中港区东作业区</w:t>
            </w:r>
            <w:r w:rsidRPr="00742261">
              <w:rPr>
                <w:rFonts w:ascii="Times New Roman" w:eastAsia="仿宋_GB2312" w:hAnsi="Times New Roman"/>
                <w:szCs w:val="21"/>
              </w:rPr>
              <w:t>#17</w:t>
            </w:r>
            <w:r w:rsidRPr="00742261">
              <w:rPr>
                <w:rFonts w:ascii="Times New Roman" w:eastAsia="仿宋_GB2312" w:hAnsi="Times New Roman"/>
                <w:szCs w:val="21"/>
              </w:rPr>
              <w:t>滚装泊位工程</w:t>
            </w:r>
          </w:p>
        </w:tc>
      </w:tr>
      <w:tr w:rsidR="00F727CC" w:rsidRPr="00742261" w:rsidTr="004241AA">
        <w:trPr>
          <w:trHeight w:val="454"/>
          <w:jc w:val="center"/>
        </w:trPr>
        <w:tc>
          <w:tcPr>
            <w:tcW w:w="1195" w:type="pct"/>
            <w:gridSpan w:val="2"/>
            <w:tcBorders>
              <w:lef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地理位置</w:t>
            </w:r>
          </w:p>
        </w:tc>
        <w:tc>
          <w:tcPr>
            <w:tcW w:w="3805" w:type="pct"/>
            <w:gridSpan w:val="4"/>
            <w:tcBorders>
              <w:righ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bCs/>
                <w:szCs w:val="21"/>
              </w:rPr>
              <w:t>潍坊港中港区东南侧</w:t>
            </w:r>
          </w:p>
        </w:tc>
      </w:tr>
      <w:tr w:rsidR="00F727CC" w:rsidRPr="00742261" w:rsidTr="004241AA">
        <w:trPr>
          <w:trHeight w:val="454"/>
          <w:jc w:val="center"/>
        </w:trPr>
        <w:tc>
          <w:tcPr>
            <w:tcW w:w="440" w:type="pct"/>
            <w:tcBorders>
              <w:lef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联系人</w:t>
            </w:r>
          </w:p>
        </w:tc>
        <w:tc>
          <w:tcPr>
            <w:tcW w:w="755" w:type="pct"/>
            <w:tcBorders>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冯经理</w:t>
            </w:r>
          </w:p>
        </w:tc>
        <w:tc>
          <w:tcPr>
            <w:tcW w:w="783" w:type="pct"/>
            <w:tcBorders>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联系电话</w:t>
            </w:r>
          </w:p>
        </w:tc>
        <w:tc>
          <w:tcPr>
            <w:tcW w:w="956" w:type="pct"/>
            <w:tcBorders>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17865680366</w:t>
            </w:r>
          </w:p>
        </w:tc>
        <w:tc>
          <w:tcPr>
            <w:tcW w:w="785" w:type="pct"/>
            <w:tcBorders>
              <w:left w:val="single" w:sz="4" w:space="0" w:color="auto"/>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陪同人员</w:t>
            </w:r>
          </w:p>
        </w:tc>
        <w:tc>
          <w:tcPr>
            <w:tcW w:w="1281" w:type="pct"/>
            <w:tcBorders>
              <w:left w:val="single" w:sz="4" w:space="0" w:color="auto"/>
              <w:righ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w:t>
            </w:r>
          </w:p>
        </w:tc>
      </w:tr>
      <w:tr w:rsidR="00F727CC" w:rsidRPr="00742261" w:rsidTr="004241AA">
        <w:trPr>
          <w:trHeight w:val="454"/>
          <w:jc w:val="center"/>
        </w:trPr>
        <w:tc>
          <w:tcPr>
            <w:tcW w:w="440" w:type="pct"/>
            <w:tcBorders>
              <w:lef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现场调查人员</w:t>
            </w:r>
          </w:p>
        </w:tc>
        <w:tc>
          <w:tcPr>
            <w:tcW w:w="2495" w:type="pct"/>
            <w:gridSpan w:val="3"/>
            <w:tcBorders>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w:t>
            </w:r>
          </w:p>
        </w:tc>
        <w:tc>
          <w:tcPr>
            <w:tcW w:w="785" w:type="pct"/>
            <w:tcBorders>
              <w:left w:val="single" w:sz="4" w:space="0" w:color="auto"/>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调查时间</w:t>
            </w:r>
          </w:p>
        </w:tc>
        <w:tc>
          <w:tcPr>
            <w:tcW w:w="1281" w:type="pct"/>
            <w:tcBorders>
              <w:left w:val="single" w:sz="4" w:space="0" w:color="auto"/>
              <w:righ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w:t>
            </w:r>
          </w:p>
        </w:tc>
      </w:tr>
      <w:tr w:rsidR="00F727CC" w:rsidRPr="00742261" w:rsidTr="004241AA">
        <w:trPr>
          <w:trHeight w:val="454"/>
          <w:jc w:val="center"/>
        </w:trPr>
        <w:tc>
          <w:tcPr>
            <w:tcW w:w="440" w:type="pct"/>
            <w:tcBorders>
              <w:lef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采样人员</w:t>
            </w:r>
          </w:p>
        </w:tc>
        <w:tc>
          <w:tcPr>
            <w:tcW w:w="2495" w:type="pct"/>
            <w:gridSpan w:val="3"/>
            <w:tcBorders>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w:t>
            </w:r>
          </w:p>
        </w:tc>
        <w:tc>
          <w:tcPr>
            <w:tcW w:w="785" w:type="pct"/>
            <w:tcBorders>
              <w:left w:val="single" w:sz="4" w:space="0" w:color="auto"/>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采样时间</w:t>
            </w:r>
          </w:p>
        </w:tc>
        <w:tc>
          <w:tcPr>
            <w:tcW w:w="1281" w:type="pct"/>
            <w:tcBorders>
              <w:left w:val="single" w:sz="4" w:space="0" w:color="auto"/>
              <w:righ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w:t>
            </w:r>
          </w:p>
        </w:tc>
      </w:tr>
      <w:tr w:rsidR="00F727CC" w:rsidRPr="00742261" w:rsidTr="004241AA">
        <w:trPr>
          <w:trHeight w:val="454"/>
          <w:jc w:val="center"/>
        </w:trPr>
        <w:tc>
          <w:tcPr>
            <w:tcW w:w="440" w:type="pct"/>
            <w:tcBorders>
              <w:lef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检测人员</w:t>
            </w:r>
          </w:p>
        </w:tc>
        <w:tc>
          <w:tcPr>
            <w:tcW w:w="2495" w:type="pct"/>
            <w:gridSpan w:val="3"/>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w:t>
            </w:r>
          </w:p>
        </w:tc>
        <w:tc>
          <w:tcPr>
            <w:tcW w:w="785" w:type="pct"/>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检测时间</w:t>
            </w:r>
          </w:p>
        </w:tc>
        <w:tc>
          <w:tcPr>
            <w:tcW w:w="1281" w:type="pct"/>
            <w:tcBorders>
              <w:righ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w:t>
            </w:r>
          </w:p>
        </w:tc>
      </w:tr>
      <w:tr w:rsidR="00F727CC" w:rsidRPr="00742261" w:rsidTr="004241AA">
        <w:trPr>
          <w:jc w:val="center"/>
        </w:trPr>
        <w:tc>
          <w:tcPr>
            <w:tcW w:w="440" w:type="pct"/>
            <w:tcBorders>
              <w:left w:val="single" w:sz="12" w:space="0" w:color="000000"/>
            </w:tcBorders>
          </w:tcPr>
          <w:p w:rsidR="00F727CC" w:rsidRPr="00742261" w:rsidRDefault="00F727CC" w:rsidP="004241AA">
            <w:pPr>
              <w:adjustRightInd w:val="0"/>
              <w:snapToGrid w:val="0"/>
              <w:rPr>
                <w:rFonts w:ascii="Times New Roman" w:eastAsia="仿宋_GB2312" w:hAnsi="Times New Roman"/>
                <w:szCs w:val="21"/>
              </w:rPr>
            </w:pPr>
            <w:r w:rsidRPr="00742261">
              <w:rPr>
                <w:rFonts w:ascii="Times New Roman" w:eastAsia="仿宋_GB2312" w:hAnsi="Times New Roman"/>
                <w:szCs w:val="21"/>
              </w:rPr>
              <w:t>存在的职业病危害因素</w:t>
            </w:r>
          </w:p>
        </w:tc>
        <w:tc>
          <w:tcPr>
            <w:tcW w:w="4560" w:type="pct"/>
            <w:gridSpan w:val="5"/>
            <w:tcBorders>
              <w:right w:val="single" w:sz="12" w:space="0" w:color="000000"/>
            </w:tcBorders>
          </w:tcPr>
          <w:p w:rsidR="00F727CC" w:rsidRPr="00742261" w:rsidRDefault="00F727CC" w:rsidP="004241AA">
            <w:pPr>
              <w:adjustRightInd w:val="0"/>
              <w:snapToGrid w:val="0"/>
              <w:rPr>
                <w:rFonts w:ascii="Times New Roman" w:eastAsia="仿宋_GB2312" w:hAnsi="Times New Roman"/>
                <w:szCs w:val="21"/>
              </w:rPr>
            </w:pPr>
            <w:r w:rsidRPr="00742261">
              <w:rPr>
                <w:rFonts w:ascii="Times New Roman" w:eastAsia="仿宋_GB2312" w:hAnsi="Times New Roman"/>
                <w:snapToGrid w:val="0"/>
                <w:color w:val="000000"/>
                <w:szCs w:val="21"/>
              </w:rPr>
              <w:t>噪声、一氧化碳、二氧化氮、夏季高温、冬季低温</w:t>
            </w:r>
          </w:p>
        </w:tc>
      </w:tr>
      <w:tr w:rsidR="00F727CC" w:rsidRPr="00742261" w:rsidTr="004241AA">
        <w:trPr>
          <w:trHeight w:val="608"/>
          <w:jc w:val="center"/>
        </w:trPr>
        <w:tc>
          <w:tcPr>
            <w:tcW w:w="440" w:type="pct"/>
            <w:tcBorders>
              <w:left w:val="single" w:sz="12" w:space="0" w:color="000000"/>
            </w:tcBorders>
            <w:vAlign w:val="center"/>
          </w:tcPr>
          <w:p w:rsidR="00F727CC" w:rsidRPr="00742261" w:rsidRDefault="00F727CC" w:rsidP="004241AA">
            <w:pPr>
              <w:adjustRightInd w:val="0"/>
              <w:snapToGrid w:val="0"/>
              <w:rPr>
                <w:rFonts w:ascii="Times New Roman" w:eastAsia="仿宋_GB2312" w:hAnsi="Times New Roman"/>
                <w:szCs w:val="21"/>
              </w:rPr>
            </w:pPr>
            <w:r w:rsidRPr="00742261">
              <w:rPr>
                <w:rFonts w:ascii="Times New Roman" w:eastAsia="仿宋_GB2312" w:hAnsi="Times New Roman"/>
                <w:szCs w:val="21"/>
              </w:rPr>
              <w:t>检测结果</w:t>
            </w:r>
          </w:p>
        </w:tc>
        <w:tc>
          <w:tcPr>
            <w:tcW w:w="4560" w:type="pct"/>
            <w:gridSpan w:val="5"/>
            <w:tcBorders>
              <w:right w:val="single" w:sz="12" w:space="0" w:color="000000"/>
            </w:tcBorders>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均符合职业接触限值的要求</w:t>
            </w:r>
          </w:p>
        </w:tc>
      </w:tr>
      <w:tr w:rsidR="00F727CC" w:rsidRPr="00742261" w:rsidTr="004241AA">
        <w:trPr>
          <w:trHeight w:val="769"/>
          <w:jc w:val="center"/>
        </w:trPr>
        <w:tc>
          <w:tcPr>
            <w:tcW w:w="440" w:type="pct"/>
            <w:tcBorders>
              <w:left w:val="single" w:sz="12" w:space="0" w:color="000000"/>
            </w:tcBorders>
          </w:tcPr>
          <w:p w:rsidR="00F727CC" w:rsidRPr="00742261" w:rsidRDefault="00F727CC" w:rsidP="004241AA">
            <w:pPr>
              <w:adjustRightInd w:val="0"/>
              <w:snapToGrid w:val="0"/>
              <w:rPr>
                <w:rFonts w:ascii="Times New Roman" w:eastAsia="仿宋_GB2312" w:hAnsi="Times New Roman"/>
                <w:szCs w:val="21"/>
              </w:rPr>
            </w:pPr>
            <w:r w:rsidRPr="00742261">
              <w:rPr>
                <w:rFonts w:ascii="Times New Roman" w:eastAsia="仿宋_GB2312" w:hAnsi="Times New Roman"/>
                <w:szCs w:val="21"/>
              </w:rPr>
              <w:t>评价结论与建议</w:t>
            </w:r>
          </w:p>
        </w:tc>
        <w:tc>
          <w:tcPr>
            <w:tcW w:w="4560" w:type="pct"/>
            <w:gridSpan w:val="5"/>
            <w:tcBorders>
              <w:right w:val="single" w:sz="12" w:space="0" w:color="000000"/>
            </w:tcBorders>
          </w:tcPr>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据《国民经济行业分类》（</w:t>
            </w:r>
            <w:r w:rsidRPr="00742261">
              <w:rPr>
                <w:rFonts w:ascii="Times New Roman" w:eastAsia="仿宋_GB2312" w:hAnsi="Times New Roman"/>
                <w:snapToGrid w:val="0"/>
                <w:szCs w:val="21"/>
              </w:rPr>
              <w:t>GB/T4754-2017</w:t>
            </w:r>
            <w:r w:rsidRPr="00742261">
              <w:rPr>
                <w:rFonts w:ascii="Times New Roman" w:eastAsia="仿宋_GB2312" w:hAnsi="Times New Roman"/>
                <w:snapToGrid w:val="0"/>
                <w:szCs w:val="21"/>
              </w:rPr>
              <w:t>），拟建工程属于</w:t>
            </w: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交通运输、仓储业</w:t>
            </w: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，同时根据《建设项目职业病危害风险分类管理目录（</w:t>
            </w:r>
            <w:r w:rsidRPr="00742261">
              <w:rPr>
                <w:rFonts w:ascii="Times New Roman" w:eastAsia="仿宋_GB2312" w:hAnsi="Times New Roman"/>
                <w:snapToGrid w:val="0"/>
                <w:szCs w:val="21"/>
              </w:rPr>
              <w:t>2012</w:t>
            </w:r>
            <w:r w:rsidRPr="00742261">
              <w:rPr>
                <w:rFonts w:ascii="Times New Roman" w:eastAsia="仿宋_GB2312" w:hAnsi="Times New Roman"/>
                <w:snapToGrid w:val="0"/>
                <w:szCs w:val="21"/>
              </w:rPr>
              <w:t>年版）》（安</w:t>
            </w:r>
            <w:proofErr w:type="gramStart"/>
            <w:r w:rsidRPr="00742261">
              <w:rPr>
                <w:rFonts w:ascii="Times New Roman" w:eastAsia="仿宋_GB2312" w:hAnsi="Times New Roman"/>
                <w:snapToGrid w:val="0"/>
                <w:szCs w:val="21"/>
              </w:rPr>
              <w:t>监总安</w:t>
            </w:r>
            <w:proofErr w:type="gramEnd"/>
            <w:r w:rsidRPr="00742261">
              <w:rPr>
                <w:rFonts w:ascii="Times New Roman" w:eastAsia="仿宋_GB2312" w:hAnsi="Times New Roman"/>
                <w:snapToGrid w:val="0"/>
                <w:szCs w:val="21"/>
              </w:rPr>
              <w:t>健</w:t>
            </w:r>
            <w:r w:rsidRPr="00742261">
              <w:rPr>
                <w:rFonts w:ascii="Times New Roman" w:eastAsia="仿宋_GB2312" w:hAnsi="Times New Roman"/>
                <w:snapToGrid w:val="0"/>
                <w:szCs w:val="21"/>
              </w:rPr>
              <w:t>[2012]73</w:t>
            </w:r>
            <w:r w:rsidRPr="00742261">
              <w:rPr>
                <w:rFonts w:ascii="Times New Roman" w:eastAsia="仿宋_GB2312" w:hAnsi="Times New Roman"/>
                <w:snapToGrid w:val="0"/>
                <w:szCs w:val="21"/>
              </w:rPr>
              <w:t>号），</w:t>
            </w:r>
            <w:r w:rsidRPr="00742261">
              <w:rPr>
                <w:rFonts w:ascii="Times New Roman" w:eastAsia="仿宋_GB2312" w:hAnsi="Times New Roman"/>
                <w:szCs w:val="21"/>
              </w:rPr>
              <w:t>拟建工程属于职业病危害</w:t>
            </w:r>
            <w:r w:rsidRPr="00742261">
              <w:rPr>
                <w:rFonts w:ascii="Times New Roman" w:eastAsia="仿宋_GB2312" w:hAnsi="Times New Roman"/>
                <w:szCs w:val="21"/>
              </w:rPr>
              <w:t>“</w:t>
            </w:r>
            <w:r w:rsidRPr="00742261">
              <w:rPr>
                <w:rFonts w:ascii="Times New Roman" w:eastAsia="仿宋_GB2312" w:hAnsi="Times New Roman"/>
                <w:b/>
                <w:szCs w:val="21"/>
              </w:rPr>
              <w:t>较重</w:t>
            </w:r>
            <w:r w:rsidRPr="00742261">
              <w:rPr>
                <w:rFonts w:ascii="Times New Roman" w:eastAsia="仿宋_GB2312" w:hAnsi="Times New Roman"/>
                <w:szCs w:val="21"/>
              </w:rPr>
              <w:t>”</w:t>
            </w:r>
            <w:r w:rsidRPr="00742261">
              <w:rPr>
                <w:rFonts w:ascii="Times New Roman" w:eastAsia="仿宋_GB2312" w:hAnsi="Times New Roman"/>
                <w:szCs w:val="21"/>
              </w:rPr>
              <w:t>的项目</w:t>
            </w:r>
            <w:r w:rsidRPr="00742261">
              <w:rPr>
                <w:rFonts w:ascii="Times New Roman" w:eastAsia="仿宋_GB2312" w:hAnsi="Times New Roman"/>
                <w:snapToGrid w:val="0"/>
                <w:szCs w:val="21"/>
              </w:rPr>
              <w:t>。</w:t>
            </w:r>
          </w:p>
          <w:p w:rsidR="00F727CC" w:rsidRPr="00742261" w:rsidRDefault="00F727CC" w:rsidP="004241AA">
            <w:pPr>
              <w:adjustRightInd w:val="0"/>
              <w:snapToGrid w:val="0"/>
              <w:ind w:firstLineChars="150" w:firstLine="315"/>
              <w:rPr>
                <w:rFonts w:ascii="Times New Roman" w:eastAsia="仿宋_GB2312" w:hAnsi="Times New Roman"/>
                <w:szCs w:val="21"/>
              </w:rPr>
            </w:pPr>
            <w:bookmarkStart w:id="15" w:name="_Toc399166465"/>
            <w:r w:rsidRPr="00742261">
              <w:rPr>
                <w:rFonts w:ascii="Times New Roman" w:eastAsia="仿宋_GB2312" w:hAnsi="Times New Roman"/>
                <w:kern w:val="0"/>
                <w:szCs w:val="21"/>
              </w:rPr>
              <w:t>在对本项目全面分析、评价的基础上，针对可行性研究报告中存在的不足，提出如下补充措施建议。</w:t>
            </w:r>
          </w:p>
          <w:p w:rsidR="00F727CC" w:rsidRPr="00742261" w:rsidRDefault="00F727CC" w:rsidP="004241AA">
            <w:pPr>
              <w:adjustRightInd w:val="0"/>
              <w:snapToGrid w:val="0"/>
              <w:outlineLvl w:val="1"/>
              <w:rPr>
                <w:rFonts w:ascii="Times New Roman" w:eastAsia="仿宋_GB2312" w:hAnsi="Times New Roman"/>
                <w:b/>
                <w:bCs/>
                <w:szCs w:val="21"/>
              </w:rPr>
            </w:pPr>
            <w:bookmarkStart w:id="16" w:name="_Toc391849582"/>
            <w:bookmarkStart w:id="17" w:name="_Toc34319847"/>
            <w:bookmarkEnd w:id="15"/>
            <w:r w:rsidRPr="00742261">
              <w:rPr>
                <w:rFonts w:ascii="Times New Roman" w:eastAsia="仿宋_GB2312" w:hAnsi="Times New Roman"/>
                <w:b/>
                <w:bCs/>
                <w:szCs w:val="21"/>
              </w:rPr>
              <w:t xml:space="preserve">7.1 </w:t>
            </w:r>
            <w:r w:rsidRPr="00742261">
              <w:rPr>
                <w:rFonts w:ascii="Times New Roman" w:eastAsia="仿宋_GB2312" w:hAnsi="Times New Roman"/>
                <w:b/>
                <w:bCs/>
                <w:szCs w:val="21"/>
              </w:rPr>
              <w:t>工程防护补充措施</w:t>
            </w:r>
            <w:bookmarkEnd w:id="17"/>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1</w:t>
            </w:r>
            <w:r w:rsidRPr="00742261">
              <w:rPr>
                <w:rFonts w:ascii="Times New Roman" w:eastAsia="仿宋_GB2312" w:hAnsi="Times New Roman"/>
                <w:snapToGrid w:val="0"/>
                <w:szCs w:val="21"/>
              </w:rPr>
              <w:t>）建设项目滚装船滚装商品汽车、集装箱时，若船舱内通风不畅，容易造成汽车尾气聚集，造成相关作业人员汽车尾气中毒事故。建议船舱设置机械通风设施，在纵向通风时，采用首部抽风、尾部送风的通风方式；或者在船舱内设置移动式风机，加强船舱内通风换气效果。</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2</w:t>
            </w:r>
            <w:r w:rsidRPr="00742261">
              <w:rPr>
                <w:rFonts w:ascii="Times New Roman" w:eastAsia="仿宋_GB2312" w:hAnsi="Times New Roman"/>
                <w:snapToGrid w:val="0"/>
                <w:szCs w:val="21"/>
              </w:rPr>
              <w:t>）建议</w:t>
            </w:r>
            <w:r w:rsidRPr="00742261">
              <w:rPr>
                <w:rFonts w:ascii="Times New Roman" w:eastAsia="仿宋_GB2312" w:hAnsi="Times New Roman"/>
                <w:snapToGrid w:val="0"/>
                <w:szCs w:val="21"/>
              </w:rPr>
              <w:t xml:space="preserve">10kV </w:t>
            </w:r>
            <w:r w:rsidRPr="00742261">
              <w:rPr>
                <w:rFonts w:ascii="Times New Roman" w:eastAsia="仿宋_GB2312" w:hAnsi="Times New Roman"/>
                <w:snapToGrid w:val="0"/>
                <w:szCs w:val="21"/>
              </w:rPr>
              <w:t>箱式变电站设置机械通风设施，排出设备运行过程产生的余热。</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3</w:t>
            </w:r>
            <w:r w:rsidRPr="00742261">
              <w:rPr>
                <w:rFonts w:ascii="Times New Roman" w:eastAsia="仿宋_GB2312" w:hAnsi="Times New Roman"/>
                <w:snapToGrid w:val="0"/>
                <w:szCs w:val="21"/>
              </w:rPr>
              <w:t>）建议防工频电场的屏蔽设施采用良好导电材料并作接地处理，变电站内地面设置绝缘橡胶垫。</w:t>
            </w:r>
          </w:p>
          <w:p w:rsidR="00F727CC" w:rsidRPr="00742261" w:rsidRDefault="00F727CC" w:rsidP="004241AA">
            <w:pPr>
              <w:adjustRightInd w:val="0"/>
              <w:snapToGrid w:val="0"/>
              <w:outlineLvl w:val="1"/>
              <w:rPr>
                <w:rFonts w:ascii="Times New Roman" w:eastAsia="仿宋_GB2312" w:hAnsi="Times New Roman"/>
                <w:b/>
                <w:bCs/>
                <w:szCs w:val="21"/>
              </w:rPr>
            </w:pPr>
            <w:bookmarkStart w:id="18" w:name="_Toc34319848"/>
            <w:r w:rsidRPr="00742261">
              <w:rPr>
                <w:rFonts w:ascii="Times New Roman" w:eastAsia="仿宋_GB2312" w:hAnsi="Times New Roman"/>
                <w:b/>
                <w:bCs/>
                <w:szCs w:val="21"/>
              </w:rPr>
              <w:t xml:space="preserve">7.2 </w:t>
            </w:r>
            <w:r w:rsidRPr="00742261">
              <w:rPr>
                <w:rFonts w:ascii="Times New Roman" w:eastAsia="仿宋_GB2312" w:hAnsi="Times New Roman"/>
                <w:b/>
                <w:bCs/>
                <w:szCs w:val="21"/>
              </w:rPr>
              <w:t>个体防护补充措施</w:t>
            </w:r>
            <w:bookmarkEnd w:id="18"/>
          </w:p>
          <w:p w:rsidR="00F727CC" w:rsidRPr="00742261" w:rsidRDefault="00F727CC" w:rsidP="004241AA">
            <w:pPr>
              <w:tabs>
                <w:tab w:val="left" w:pos="7740"/>
              </w:tabs>
              <w:adjustRightInd w:val="0"/>
              <w:snapToGrid w:val="0"/>
              <w:ind w:firstLineChars="200" w:firstLine="420"/>
              <w:rPr>
                <w:rFonts w:ascii="Times New Roman" w:eastAsia="仿宋_GB2312" w:hAnsi="Times New Roman"/>
                <w:snapToGrid w:val="0"/>
                <w:color w:val="000000"/>
                <w:szCs w:val="21"/>
              </w:rPr>
            </w:pPr>
            <w:r w:rsidRPr="00742261">
              <w:rPr>
                <w:rFonts w:ascii="Times New Roman" w:eastAsia="仿宋_GB2312" w:hAnsi="Times New Roman"/>
                <w:snapToGrid w:val="0"/>
                <w:color w:val="000000"/>
                <w:szCs w:val="21"/>
              </w:rPr>
              <w:t>（</w:t>
            </w:r>
            <w:r w:rsidRPr="00742261">
              <w:rPr>
                <w:rFonts w:ascii="Times New Roman" w:eastAsia="仿宋_GB2312" w:hAnsi="Times New Roman"/>
                <w:snapToGrid w:val="0"/>
                <w:color w:val="000000"/>
                <w:szCs w:val="21"/>
              </w:rPr>
              <w:t>1</w:t>
            </w:r>
            <w:r w:rsidRPr="00742261">
              <w:rPr>
                <w:rFonts w:ascii="Times New Roman" w:eastAsia="仿宋_GB2312" w:hAnsi="Times New Roman"/>
                <w:snapToGrid w:val="0"/>
                <w:color w:val="000000"/>
                <w:szCs w:val="21"/>
              </w:rPr>
              <w:t>）根据《山东省劳动防护用品配备标准》（</w:t>
            </w:r>
            <w:r w:rsidRPr="00742261">
              <w:rPr>
                <w:rFonts w:ascii="Times New Roman" w:eastAsia="仿宋_GB2312" w:hAnsi="Times New Roman"/>
                <w:snapToGrid w:val="0"/>
                <w:color w:val="000000"/>
                <w:szCs w:val="21"/>
              </w:rPr>
              <w:t>DB 37/1922-2011</w:t>
            </w:r>
            <w:r w:rsidRPr="00742261">
              <w:rPr>
                <w:rFonts w:ascii="Times New Roman" w:eastAsia="仿宋_GB2312" w:hAnsi="Times New Roman"/>
                <w:snapToGrid w:val="0"/>
                <w:color w:val="000000"/>
                <w:szCs w:val="21"/>
              </w:rPr>
              <w:t>）、</w:t>
            </w:r>
            <w:r w:rsidRPr="00742261">
              <w:rPr>
                <w:rFonts w:ascii="Times New Roman" w:eastAsia="仿宋_GB2312" w:hAnsi="Times New Roman"/>
                <w:szCs w:val="21"/>
                <w:lang w:val="zh-CN"/>
              </w:rPr>
              <w:t>《个体防护装备选用规范》（</w:t>
            </w:r>
            <w:r w:rsidRPr="00742261">
              <w:rPr>
                <w:rFonts w:ascii="Times New Roman" w:eastAsia="仿宋_GB2312" w:hAnsi="Times New Roman"/>
                <w:szCs w:val="21"/>
                <w:lang w:val="zh-CN"/>
              </w:rPr>
              <w:t>GB/T11651-2008</w:t>
            </w:r>
            <w:r w:rsidRPr="00742261">
              <w:rPr>
                <w:rFonts w:ascii="Times New Roman" w:eastAsia="仿宋_GB2312" w:hAnsi="Times New Roman"/>
                <w:szCs w:val="21"/>
                <w:lang w:val="zh-CN"/>
              </w:rPr>
              <w:t>）、《个体防护装备配备基本要求》（</w:t>
            </w:r>
            <w:r w:rsidRPr="00742261">
              <w:rPr>
                <w:rFonts w:ascii="Times New Roman" w:eastAsia="仿宋_GB2312" w:hAnsi="Times New Roman"/>
                <w:szCs w:val="21"/>
                <w:lang w:val="zh-CN"/>
              </w:rPr>
              <w:t>GB/T29510-2013</w:t>
            </w:r>
            <w:r w:rsidRPr="00742261">
              <w:rPr>
                <w:rFonts w:ascii="Times New Roman" w:eastAsia="仿宋_GB2312" w:hAnsi="Times New Roman"/>
                <w:szCs w:val="21"/>
                <w:lang w:val="zh-CN"/>
              </w:rPr>
              <w:t>）</w:t>
            </w:r>
            <w:r w:rsidRPr="00742261">
              <w:rPr>
                <w:rFonts w:ascii="Times New Roman" w:eastAsia="仿宋_GB2312" w:hAnsi="Times New Roman"/>
                <w:szCs w:val="21"/>
              </w:rPr>
              <w:t>等规范要求，该公司应</w:t>
            </w:r>
            <w:r w:rsidRPr="00742261">
              <w:rPr>
                <w:rFonts w:ascii="Times New Roman" w:eastAsia="仿宋_GB2312" w:hAnsi="Times New Roman"/>
                <w:snapToGrid w:val="0"/>
                <w:color w:val="000000"/>
                <w:szCs w:val="21"/>
              </w:rPr>
              <w:t>为不同</w:t>
            </w:r>
            <w:proofErr w:type="gramStart"/>
            <w:r w:rsidRPr="00742261">
              <w:rPr>
                <w:rFonts w:ascii="Times New Roman" w:eastAsia="仿宋_GB2312" w:hAnsi="Times New Roman"/>
                <w:snapToGrid w:val="0"/>
                <w:color w:val="000000"/>
                <w:szCs w:val="21"/>
              </w:rPr>
              <w:t>接害岗位</w:t>
            </w:r>
            <w:proofErr w:type="gramEnd"/>
            <w:r w:rsidRPr="00742261">
              <w:rPr>
                <w:rFonts w:ascii="Times New Roman" w:eastAsia="仿宋_GB2312" w:hAnsi="Times New Roman"/>
                <w:snapToGrid w:val="0"/>
                <w:color w:val="000000"/>
                <w:szCs w:val="21"/>
              </w:rPr>
              <w:t>人员配备有针对性的个体防护用品，以达到保护作业工人健康的目的。</w:t>
            </w:r>
            <w:r w:rsidRPr="00742261">
              <w:rPr>
                <w:rFonts w:ascii="Times New Roman" w:eastAsia="仿宋_GB2312" w:hAnsi="Times New Roman"/>
                <w:szCs w:val="21"/>
              </w:rPr>
              <w:t>并详细制定个人防护用品管理制度及</w:t>
            </w:r>
            <w:r w:rsidRPr="00742261">
              <w:rPr>
                <w:rFonts w:ascii="Times New Roman" w:eastAsia="仿宋_GB2312" w:hAnsi="Times New Roman"/>
                <w:snapToGrid w:val="0"/>
                <w:szCs w:val="21"/>
              </w:rPr>
              <w:t>采购、领用、报废以及维护保养等环节中的管理标准</w:t>
            </w:r>
            <w:r w:rsidRPr="00742261">
              <w:rPr>
                <w:rFonts w:ascii="Times New Roman" w:eastAsia="仿宋_GB2312" w:hAnsi="Times New Roman"/>
                <w:snapToGrid w:val="0"/>
                <w:color w:val="000000"/>
                <w:szCs w:val="21"/>
              </w:rPr>
              <w:t>。</w:t>
            </w:r>
          </w:p>
          <w:p w:rsidR="00F727CC" w:rsidRPr="00742261" w:rsidRDefault="00F727CC" w:rsidP="004241AA">
            <w:pPr>
              <w:tabs>
                <w:tab w:val="left" w:pos="7740"/>
              </w:tabs>
              <w:adjustRightInd w:val="0"/>
              <w:snapToGrid w:val="0"/>
              <w:ind w:firstLineChars="200" w:firstLine="420"/>
              <w:rPr>
                <w:rFonts w:ascii="Times New Roman" w:eastAsia="仿宋_GB2312" w:hAnsi="Times New Roman"/>
                <w:szCs w:val="21"/>
              </w:rPr>
            </w:pPr>
            <w:r w:rsidRPr="00742261">
              <w:rPr>
                <w:rFonts w:ascii="Times New Roman" w:eastAsia="仿宋_GB2312" w:hAnsi="Times New Roman"/>
                <w:snapToGrid w:val="0"/>
                <w:color w:val="000000"/>
                <w:szCs w:val="21"/>
              </w:rPr>
              <w:t>（</w:t>
            </w:r>
            <w:r w:rsidRPr="00742261">
              <w:rPr>
                <w:rFonts w:ascii="Times New Roman" w:eastAsia="仿宋_GB2312" w:hAnsi="Times New Roman"/>
                <w:snapToGrid w:val="0"/>
                <w:color w:val="000000"/>
                <w:szCs w:val="21"/>
              </w:rPr>
              <w:t>2</w:t>
            </w:r>
            <w:r w:rsidRPr="00742261">
              <w:rPr>
                <w:rFonts w:ascii="Times New Roman" w:eastAsia="仿宋_GB2312" w:hAnsi="Times New Roman"/>
                <w:snapToGrid w:val="0"/>
                <w:color w:val="000000"/>
                <w:szCs w:val="21"/>
              </w:rPr>
              <w:t>）</w:t>
            </w:r>
            <w:r w:rsidRPr="00742261">
              <w:rPr>
                <w:rFonts w:ascii="Times New Roman" w:eastAsia="仿宋_GB2312" w:hAnsi="Times New Roman"/>
                <w:szCs w:val="21"/>
              </w:rPr>
              <w:t>建设项目所在地冬季极端最低气温曾达到</w:t>
            </w:r>
            <w:r w:rsidRPr="00742261">
              <w:rPr>
                <w:rFonts w:ascii="Times New Roman" w:eastAsia="仿宋_GB2312" w:hAnsi="Times New Roman"/>
                <w:szCs w:val="21"/>
              </w:rPr>
              <w:t>-17.4℃</w:t>
            </w:r>
            <w:r w:rsidRPr="00742261">
              <w:rPr>
                <w:rFonts w:ascii="Times New Roman" w:eastAsia="仿宋_GB2312" w:hAnsi="Times New Roman"/>
                <w:szCs w:val="21"/>
              </w:rPr>
              <w:t>，极有可能造成作业人员冻伤，建议建设单位根据《个体防护装备选用规范》（</w:t>
            </w:r>
            <w:r w:rsidRPr="00742261">
              <w:rPr>
                <w:rFonts w:ascii="Times New Roman" w:eastAsia="仿宋_GB2312" w:hAnsi="Times New Roman"/>
                <w:szCs w:val="21"/>
              </w:rPr>
              <w:t>GBT 11651-2008</w:t>
            </w:r>
            <w:r w:rsidRPr="00742261">
              <w:rPr>
                <w:rFonts w:ascii="Times New Roman" w:eastAsia="仿宋_GB2312" w:hAnsi="Times New Roman"/>
                <w:szCs w:val="21"/>
              </w:rPr>
              <w:t>）的要求，为露天作业人员配备防寒帽、防寒服、防寒手套、防寒鞋以及防寒耳罩、防寒口罩、防皲裂护肤品等个体防护用品，并建立发放台账，设置个人防护用品存放柜</w:t>
            </w:r>
            <w:r w:rsidRPr="00742261">
              <w:rPr>
                <w:rFonts w:ascii="Times New Roman" w:eastAsia="仿宋_GB2312" w:hAnsi="Times New Roman"/>
                <w:snapToGrid w:val="0"/>
                <w:color w:val="000000"/>
                <w:szCs w:val="21"/>
              </w:rPr>
              <w:t>。</w:t>
            </w:r>
          </w:p>
          <w:p w:rsidR="00F727CC" w:rsidRDefault="00F727CC" w:rsidP="004241AA">
            <w:pPr>
              <w:tabs>
                <w:tab w:val="left" w:pos="7740"/>
              </w:tabs>
              <w:adjustRightInd w:val="0"/>
              <w:snapToGrid w:val="0"/>
              <w:jc w:val="center"/>
              <w:rPr>
                <w:rFonts w:ascii="Times New Roman" w:eastAsia="仿宋_GB2312" w:hAnsi="Times New Roman" w:hint="eastAsia"/>
                <w:b/>
                <w:szCs w:val="21"/>
              </w:rPr>
            </w:pPr>
          </w:p>
          <w:p w:rsidR="00F727CC" w:rsidRDefault="00F727CC" w:rsidP="004241AA">
            <w:pPr>
              <w:tabs>
                <w:tab w:val="left" w:pos="7740"/>
              </w:tabs>
              <w:adjustRightInd w:val="0"/>
              <w:snapToGrid w:val="0"/>
              <w:jc w:val="center"/>
              <w:rPr>
                <w:rFonts w:ascii="Times New Roman" w:eastAsia="仿宋_GB2312" w:hAnsi="Times New Roman" w:hint="eastAsia"/>
                <w:b/>
                <w:szCs w:val="21"/>
              </w:rPr>
            </w:pPr>
          </w:p>
          <w:p w:rsidR="00F727CC" w:rsidRDefault="00F727CC" w:rsidP="004241AA">
            <w:pPr>
              <w:tabs>
                <w:tab w:val="left" w:pos="7740"/>
              </w:tabs>
              <w:adjustRightInd w:val="0"/>
              <w:snapToGrid w:val="0"/>
              <w:jc w:val="center"/>
              <w:rPr>
                <w:rFonts w:ascii="Times New Roman" w:eastAsia="仿宋_GB2312" w:hAnsi="Times New Roman" w:hint="eastAsia"/>
                <w:b/>
                <w:szCs w:val="21"/>
              </w:rPr>
            </w:pPr>
          </w:p>
          <w:p w:rsidR="00F727CC" w:rsidRDefault="00F727CC" w:rsidP="004241AA">
            <w:pPr>
              <w:tabs>
                <w:tab w:val="left" w:pos="7740"/>
              </w:tabs>
              <w:adjustRightInd w:val="0"/>
              <w:snapToGrid w:val="0"/>
              <w:jc w:val="center"/>
              <w:rPr>
                <w:rFonts w:ascii="Times New Roman" w:eastAsia="仿宋_GB2312" w:hAnsi="Times New Roman" w:hint="eastAsia"/>
                <w:b/>
                <w:szCs w:val="21"/>
              </w:rPr>
            </w:pPr>
          </w:p>
          <w:p w:rsidR="00F727CC" w:rsidRPr="00742261" w:rsidRDefault="00F727CC" w:rsidP="004241AA">
            <w:pPr>
              <w:tabs>
                <w:tab w:val="left" w:pos="7740"/>
              </w:tabs>
              <w:adjustRightInd w:val="0"/>
              <w:snapToGrid w:val="0"/>
              <w:jc w:val="center"/>
              <w:rPr>
                <w:rFonts w:ascii="Times New Roman" w:eastAsia="仿宋_GB2312" w:hAnsi="Times New Roman"/>
                <w:b/>
                <w:szCs w:val="21"/>
              </w:rPr>
            </w:pPr>
            <w:r w:rsidRPr="00742261">
              <w:rPr>
                <w:rFonts w:ascii="Times New Roman" w:eastAsia="仿宋_GB2312" w:hAnsi="Times New Roman"/>
                <w:b/>
                <w:szCs w:val="21"/>
              </w:rPr>
              <w:t>表</w:t>
            </w:r>
            <w:r w:rsidRPr="00742261">
              <w:rPr>
                <w:rFonts w:ascii="Times New Roman" w:eastAsia="仿宋_GB2312" w:hAnsi="Times New Roman"/>
                <w:b/>
                <w:szCs w:val="21"/>
              </w:rPr>
              <w:t xml:space="preserve">7-1 </w:t>
            </w:r>
            <w:r w:rsidRPr="00742261">
              <w:rPr>
                <w:rFonts w:ascii="Times New Roman" w:eastAsia="仿宋_GB2312" w:hAnsi="Times New Roman"/>
                <w:b/>
                <w:szCs w:val="21"/>
              </w:rPr>
              <w:t>拟建工程需补充的个人防护用品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91"/>
              <w:gridCol w:w="877"/>
              <w:gridCol w:w="2129"/>
              <w:gridCol w:w="2551"/>
              <w:gridCol w:w="1275"/>
              <w:gridCol w:w="1125"/>
            </w:tblGrid>
            <w:tr w:rsidR="00F727CC" w:rsidRPr="00742261" w:rsidTr="004241AA">
              <w:trPr>
                <w:trHeight w:val="510"/>
                <w:tblHeader/>
                <w:jc w:val="center"/>
              </w:trPr>
              <w:tc>
                <w:tcPr>
                  <w:tcW w:w="791" w:type="dxa"/>
                  <w:vAlign w:val="center"/>
                </w:tcPr>
                <w:p w:rsidR="00F727CC" w:rsidRPr="00742261" w:rsidRDefault="00F727CC" w:rsidP="004241AA">
                  <w:pPr>
                    <w:autoSpaceDE w:val="0"/>
                    <w:autoSpaceDN w:val="0"/>
                    <w:adjustRightInd w:val="0"/>
                    <w:snapToGrid w:val="0"/>
                    <w:jc w:val="center"/>
                    <w:rPr>
                      <w:rFonts w:ascii="Times New Roman" w:eastAsia="仿宋_GB2312" w:hAnsi="Times New Roman"/>
                      <w:b/>
                      <w:snapToGrid w:val="0"/>
                      <w:szCs w:val="21"/>
                    </w:rPr>
                  </w:pPr>
                  <w:r w:rsidRPr="00742261">
                    <w:rPr>
                      <w:rFonts w:ascii="Times New Roman" w:eastAsia="仿宋_GB2312" w:hAnsi="Times New Roman"/>
                      <w:b/>
                      <w:snapToGrid w:val="0"/>
                      <w:szCs w:val="21"/>
                    </w:rPr>
                    <w:t>单元</w:t>
                  </w:r>
                </w:p>
              </w:tc>
              <w:tc>
                <w:tcPr>
                  <w:tcW w:w="877" w:type="dxa"/>
                  <w:vAlign w:val="center"/>
                </w:tcPr>
                <w:p w:rsidR="00F727CC" w:rsidRPr="00742261" w:rsidRDefault="00F727CC" w:rsidP="004241AA">
                  <w:pPr>
                    <w:autoSpaceDE w:val="0"/>
                    <w:autoSpaceDN w:val="0"/>
                    <w:adjustRightInd w:val="0"/>
                    <w:snapToGrid w:val="0"/>
                    <w:jc w:val="center"/>
                    <w:rPr>
                      <w:rFonts w:ascii="Times New Roman" w:eastAsia="仿宋_GB2312" w:hAnsi="Times New Roman"/>
                      <w:b/>
                      <w:snapToGrid w:val="0"/>
                      <w:szCs w:val="21"/>
                    </w:rPr>
                  </w:pPr>
                  <w:r w:rsidRPr="00742261">
                    <w:rPr>
                      <w:rFonts w:ascii="Times New Roman" w:eastAsia="仿宋_GB2312" w:hAnsi="Times New Roman"/>
                      <w:b/>
                      <w:snapToGrid w:val="0"/>
                      <w:szCs w:val="21"/>
                    </w:rPr>
                    <w:t>岗位</w:t>
                  </w:r>
                </w:p>
              </w:tc>
              <w:tc>
                <w:tcPr>
                  <w:tcW w:w="2129" w:type="dxa"/>
                  <w:tcBorders>
                    <w:right w:val="single" w:sz="4" w:space="0" w:color="auto"/>
                  </w:tcBorders>
                  <w:vAlign w:val="center"/>
                </w:tcPr>
                <w:p w:rsidR="00F727CC" w:rsidRPr="00742261" w:rsidRDefault="00F727CC" w:rsidP="004241AA">
                  <w:pPr>
                    <w:autoSpaceDE w:val="0"/>
                    <w:autoSpaceDN w:val="0"/>
                    <w:adjustRightInd w:val="0"/>
                    <w:snapToGrid w:val="0"/>
                    <w:jc w:val="center"/>
                    <w:rPr>
                      <w:rFonts w:ascii="Times New Roman" w:eastAsia="仿宋_GB2312" w:hAnsi="Times New Roman"/>
                      <w:b/>
                      <w:snapToGrid w:val="0"/>
                      <w:szCs w:val="21"/>
                    </w:rPr>
                  </w:pPr>
                  <w:r w:rsidRPr="00742261">
                    <w:rPr>
                      <w:rFonts w:ascii="Times New Roman" w:eastAsia="仿宋_GB2312" w:hAnsi="Times New Roman"/>
                      <w:b/>
                      <w:snapToGrid w:val="0"/>
                      <w:szCs w:val="21"/>
                    </w:rPr>
                    <w:t>主要危害因素</w:t>
                  </w:r>
                </w:p>
              </w:tc>
              <w:tc>
                <w:tcPr>
                  <w:tcW w:w="2551" w:type="dxa"/>
                  <w:tcBorders>
                    <w:left w:val="single" w:sz="4" w:space="0" w:color="auto"/>
                  </w:tcBorders>
                  <w:vAlign w:val="center"/>
                </w:tcPr>
                <w:p w:rsidR="00F727CC" w:rsidRPr="00742261" w:rsidRDefault="00F727CC" w:rsidP="004241AA">
                  <w:pPr>
                    <w:autoSpaceDE w:val="0"/>
                    <w:autoSpaceDN w:val="0"/>
                    <w:adjustRightInd w:val="0"/>
                    <w:snapToGrid w:val="0"/>
                    <w:jc w:val="center"/>
                    <w:rPr>
                      <w:rFonts w:ascii="Times New Roman" w:eastAsia="仿宋_GB2312" w:hAnsi="Times New Roman"/>
                      <w:b/>
                      <w:snapToGrid w:val="0"/>
                      <w:szCs w:val="21"/>
                    </w:rPr>
                  </w:pPr>
                  <w:r w:rsidRPr="00742261">
                    <w:rPr>
                      <w:rFonts w:ascii="Times New Roman" w:eastAsia="仿宋_GB2312" w:hAnsi="Times New Roman"/>
                      <w:b/>
                      <w:snapToGrid w:val="0"/>
                      <w:szCs w:val="21"/>
                    </w:rPr>
                    <w:t>需补充的个人防护用品</w:t>
                  </w:r>
                </w:p>
              </w:tc>
              <w:tc>
                <w:tcPr>
                  <w:tcW w:w="1275" w:type="dxa"/>
                  <w:tcBorders>
                    <w:left w:val="single" w:sz="4" w:space="0" w:color="auto"/>
                  </w:tcBorders>
                </w:tcPr>
                <w:p w:rsidR="00F727CC" w:rsidRPr="00742261" w:rsidRDefault="00F727CC" w:rsidP="004241AA">
                  <w:pPr>
                    <w:autoSpaceDE w:val="0"/>
                    <w:autoSpaceDN w:val="0"/>
                    <w:adjustRightInd w:val="0"/>
                    <w:snapToGrid w:val="0"/>
                    <w:jc w:val="center"/>
                    <w:rPr>
                      <w:rFonts w:ascii="Times New Roman" w:eastAsia="仿宋_GB2312" w:hAnsi="Times New Roman"/>
                      <w:b/>
                      <w:snapToGrid w:val="0"/>
                      <w:szCs w:val="21"/>
                    </w:rPr>
                  </w:pPr>
                  <w:r w:rsidRPr="00742261">
                    <w:rPr>
                      <w:rFonts w:ascii="Times New Roman" w:eastAsia="仿宋_GB2312" w:hAnsi="Times New Roman"/>
                      <w:b/>
                      <w:color w:val="000000"/>
                      <w:kern w:val="0"/>
                      <w:szCs w:val="21"/>
                    </w:rPr>
                    <w:t>配备数量</w:t>
                  </w:r>
                </w:p>
              </w:tc>
              <w:tc>
                <w:tcPr>
                  <w:tcW w:w="1125" w:type="dxa"/>
                  <w:tcBorders>
                    <w:left w:val="single" w:sz="4" w:space="0" w:color="auto"/>
                  </w:tcBorders>
                </w:tcPr>
                <w:p w:rsidR="00F727CC" w:rsidRPr="00742261" w:rsidRDefault="00F727CC" w:rsidP="004241AA">
                  <w:pPr>
                    <w:autoSpaceDE w:val="0"/>
                    <w:autoSpaceDN w:val="0"/>
                    <w:adjustRightInd w:val="0"/>
                    <w:snapToGrid w:val="0"/>
                    <w:jc w:val="center"/>
                    <w:rPr>
                      <w:rFonts w:ascii="Times New Roman" w:eastAsia="仿宋_GB2312" w:hAnsi="Times New Roman"/>
                      <w:b/>
                      <w:color w:val="000000"/>
                      <w:kern w:val="0"/>
                      <w:szCs w:val="21"/>
                    </w:rPr>
                  </w:pPr>
                  <w:r w:rsidRPr="00742261">
                    <w:rPr>
                      <w:rFonts w:ascii="Times New Roman" w:eastAsia="仿宋_GB2312" w:hAnsi="Times New Roman"/>
                      <w:b/>
                      <w:color w:val="000000"/>
                      <w:kern w:val="0"/>
                      <w:szCs w:val="21"/>
                    </w:rPr>
                    <w:t>更换周期</w:t>
                  </w:r>
                </w:p>
              </w:tc>
            </w:tr>
            <w:tr w:rsidR="00F727CC" w:rsidRPr="00742261" w:rsidTr="004241AA">
              <w:trPr>
                <w:trHeight w:val="510"/>
                <w:jc w:val="center"/>
              </w:trPr>
              <w:tc>
                <w:tcPr>
                  <w:tcW w:w="791" w:type="dxa"/>
                  <w:vMerge w:val="restart"/>
                  <w:vAlign w:val="center"/>
                </w:tcPr>
                <w:p w:rsidR="00F727CC" w:rsidRPr="00742261" w:rsidRDefault="00F727CC" w:rsidP="004241AA">
                  <w:pPr>
                    <w:pStyle w:val="a6"/>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装卸单元</w:t>
                  </w:r>
                </w:p>
              </w:tc>
              <w:tc>
                <w:tcPr>
                  <w:tcW w:w="877" w:type="dxa"/>
                  <w:vAlign w:val="center"/>
                </w:tcPr>
                <w:p w:rsidR="00F727CC" w:rsidRPr="00742261" w:rsidRDefault="00F727CC" w:rsidP="004241AA">
                  <w:pPr>
                    <w:autoSpaceDE w:val="0"/>
                    <w:autoSpaceDN w:val="0"/>
                    <w:adjustRightInd w:val="0"/>
                    <w:snapToGrid w:val="0"/>
                    <w:jc w:val="center"/>
                    <w:rPr>
                      <w:rFonts w:ascii="Times New Roman" w:eastAsia="仿宋_GB2312" w:hAnsi="Times New Roman"/>
                      <w:snapToGrid w:val="0"/>
                      <w:szCs w:val="21"/>
                    </w:rPr>
                  </w:pPr>
                  <w:r w:rsidRPr="00742261">
                    <w:rPr>
                      <w:rFonts w:ascii="Times New Roman" w:eastAsia="仿宋_GB2312" w:hAnsi="Times New Roman"/>
                      <w:snapToGrid w:val="0"/>
                      <w:szCs w:val="21"/>
                    </w:rPr>
                    <w:t>装卸</w:t>
                  </w:r>
                </w:p>
              </w:tc>
              <w:tc>
                <w:tcPr>
                  <w:tcW w:w="2129" w:type="dxa"/>
                  <w:vMerge w:val="restart"/>
                  <w:tcBorders>
                    <w:right w:val="single" w:sz="4" w:space="0" w:color="auto"/>
                  </w:tcBorders>
                  <w:vAlign w:val="center"/>
                </w:tcPr>
                <w:p w:rsidR="00F727CC" w:rsidRPr="00742261" w:rsidRDefault="00F727CC" w:rsidP="004241AA">
                  <w:pPr>
                    <w:adjustRightInd w:val="0"/>
                    <w:snapToGrid w:val="0"/>
                    <w:rPr>
                      <w:rFonts w:ascii="Times New Roman" w:eastAsia="仿宋_GB2312" w:hAnsi="Times New Roman"/>
                      <w:snapToGrid w:val="0"/>
                      <w:szCs w:val="21"/>
                    </w:rPr>
                  </w:pPr>
                  <w:r w:rsidRPr="00742261">
                    <w:rPr>
                      <w:rFonts w:ascii="Times New Roman" w:eastAsia="仿宋_GB2312" w:hAnsi="Times New Roman"/>
                      <w:snapToGrid w:val="0"/>
                      <w:szCs w:val="21"/>
                    </w:rPr>
                    <w:t>一氧化碳、二氧化氮、噪声、夏季高温等</w:t>
                  </w:r>
                </w:p>
              </w:tc>
              <w:tc>
                <w:tcPr>
                  <w:tcW w:w="2551" w:type="dxa"/>
                  <w:tcBorders>
                    <w:left w:val="single" w:sz="4" w:space="0" w:color="auto"/>
                  </w:tcBorders>
                  <w:vAlign w:val="center"/>
                </w:tcPr>
                <w:p w:rsidR="00F727CC" w:rsidRPr="00742261" w:rsidRDefault="00F727CC" w:rsidP="004241AA">
                  <w:pPr>
                    <w:autoSpaceDE w:val="0"/>
                    <w:autoSpaceDN w:val="0"/>
                    <w:adjustRightInd w:val="0"/>
                    <w:snapToGrid w:val="0"/>
                    <w:jc w:val="center"/>
                    <w:rPr>
                      <w:rFonts w:ascii="Times New Roman" w:eastAsia="仿宋_GB2312" w:hAnsi="Times New Roman"/>
                      <w:color w:val="000000"/>
                      <w:kern w:val="0"/>
                      <w:szCs w:val="21"/>
                    </w:rPr>
                  </w:pPr>
                  <w:r w:rsidRPr="00742261">
                    <w:rPr>
                      <w:rFonts w:ascii="Times New Roman" w:eastAsia="仿宋_GB2312" w:hAnsi="Times New Roman"/>
                      <w:snapToGrid w:val="0"/>
                      <w:spacing w:val="-10"/>
                      <w:szCs w:val="21"/>
                    </w:rPr>
                    <w:t>防毒口罩（</w:t>
                  </w:r>
                  <w:r w:rsidRPr="00742261">
                    <w:rPr>
                      <w:rFonts w:ascii="Times New Roman" w:eastAsia="仿宋_GB2312" w:hAnsi="Times New Roman"/>
                      <w:snapToGrid w:val="0"/>
                      <w:spacing w:val="-10"/>
                      <w:szCs w:val="21"/>
                    </w:rPr>
                    <w:t>CO</w:t>
                  </w:r>
                  <w:r w:rsidRPr="00742261">
                    <w:rPr>
                      <w:rFonts w:ascii="Times New Roman" w:eastAsia="仿宋_GB2312" w:hAnsi="Times New Roman"/>
                      <w:snapToGrid w:val="0"/>
                      <w:spacing w:val="-10"/>
                      <w:szCs w:val="21"/>
                    </w:rPr>
                    <w:t>型滤毒件）、长袖工作服、防晒霜、遮阳帽、</w:t>
                  </w:r>
                  <w:r w:rsidRPr="00742261">
                    <w:rPr>
                      <w:rFonts w:ascii="Times New Roman" w:eastAsia="仿宋_GB2312" w:hAnsi="Times New Roman"/>
                      <w:color w:val="000000"/>
                      <w:kern w:val="0"/>
                      <w:szCs w:val="21"/>
                    </w:rPr>
                    <w:t>防寒帽、防寒手套、防寒服、防寒鞋</w:t>
                  </w:r>
                </w:p>
              </w:tc>
              <w:tc>
                <w:tcPr>
                  <w:tcW w:w="1275" w:type="dxa"/>
                  <w:tcBorders>
                    <w:left w:val="single" w:sz="4" w:space="0" w:color="auto"/>
                  </w:tcBorders>
                  <w:vAlign w:val="center"/>
                </w:tcPr>
                <w:p w:rsidR="00F727CC" w:rsidRPr="00742261" w:rsidRDefault="00F727CC" w:rsidP="004241AA">
                  <w:pPr>
                    <w:autoSpaceDE w:val="0"/>
                    <w:autoSpaceDN w:val="0"/>
                    <w:adjustRightInd w:val="0"/>
                    <w:snapToGrid w:val="0"/>
                    <w:jc w:val="center"/>
                    <w:rPr>
                      <w:rFonts w:ascii="Times New Roman" w:eastAsia="仿宋_GB2312" w:hAnsi="Times New Roman"/>
                      <w:snapToGrid w:val="0"/>
                      <w:spacing w:val="-10"/>
                      <w:szCs w:val="21"/>
                    </w:rPr>
                  </w:pPr>
                  <w:r w:rsidRPr="00742261">
                    <w:rPr>
                      <w:rFonts w:ascii="Times New Roman" w:eastAsia="仿宋_GB2312" w:hAnsi="Times New Roman"/>
                      <w:snapToGrid w:val="0"/>
                      <w:spacing w:val="-10"/>
                      <w:szCs w:val="21"/>
                    </w:rPr>
                    <w:t>按人数配备</w:t>
                  </w:r>
                </w:p>
              </w:tc>
              <w:tc>
                <w:tcPr>
                  <w:tcW w:w="1125" w:type="dxa"/>
                  <w:tcBorders>
                    <w:left w:val="single" w:sz="4" w:space="0" w:color="auto"/>
                  </w:tcBorders>
                  <w:vAlign w:val="center"/>
                </w:tcPr>
                <w:p w:rsidR="00F727CC" w:rsidRPr="00742261" w:rsidRDefault="00F727CC" w:rsidP="004241AA">
                  <w:pPr>
                    <w:autoSpaceDE w:val="0"/>
                    <w:autoSpaceDN w:val="0"/>
                    <w:adjustRightInd w:val="0"/>
                    <w:snapToGrid w:val="0"/>
                    <w:jc w:val="center"/>
                    <w:rPr>
                      <w:rFonts w:ascii="Times New Roman" w:eastAsia="仿宋_GB2312" w:hAnsi="Times New Roman"/>
                      <w:snapToGrid w:val="0"/>
                      <w:spacing w:val="-10"/>
                      <w:szCs w:val="21"/>
                    </w:rPr>
                  </w:pPr>
                  <w:r w:rsidRPr="00742261">
                    <w:rPr>
                      <w:rFonts w:ascii="Times New Roman" w:eastAsia="仿宋_GB2312" w:hAnsi="Times New Roman"/>
                      <w:snapToGrid w:val="0"/>
                      <w:spacing w:val="-10"/>
                      <w:szCs w:val="21"/>
                    </w:rPr>
                    <w:t>按需更换</w:t>
                  </w:r>
                </w:p>
              </w:tc>
            </w:tr>
            <w:tr w:rsidR="00F727CC" w:rsidRPr="00742261" w:rsidTr="004241AA">
              <w:trPr>
                <w:trHeight w:val="510"/>
                <w:jc w:val="center"/>
              </w:trPr>
              <w:tc>
                <w:tcPr>
                  <w:tcW w:w="791" w:type="dxa"/>
                  <w:vMerge/>
                  <w:vAlign w:val="center"/>
                </w:tcPr>
                <w:p w:rsidR="00F727CC" w:rsidRPr="00742261" w:rsidRDefault="00F727CC" w:rsidP="004241AA">
                  <w:pPr>
                    <w:pStyle w:val="a6"/>
                    <w:adjustRightInd w:val="0"/>
                    <w:snapToGrid w:val="0"/>
                    <w:jc w:val="center"/>
                    <w:rPr>
                      <w:rFonts w:ascii="Times New Roman" w:eastAsia="仿宋_GB2312" w:hAnsi="Times New Roman"/>
                      <w:szCs w:val="21"/>
                    </w:rPr>
                  </w:pPr>
                </w:p>
              </w:tc>
              <w:tc>
                <w:tcPr>
                  <w:tcW w:w="877" w:type="dxa"/>
                  <w:vAlign w:val="center"/>
                </w:tcPr>
                <w:p w:rsidR="00F727CC" w:rsidRPr="00742261" w:rsidRDefault="00F727CC" w:rsidP="004241AA">
                  <w:pPr>
                    <w:autoSpaceDE w:val="0"/>
                    <w:autoSpaceDN w:val="0"/>
                    <w:adjustRightInd w:val="0"/>
                    <w:snapToGrid w:val="0"/>
                    <w:jc w:val="center"/>
                    <w:rPr>
                      <w:rFonts w:ascii="Times New Roman" w:eastAsia="仿宋_GB2312" w:hAnsi="Times New Roman"/>
                      <w:snapToGrid w:val="0"/>
                      <w:szCs w:val="21"/>
                    </w:rPr>
                  </w:pPr>
                  <w:r w:rsidRPr="00742261">
                    <w:rPr>
                      <w:rFonts w:ascii="Times New Roman" w:eastAsia="仿宋_GB2312" w:hAnsi="Times New Roman"/>
                      <w:snapToGrid w:val="0"/>
                      <w:szCs w:val="21"/>
                    </w:rPr>
                    <w:t>司机</w:t>
                  </w:r>
                </w:p>
              </w:tc>
              <w:tc>
                <w:tcPr>
                  <w:tcW w:w="2129" w:type="dxa"/>
                  <w:tcBorders>
                    <w:right w:val="single" w:sz="4" w:space="0" w:color="auto"/>
                  </w:tcBorders>
                  <w:vAlign w:val="center"/>
                </w:tcPr>
                <w:p w:rsidR="00F727CC" w:rsidRPr="00742261" w:rsidRDefault="00F727CC" w:rsidP="004241AA">
                  <w:pPr>
                    <w:adjustRightInd w:val="0"/>
                    <w:snapToGrid w:val="0"/>
                    <w:jc w:val="center"/>
                    <w:rPr>
                      <w:rFonts w:ascii="Times New Roman" w:eastAsia="仿宋_GB2312" w:hAnsi="Times New Roman"/>
                      <w:snapToGrid w:val="0"/>
                      <w:szCs w:val="21"/>
                    </w:rPr>
                  </w:pPr>
                  <w:r w:rsidRPr="00742261">
                    <w:rPr>
                      <w:rFonts w:ascii="Times New Roman" w:eastAsia="仿宋_GB2312" w:hAnsi="Times New Roman"/>
                      <w:snapToGrid w:val="0"/>
                      <w:szCs w:val="21"/>
                    </w:rPr>
                    <w:t>噪声</w:t>
                  </w:r>
                </w:p>
              </w:tc>
              <w:tc>
                <w:tcPr>
                  <w:tcW w:w="2551" w:type="dxa"/>
                  <w:tcBorders>
                    <w:left w:val="single" w:sz="4" w:space="0" w:color="auto"/>
                  </w:tcBorders>
                  <w:vAlign w:val="center"/>
                </w:tcPr>
                <w:p w:rsidR="00F727CC" w:rsidRPr="00742261" w:rsidRDefault="00F727CC" w:rsidP="004241AA">
                  <w:pPr>
                    <w:autoSpaceDE w:val="0"/>
                    <w:autoSpaceDN w:val="0"/>
                    <w:adjustRightInd w:val="0"/>
                    <w:snapToGrid w:val="0"/>
                    <w:jc w:val="center"/>
                    <w:rPr>
                      <w:rFonts w:ascii="Times New Roman" w:eastAsia="仿宋_GB2312" w:hAnsi="Times New Roman"/>
                      <w:snapToGrid w:val="0"/>
                      <w:spacing w:val="-10"/>
                      <w:szCs w:val="21"/>
                    </w:rPr>
                  </w:pPr>
                  <w:r w:rsidRPr="00742261">
                    <w:rPr>
                      <w:rFonts w:ascii="Times New Roman" w:eastAsia="仿宋_GB2312" w:hAnsi="Times New Roman"/>
                      <w:snapToGrid w:val="0"/>
                      <w:spacing w:val="-10"/>
                      <w:szCs w:val="21"/>
                    </w:rPr>
                    <w:t>防噪耳塞（</w:t>
                  </w:r>
                  <w:r w:rsidRPr="00742261">
                    <w:rPr>
                      <w:rFonts w:ascii="Times New Roman" w:eastAsia="仿宋_GB2312" w:hAnsi="Times New Roman"/>
                      <w:snapToGrid w:val="0"/>
                      <w:spacing w:val="-10"/>
                      <w:szCs w:val="21"/>
                    </w:rPr>
                    <w:t>3M1110</w:t>
                  </w:r>
                  <w:r w:rsidRPr="00742261">
                    <w:rPr>
                      <w:rFonts w:ascii="Times New Roman" w:eastAsia="仿宋_GB2312" w:hAnsi="Times New Roman"/>
                      <w:snapToGrid w:val="0"/>
                      <w:spacing w:val="-10"/>
                      <w:szCs w:val="21"/>
                    </w:rPr>
                    <w:t>）</w:t>
                  </w:r>
                </w:p>
              </w:tc>
              <w:tc>
                <w:tcPr>
                  <w:tcW w:w="1275" w:type="dxa"/>
                  <w:tcBorders>
                    <w:left w:val="single" w:sz="4" w:space="0" w:color="auto"/>
                  </w:tcBorders>
                  <w:vAlign w:val="center"/>
                </w:tcPr>
                <w:p w:rsidR="00F727CC" w:rsidRPr="00742261" w:rsidRDefault="00F727CC" w:rsidP="004241AA">
                  <w:pPr>
                    <w:autoSpaceDE w:val="0"/>
                    <w:autoSpaceDN w:val="0"/>
                    <w:adjustRightInd w:val="0"/>
                    <w:snapToGrid w:val="0"/>
                    <w:jc w:val="center"/>
                    <w:rPr>
                      <w:rFonts w:ascii="Times New Roman" w:eastAsia="仿宋_GB2312" w:hAnsi="Times New Roman"/>
                      <w:snapToGrid w:val="0"/>
                      <w:spacing w:val="-10"/>
                      <w:szCs w:val="21"/>
                    </w:rPr>
                  </w:pPr>
                  <w:r w:rsidRPr="00742261">
                    <w:rPr>
                      <w:rFonts w:ascii="Times New Roman" w:eastAsia="仿宋_GB2312" w:hAnsi="Times New Roman"/>
                      <w:snapToGrid w:val="0"/>
                      <w:spacing w:val="-10"/>
                      <w:szCs w:val="21"/>
                    </w:rPr>
                    <w:t>按人数配备</w:t>
                  </w:r>
                </w:p>
              </w:tc>
              <w:tc>
                <w:tcPr>
                  <w:tcW w:w="1125" w:type="dxa"/>
                  <w:tcBorders>
                    <w:left w:val="single" w:sz="4" w:space="0" w:color="auto"/>
                  </w:tcBorders>
                  <w:vAlign w:val="center"/>
                </w:tcPr>
                <w:p w:rsidR="00F727CC" w:rsidRPr="00742261" w:rsidRDefault="00F727CC" w:rsidP="004241AA">
                  <w:pPr>
                    <w:autoSpaceDE w:val="0"/>
                    <w:autoSpaceDN w:val="0"/>
                    <w:adjustRightInd w:val="0"/>
                    <w:snapToGrid w:val="0"/>
                    <w:jc w:val="center"/>
                    <w:rPr>
                      <w:rFonts w:ascii="Times New Roman" w:eastAsia="仿宋_GB2312" w:hAnsi="Times New Roman"/>
                      <w:snapToGrid w:val="0"/>
                      <w:spacing w:val="-10"/>
                      <w:szCs w:val="21"/>
                    </w:rPr>
                  </w:pPr>
                  <w:r w:rsidRPr="00742261">
                    <w:rPr>
                      <w:rFonts w:ascii="Times New Roman" w:eastAsia="仿宋_GB2312" w:hAnsi="Times New Roman"/>
                      <w:snapToGrid w:val="0"/>
                      <w:spacing w:val="-10"/>
                      <w:szCs w:val="21"/>
                    </w:rPr>
                    <w:t>按需更换</w:t>
                  </w:r>
                </w:p>
              </w:tc>
            </w:tr>
          </w:tbl>
          <w:p w:rsidR="00F727CC" w:rsidRPr="00742261" w:rsidRDefault="00F727CC" w:rsidP="004241AA">
            <w:pPr>
              <w:adjustRightInd w:val="0"/>
              <w:snapToGrid w:val="0"/>
              <w:outlineLvl w:val="1"/>
              <w:rPr>
                <w:rFonts w:ascii="Times New Roman" w:eastAsia="仿宋_GB2312" w:hAnsi="Times New Roman"/>
                <w:b/>
                <w:bCs/>
                <w:szCs w:val="21"/>
              </w:rPr>
            </w:pPr>
            <w:bookmarkStart w:id="19" w:name="_Toc34319849"/>
            <w:r w:rsidRPr="00742261">
              <w:rPr>
                <w:rFonts w:ascii="Times New Roman" w:eastAsia="仿宋_GB2312" w:hAnsi="Times New Roman"/>
                <w:b/>
                <w:bCs/>
                <w:szCs w:val="21"/>
              </w:rPr>
              <w:t xml:space="preserve">7.3 </w:t>
            </w:r>
            <w:r w:rsidRPr="00742261">
              <w:rPr>
                <w:rFonts w:ascii="Times New Roman" w:eastAsia="仿宋_GB2312" w:hAnsi="Times New Roman"/>
                <w:b/>
                <w:bCs/>
                <w:szCs w:val="21"/>
              </w:rPr>
              <w:t>应急救援补充措施</w:t>
            </w:r>
            <w:bookmarkEnd w:id="19"/>
          </w:p>
          <w:p w:rsidR="00F727CC" w:rsidRPr="00742261" w:rsidRDefault="00F727CC" w:rsidP="004241AA">
            <w:pPr>
              <w:adjustRightInd w:val="0"/>
              <w:snapToGrid w:val="0"/>
              <w:ind w:firstLineChars="200" w:firstLine="420"/>
              <w:rPr>
                <w:rFonts w:ascii="Times New Roman" w:eastAsia="仿宋_GB2312" w:hAnsi="Times New Roman"/>
                <w:szCs w:val="21"/>
                <w:lang w:val="zh-CN"/>
              </w:rPr>
            </w:pPr>
            <w:r w:rsidRPr="00742261">
              <w:rPr>
                <w:rFonts w:ascii="Times New Roman" w:eastAsia="仿宋_GB2312" w:hAnsi="Times New Roman"/>
                <w:szCs w:val="21"/>
                <w:lang w:val="zh-CN"/>
              </w:rPr>
              <w:t>（</w:t>
            </w:r>
            <w:r w:rsidRPr="00742261">
              <w:rPr>
                <w:rFonts w:ascii="Times New Roman" w:eastAsia="仿宋_GB2312" w:hAnsi="Times New Roman"/>
                <w:szCs w:val="21"/>
                <w:lang w:val="zh-CN"/>
              </w:rPr>
              <w:t>1</w:t>
            </w:r>
            <w:r w:rsidRPr="00742261">
              <w:rPr>
                <w:rFonts w:ascii="Times New Roman" w:eastAsia="仿宋_GB2312" w:hAnsi="Times New Roman"/>
                <w:szCs w:val="21"/>
                <w:lang w:val="zh-CN"/>
              </w:rPr>
              <w:t>）</w:t>
            </w:r>
            <w:r w:rsidRPr="00742261">
              <w:rPr>
                <w:rFonts w:ascii="Times New Roman" w:eastAsia="仿宋_GB2312" w:hAnsi="Times New Roman"/>
                <w:szCs w:val="21"/>
              </w:rPr>
              <w:t>该公司</w:t>
            </w:r>
            <w:r w:rsidRPr="00742261">
              <w:rPr>
                <w:rFonts w:ascii="Times New Roman" w:eastAsia="仿宋_GB2312" w:hAnsi="Times New Roman"/>
                <w:szCs w:val="21"/>
                <w:lang w:val="zh-CN"/>
              </w:rPr>
              <w:t>应制定《高温中暑应急预案》、《一氧化碳中毒事故应急预案》，并加强应急救援演练，做好演练总结、评估等。</w:t>
            </w:r>
          </w:p>
          <w:p w:rsidR="00F727CC" w:rsidRPr="00742261" w:rsidRDefault="00F727CC" w:rsidP="004241AA">
            <w:pPr>
              <w:adjustRightInd w:val="0"/>
              <w:snapToGrid w:val="0"/>
              <w:ind w:firstLineChars="200" w:firstLine="420"/>
              <w:rPr>
                <w:rFonts w:ascii="Times New Roman" w:eastAsia="仿宋_GB2312" w:hAnsi="Times New Roman"/>
                <w:szCs w:val="21"/>
                <w:lang w:val="zh-CN"/>
              </w:rPr>
            </w:pPr>
            <w:r w:rsidRPr="00742261">
              <w:rPr>
                <w:rFonts w:ascii="Times New Roman" w:eastAsia="仿宋_GB2312" w:hAnsi="Times New Roman"/>
                <w:szCs w:val="21"/>
                <w:lang w:val="zh-CN"/>
              </w:rPr>
              <w:t>（</w:t>
            </w:r>
            <w:r w:rsidRPr="00742261">
              <w:rPr>
                <w:rFonts w:ascii="Times New Roman" w:eastAsia="仿宋_GB2312" w:hAnsi="Times New Roman"/>
                <w:szCs w:val="21"/>
              </w:rPr>
              <w:t>2</w:t>
            </w:r>
            <w:r w:rsidRPr="00742261">
              <w:rPr>
                <w:rFonts w:ascii="Times New Roman" w:eastAsia="仿宋_GB2312" w:hAnsi="Times New Roman"/>
                <w:szCs w:val="21"/>
                <w:lang w:val="zh-CN"/>
              </w:rPr>
              <w:t>）</w:t>
            </w:r>
            <w:r w:rsidRPr="00742261">
              <w:rPr>
                <w:rFonts w:ascii="Times New Roman" w:eastAsia="仿宋_GB2312" w:hAnsi="Times New Roman"/>
                <w:szCs w:val="21"/>
              </w:rPr>
              <w:t>该公司</w:t>
            </w:r>
            <w:r w:rsidRPr="00742261">
              <w:rPr>
                <w:rFonts w:ascii="Times New Roman" w:eastAsia="仿宋_GB2312" w:hAnsi="Times New Roman"/>
                <w:szCs w:val="21"/>
                <w:lang w:val="zh-CN"/>
              </w:rPr>
              <w:t>与</w:t>
            </w:r>
            <w:proofErr w:type="gramStart"/>
            <w:r w:rsidRPr="00742261">
              <w:rPr>
                <w:rFonts w:ascii="Times New Roman" w:eastAsia="仿宋_GB2312" w:hAnsi="Times New Roman"/>
                <w:szCs w:val="21"/>
                <w:lang w:val="zh-CN"/>
              </w:rPr>
              <w:t>应施工</w:t>
            </w:r>
            <w:proofErr w:type="gramEnd"/>
            <w:r w:rsidRPr="00742261">
              <w:rPr>
                <w:rFonts w:ascii="Times New Roman" w:eastAsia="仿宋_GB2312" w:hAnsi="Times New Roman"/>
                <w:szCs w:val="21"/>
                <w:lang w:val="zh-CN"/>
              </w:rPr>
              <w:t>部门进行沟通，制定施工期应急救援措施，以满足施工期应急救援的需要。</w:t>
            </w:r>
          </w:p>
          <w:p w:rsidR="00F727CC" w:rsidRPr="00742261" w:rsidRDefault="00F727CC" w:rsidP="004241AA">
            <w:pPr>
              <w:adjustRightInd w:val="0"/>
              <w:snapToGrid w:val="0"/>
              <w:ind w:firstLineChars="200" w:firstLine="420"/>
              <w:rPr>
                <w:rFonts w:ascii="Times New Roman" w:eastAsia="仿宋_GB2312" w:hAnsi="Times New Roman"/>
                <w:szCs w:val="21"/>
                <w:lang w:val="zh-CN"/>
              </w:rPr>
            </w:pPr>
            <w:r w:rsidRPr="00742261">
              <w:rPr>
                <w:rFonts w:ascii="Times New Roman" w:eastAsia="仿宋_GB2312" w:hAnsi="Times New Roman"/>
                <w:szCs w:val="21"/>
                <w:lang w:val="zh-CN"/>
              </w:rPr>
              <w:t>（</w:t>
            </w:r>
            <w:r w:rsidRPr="00742261">
              <w:rPr>
                <w:rFonts w:ascii="Times New Roman" w:eastAsia="仿宋_GB2312" w:hAnsi="Times New Roman"/>
                <w:szCs w:val="21"/>
              </w:rPr>
              <w:t>3</w:t>
            </w:r>
            <w:r w:rsidRPr="00742261">
              <w:rPr>
                <w:rFonts w:ascii="Times New Roman" w:eastAsia="仿宋_GB2312" w:hAnsi="Times New Roman"/>
                <w:szCs w:val="21"/>
                <w:lang w:val="zh-CN"/>
              </w:rPr>
              <w:t>）建议</w:t>
            </w:r>
            <w:r w:rsidRPr="00742261">
              <w:rPr>
                <w:rFonts w:ascii="Times New Roman" w:eastAsia="仿宋_GB2312" w:hAnsi="Times New Roman"/>
                <w:szCs w:val="21"/>
              </w:rPr>
              <w:t>该公司</w:t>
            </w:r>
            <w:r w:rsidRPr="00742261">
              <w:rPr>
                <w:rFonts w:ascii="Times New Roman" w:eastAsia="仿宋_GB2312" w:hAnsi="Times New Roman"/>
                <w:szCs w:val="21"/>
                <w:lang w:val="zh-CN"/>
              </w:rPr>
              <w:t>选择距离较近，具有相应的急性职业病救援能力的医院，建立长期合作联系，并签订应急救援协议，确保发生事故时能在最短时间内赶到事故现场，保证急性职业病患者能够及时得到救治。</w:t>
            </w:r>
          </w:p>
          <w:p w:rsidR="00F727CC" w:rsidRPr="00742261" w:rsidRDefault="00F727CC" w:rsidP="004241AA">
            <w:pPr>
              <w:adjustRightInd w:val="0"/>
              <w:snapToGrid w:val="0"/>
              <w:ind w:firstLineChars="200" w:firstLine="420"/>
              <w:rPr>
                <w:rFonts w:ascii="Times New Roman" w:eastAsia="仿宋_GB2312" w:hAnsi="Times New Roman"/>
                <w:b/>
                <w:snapToGrid w:val="0"/>
                <w:szCs w:val="21"/>
              </w:rPr>
            </w:pPr>
            <w:r w:rsidRPr="00742261">
              <w:rPr>
                <w:rFonts w:ascii="Times New Roman" w:eastAsia="仿宋_GB2312" w:hAnsi="Times New Roman"/>
                <w:szCs w:val="21"/>
                <w:lang w:val="zh-CN"/>
              </w:rPr>
              <w:t>（</w:t>
            </w:r>
            <w:r w:rsidRPr="00742261">
              <w:rPr>
                <w:rFonts w:ascii="Times New Roman" w:eastAsia="仿宋_GB2312" w:hAnsi="Times New Roman"/>
                <w:szCs w:val="21"/>
              </w:rPr>
              <w:t>4</w:t>
            </w:r>
            <w:r w:rsidRPr="00742261">
              <w:rPr>
                <w:rFonts w:ascii="Times New Roman" w:eastAsia="仿宋_GB2312" w:hAnsi="Times New Roman"/>
                <w:szCs w:val="21"/>
                <w:lang w:val="zh-CN"/>
              </w:rPr>
              <w:t>）急救箱应当设置在便于劳动者取用的地点，配备内容可根据实际需要参照下表确定，并由专人负责定期检查和更新。</w:t>
            </w:r>
          </w:p>
          <w:p w:rsidR="00F727CC" w:rsidRPr="00742261" w:rsidRDefault="00F727CC" w:rsidP="004241AA">
            <w:pPr>
              <w:adjustRightInd w:val="0"/>
              <w:snapToGrid w:val="0"/>
              <w:jc w:val="center"/>
              <w:rPr>
                <w:rFonts w:ascii="Times New Roman" w:eastAsia="仿宋_GB2312" w:hAnsi="Times New Roman"/>
                <w:b/>
                <w:snapToGrid w:val="0"/>
                <w:szCs w:val="21"/>
              </w:rPr>
            </w:pPr>
            <w:r w:rsidRPr="00742261">
              <w:rPr>
                <w:rFonts w:ascii="Times New Roman" w:eastAsia="仿宋_GB2312" w:hAnsi="Times New Roman"/>
                <w:b/>
                <w:snapToGrid w:val="0"/>
                <w:szCs w:val="21"/>
              </w:rPr>
              <w:t>表</w:t>
            </w:r>
            <w:r w:rsidRPr="00742261">
              <w:rPr>
                <w:rFonts w:ascii="Times New Roman" w:eastAsia="仿宋_GB2312" w:hAnsi="Times New Roman"/>
                <w:b/>
                <w:snapToGrid w:val="0"/>
                <w:szCs w:val="21"/>
              </w:rPr>
              <w:t xml:space="preserve">7-2 </w:t>
            </w:r>
            <w:r w:rsidRPr="00742261">
              <w:rPr>
                <w:rFonts w:ascii="Times New Roman" w:eastAsia="仿宋_GB2312" w:hAnsi="Times New Roman"/>
                <w:b/>
                <w:snapToGrid w:val="0"/>
                <w:szCs w:val="21"/>
              </w:rPr>
              <w:t>急救箱配置参考单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8"/>
              <w:gridCol w:w="1557"/>
              <w:gridCol w:w="2837"/>
              <w:gridCol w:w="2088"/>
            </w:tblGrid>
            <w:tr w:rsidR="00F727CC" w:rsidRPr="00742261" w:rsidTr="004241AA">
              <w:trPr>
                <w:tblHeade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b/>
                      <w:szCs w:val="21"/>
                    </w:rPr>
                  </w:pPr>
                  <w:r w:rsidRPr="00742261">
                    <w:rPr>
                      <w:rFonts w:ascii="Times New Roman" w:eastAsia="仿宋_GB2312" w:hAnsi="Times New Roman"/>
                      <w:b/>
                      <w:szCs w:val="21"/>
                    </w:rPr>
                    <w:t>药品名称</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b/>
                      <w:szCs w:val="21"/>
                    </w:rPr>
                  </w:pPr>
                  <w:r w:rsidRPr="00742261">
                    <w:rPr>
                      <w:rFonts w:ascii="Times New Roman" w:eastAsia="仿宋_GB2312" w:hAnsi="Times New Roman"/>
                      <w:b/>
                      <w:szCs w:val="21"/>
                    </w:rPr>
                    <w:t>储存数量</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b/>
                      <w:szCs w:val="21"/>
                    </w:rPr>
                  </w:pPr>
                  <w:r w:rsidRPr="00742261">
                    <w:rPr>
                      <w:rFonts w:ascii="Times New Roman" w:eastAsia="仿宋_GB2312" w:hAnsi="Times New Roman"/>
                      <w:b/>
                      <w:szCs w:val="21"/>
                    </w:rPr>
                    <w:t>用途</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b/>
                      <w:szCs w:val="21"/>
                    </w:rPr>
                  </w:pPr>
                  <w:r w:rsidRPr="00742261">
                    <w:rPr>
                      <w:rFonts w:ascii="Times New Roman" w:eastAsia="仿宋_GB2312" w:hAnsi="Times New Roman"/>
                      <w:b/>
                      <w:szCs w:val="21"/>
                    </w:rPr>
                    <w:t>保质（使用）期限</w:t>
                  </w: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医用酒精</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瓶</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消毒伤口</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trHeight w:val="135"/>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新洁尔灭</w:t>
                  </w:r>
                  <w:proofErr w:type="gramStart"/>
                  <w:r w:rsidRPr="00742261">
                    <w:rPr>
                      <w:rFonts w:ascii="Times New Roman" w:eastAsia="仿宋_GB2312" w:hAnsi="Times New Roman"/>
                      <w:szCs w:val="21"/>
                    </w:rPr>
                    <w:t>酊</w:t>
                  </w:r>
                  <w:proofErr w:type="gramEnd"/>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瓶</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消毒伤口</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trHeight w:val="180"/>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过氧化氢溶液</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瓶</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清洗伤口</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0.9%</w:t>
                  </w:r>
                  <w:r w:rsidRPr="00742261">
                    <w:rPr>
                      <w:rFonts w:ascii="Times New Roman" w:eastAsia="仿宋_GB2312" w:hAnsi="Times New Roman"/>
                      <w:szCs w:val="21"/>
                    </w:rPr>
                    <w:t>的生理盐水</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瓶</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清洗伤口</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trHeight w:val="210"/>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醋酸或</w:t>
                  </w:r>
                  <w:r w:rsidRPr="00742261">
                    <w:rPr>
                      <w:rFonts w:ascii="Times New Roman" w:eastAsia="仿宋_GB2312" w:hAnsi="Times New Roman"/>
                      <w:szCs w:val="21"/>
                    </w:rPr>
                    <w:t>3%</w:t>
                  </w:r>
                  <w:r w:rsidRPr="00742261">
                    <w:rPr>
                      <w:rFonts w:ascii="Times New Roman" w:eastAsia="仿宋_GB2312" w:hAnsi="Times New Roman"/>
                      <w:szCs w:val="21"/>
                    </w:rPr>
                    <w:t>硼酸</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瓶</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处置碱灼伤</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trHeight w:val="180"/>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解毒药品</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按实际需要</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职业中毒处置</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有效期内</w:t>
                  </w:r>
                </w:p>
              </w:tc>
            </w:tr>
            <w:tr w:rsidR="00F727CC" w:rsidRPr="00742261" w:rsidTr="004241AA">
              <w:trPr>
                <w:trHeight w:val="105"/>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脱脂棉花、棉签</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包、</w:t>
                  </w:r>
                  <w:r w:rsidRPr="00742261">
                    <w:rPr>
                      <w:rFonts w:ascii="Times New Roman" w:eastAsia="仿宋_GB2312" w:hAnsi="Times New Roman"/>
                      <w:szCs w:val="21"/>
                    </w:rPr>
                    <w:t>5</w:t>
                  </w:r>
                  <w:r w:rsidRPr="00742261">
                    <w:rPr>
                      <w:rFonts w:ascii="Times New Roman" w:eastAsia="仿宋_GB2312" w:hAnsi="Times New Roman"/>
                      <w:szCs w:val="21"/>
                    </w:rPr>
                    <w:t>包</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清洗伤口</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脱脂棉签</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5</w:t>
                  </w:r>
                  <w:r w:rsidRPr="00742261">
                    <w:rPr>
                      <w:rFonts w:ascii="Times New Roman" w:eastAsia="仿宋_GB2312" w:hAnsi="Times New Roman"/>
                      <w:szCs w:val="21"/>
                    </w:rPr>
                    <w:t>包</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清洗伤口</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中号胶布</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卷</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粘贴绷带</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绷带</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卷</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包扎伤口</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剪刀</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急救</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镊子</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急救</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医用手套、口罩</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按实际需要</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防止施救者被感染</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烫伤软膏</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支</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消肿</w:t>
                  </w:r>
                  <w:r w:rsidRPr="00742261">
                    <w:rPr>
                      <w:rFonts w:ascii="Times New Roman" w:eastAsia="仿宋_GB2312" w:hAnsi="Times New Roman"/>
                      <w:szCs w:val="21"/>
                    </w:rPr>
                    <w:t>/</w:t>
                  </w:r>
                  <w:r w:rsidRPr="00742261">
                    <w:rPr>
                      <w:rFonts w:ascii="Times New Roman" w:eastAsia="仿宋_GB2312" w:hAnsi="Times New Roman"/>
                      <w:szCs w:val="21"/>
                    </w:rPr>
                    <w:t>烫伤</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保鲜纸</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包</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包裹烧伤、烫伤部位</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创可贴</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8</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止血护创</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伤湿止痛膏</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淤伤、扭伤</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冰袋</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淤伤、肌肉拉伤或关节扭伤</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止血带</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止血</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三角巾</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包</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受伤的上肢、固定敷料或骨折处等</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高分子急救夹板</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骨折处理</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眼药膏</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支</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处理眼睛</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有效期内</w:t>
                  </w: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洗眼液</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支</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处理眼睛</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有效期内</w:t>
                  </w: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防暑降温药品</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5</w:t>
                  </w:r>
                  <w:r w:rsidRPr="00742261">
                    <w:rPr>
                      <w:rFonts w:ascii="Times New Roman" w:eastAsia="仿宋_GB2312" w:hAnsi="Times New Roman"/>
                      <w:szCs w:val="21"/>
                    </w:rPr>
                    <w:t>盒</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夏季防暑降温</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有效期内</w:t>
                  </w: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体温计</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支</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测体温</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急救、呼吸气囊</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人工呼吸</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雾化吸入器</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应急处置</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急救</w:t>
                  </w:r>
                  <w:proofErr w:type="gramStart"/>
                  <w:r w:rsidRPr="00742261">
                    <w:rPr>
                      <w:rFonts w:ascii="Times New Roman" w:eastAsia="仿宋_GB2312" w:hAnsi="Times New Roman"/>
                      <w:szCs w:val="21"/>
                    </w:rPr>
                    <w:t>毯</w:t>
                  </w:r>
                  <w:proofErr w:type="gramEnd"/>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急救</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手电筒</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急救</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2238"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急救使用说明</w:t>
                  </w:r>
                </w:p>
              </w:tc>
              <w:tc>
                <w:tcPr>
                  <w:tcW w:w="155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个</w:t>
                  </w:r>
                </w:p>
              </w:tc>
              <w:tc>
                <w:tcPr>
                  <w:tcW w:w="2837" w:type="dxa"/>
                  <w:vAlign w:val="center"/>
                </w:tcPr>
                <w:p w:rsidR="00F727CC" w:rsidRPr="00742261" w:rsidRDefault="00F727CC" w:rsidP="004241AA">
                  <w:pPr>
                    <w:adjustRightInd w:val="0"/>
                    <w:snapToGrid w:val="0"/>
                    <w:jc w:val="center"/>
                    <w:rPr>
                      <w:rFonts w:ascii="Times New Roman" w:eastAsia="仿宋_GB2312" w:hAnsi="Times New Roman"/>
                      <w:szCs w:val="21"/>
                    </w:rPr>
                  </w:pPr>
                  <w:r w:rsidRPr="00742261">
                    <w:rPr>
                      <w:rFonts w:ascii="Times New Roman" w:eastAsia="仿宋_GB2312" w:hAnsi="Times New Roman"/>
                      <w:szCs w:val="21"/>
                    </w:rPr>
                    <w:t>--</w:t>
                  </w:r>
                </w:p>
              </w:tc>
              <w:tc>
                <w:tcPr>
                  <w:tcW w:w="2088" w:type="dxa"/>
                  <w:vAlign w:val="center"/>
                </w:tcPr>
                <w:p w:rsidR="00F727CC" w:rsidRPr="00742261" w:rsidRDefault="00F727CC" w:rsidP="004241AA">
                  <w:pPr>
                    <w:adjustRightInd w:val="0"/>
                    <w:snapToGrid w:val="0"/>
                    <w:jc w:val="center"/>
                    <w:rPr>
                      <w:rFonts w:ascii="Times New Roman" w:eastAsia="仿宋_GB2312" w:hAnsi="Times New Roman"/>
                      <w:szCs w:val="21"/>
                    </w:rPr>
                  </w:pPr>
                </w:p>
              </w:tc>
            </w:tr>
            <w:tr w:rsidR="00F727CC" w:rsidRPr="00742261" w:rsidTr="004241AA">
              <w:trPr>
                <w:jc w:val="center"/>
              </w:trPr>
              <w:tc>
                <w:tcPr>
                  <w:tcW w:w="8720" w:type="dxa"/>
                  <w:gridSpan w:val="4"/>
                  <w:vAlign w:val="center"/>
                </w:tcPr>
                <w:p w:rsidR="00F727CC" w:rsidRPr="00742261" w:rsidRDefault="00F727CC" w:rsidP="004241AA">
                  <w:pPr>
                    <w:adjustRightInd w:val="0"/>
                    <w:snapToGrid w:val="0"/>
                    <w:jc w:val="left"/>
                    <w:rPr>
                      <w:rFonts w:ascii="Times New Roman" w:eastAsia="仿宋_GB2312" w:hAnsi="Times New Roman"/>
                      <w:szCs w:val="21"/>
                    </w:rPr>
                  </w:pPr>
                  <w:r w:rsidRPr="00742261">
                    <w:rPr>
                      <w:rFonts w:ascii="Times New Roman" w:eastAsia="仿宋_GB2312" w:hAnsi="Times New Roman"/>
                      <w:bCs/>
                      <w:snapToGrid w:val="0"/>
                      <w:szCs w:val="21"/>
                    </w:rPr>
                    <w:t>注：防暑降温药品可配备十滴水、藿香正气水、清凉防暑颗粒、清凉油等防暑药品以及绿豆酸梅汤、金银花（或菊花）汤等降温饮品</w:t>
                  </w:r>
                </w:p>
              </w:tc>
            </w:tr>
          </w:tbl>
          <w:p w:rsidR="00F727CC" w:rsidRPr="00742261" w:rsidRDefault="00F727CC" w:rsidP="004241AA">
            <w:pPr>
              <w:adjustRightInd w:val="0"/>
              <w:snapToGrid w:val="0"/>
              <w:outlineLvl w:val="1"/>
              <w:rPr>
                <w:rFonts w:ascii="Times New Roman" w:eastAsia="仿宋_GB2312" w:hAnsi="Times New Roman"/>
                <w:b/>
                <w:bCs/>
                <w:szCs w:val="21"/>
              </w:rPr>
            </w:pPr>
            <w:bookmarkStart w:id="20" w:name="_Toc271187510"/>
            <w:bookmarkStart w:id="21" w:name="_Toc281553841"/>
            <w:bookmarkStart w:id="22" w:name="_Toc34319850"/>
            <w:r w:rsidRPr="00742261">
              <w:rPr>
                <w:rFonts w:ascii="Times New Roman" w:eastAsia="仿宋_GB2312" w:hAnsi="Times New Roman"/>
                <w:b/>
                <w:bCs/>
                <w:szCs w:val="21"/>
              </w:rPr>
              <w:t xml:space="preserve">7.4 </w:t>
            </w:r>
            <w:r w:rsidRPr="00742261">
              <w:rPr>
                <w:rFonts w:ascii="Times New Roman" w:eastAsia="仿宋_GB2312" w:hAnsi="Times New Roman"/>
                <w:b/>
                <w:bCs/>
                <w:szCs w:val="21"/>
              </w:rPr>
              <w:t>职业卫生管理补充建议</w:t>
            </w:r>
            <w:bookmarkEnd w:id="22"/>
          </w:p>
          <w:p w:rsidR="00F727CC" w:rsidRPr="00742261" w:rsidRDefault="00F727CC" w:rsidP="004241AA">
            <w:pPr>
              <w:tabs>
                <w:tab w:val="left" w:pos="7740"/>
              </w:tabs>
              <w:adjustRightInd w:val="0"/>
              <w:snapToGrid w:val="0"/>
              <w:outlineLvl w:val="2"/>
              <w:rPr>
                <w:rFonts w:ascii="Times New Roman" w:eastAsia="仿宋_GB2312" w:hAnsi="Times New Roman"/>
                <w:b/>
                <w:snapToGrid w:val="0"/>
                <w:szCs w:val="21"/>
              </w:rPr>
            </w:pPr>
            <w:r w:rsidRPr="00742261">
              <w:rPr>
                <w:rFonts w:ascii="Times New Roman" w:eastAsia="仿宋_GB2312" w:hAnsi="Times New Roman"/>
                <w:b/>
                <w:snapToGrid w:val="0"/>
                <w:szCs w:val="21"/>
              </w:rPr>
              <w:t xml:space="preserve">7.4.1 </w:t>
            </w:r>
            <w:r w:rsidRPr="00742261">
              <w:rPr>
                <w:rFonts w:ascii="Times New Roman" w:eastAsia="仿宋_GB2312" w:hAnsi="Times New Roman"/>
                <w:b/>
                <w:snapToGrid w:val="0"/>
                <w:szCs w:val="21"/>
              </w:rPr>
              <w:t>职业卫生管理制度</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企业不断完善职业病管理制度、规程、确保职业病管理防治工作实现制度化、规范化，并且保证各项职业卫生管理制度和操作规程的落实，不定期地对各项制度及操作规程的执行情况进行监督检查</w:t>
            </w:r>
            <w:r w:rsidRPr="00742261">
              <w:rPr>
                <w:rFonts w:ascii="Times New Roman" w:eastAsia="仿宋_GB2312" w:hAnsi="Times New Roman"/>
                <w:color w:val="000000"/>
                <w:szCs w:val="21"/>
              </w:rPr>
              <w:t>。</w:t>
            </w:r>
          </w:p>
          <w:p w:rsidR="00F727CC" w:rsidRPr="00742261" w:rsidRDefault="00F727CC" w:rsidP="004241AA">
            <w:pPr>
              <w:tabs>
                <w:tab w:val="left" w:pos="7740"/>
              </w:tabs>
              <w:adjustRightInd w:val="0"/>
              <w:snapToGrid w:val="0"/>
              <w:outlineLvl w:val="2"/>
              <w:rPr>
                <w:rFonts w:ascii="Times New Roman" w:eastAsia="仿宋_GB2312" w:hAnsi="Times New Roman"/>
                <w:szCs w:val="21"/>
              </w:rPr>
            </w:pPr>
            <w:r w:rsidRPr="00742261">
              <w:rPr>
                <w:rFonts w:ascii="Times New Roman" w:eastAsia="仿宋_GB2312" w:hAnsi="Times New Roman"/>
                <w:b/>
                <w:snapToGrid w:val="0"/>
                <w:szCs w:val="21"/>
              </w:rPr>
              <w:t xml:space="preserve">7.4.2 </w:t>
            </w:r>
            <w:r w:rsidRPr="00742261">
              <w:rPr>
                <w:rFonts w:ascii="Times New Roman" w:eastAsia="仿宋_GB2312" w:hAnsi="Times New Roman"/>
                <w:b/>
                <w:snapToGrid w:val="0"/>
                <w:szCs w:val="21"/>
              </w:rPr>
              <w:t>职业卫生档案</w:t>
            </w:r>
          </w:p>
          <w:p w:rsidR="00F727CC" w:rsidRPr="00BA1450" w:rsidRDefault="00F727CC" w:rsidP="004241AA">
            <w:pPr>
              <w:pStyle w:val="11"/>
              <w:adjustRightInd w:val="0"/>
              <w:snapToGrid w:val="0"/>
              <w:spacing w:line="240" w:lineRule="auto"/>
              <w:ind w:firstLineChars="150" w:firstLine="315"/>
              <w:rPr>
                <w:rFonts w:ascii="Times New Roman" w:hAnsi="Times New Roman"/>
                <w:spacing w:val="0"/>
                <w:sz w:val="21"/>
                <w:szCs w:val="21"/>
              </w:rPr>
            </w:pPr>
            <w:r w:rsidRPr="00BA1450">
              <w:rPr>
                <w:rFonts w:ascii="Times New Roman" w:hAnsi="Times New Roman"/>
                <w:bCs/>
                <w:snapToGrid w:val="0"/>
                <w:spacing w:val="0"/>
                <w:sz w:val="21"/>
                <w:szCs w:val="21"/>
              </w:rPr>
              <w:t>根据</w:t>
            </w:r>
            <w:r w:rsidRPr="00BA1450">
              <w:rPr>
                <w:rFonts w:ascii="Times New Roman" w:hAnsi="Times New Roman"/>
                <w:bCs/>
                <w:spacing w:val="0"/>
                <w:sz w:val="21"/>
                <w:szCs w:val="21"/>
              </w:rPr>
              <w:t>安监总局《职业卫生档案管理规范》（安</w:t>
            </w:r>
            <w:proofErr w:type="gramStart"/>
            <w:r w:rsidRPr="00BA1450">
              <w:rPr>
                <w:rFonts w:ascii="Times New Roman" w:hAnsi="Times New Roman"/>
                <w:bCs/>
                <w:spacing w:val="0"/>
                <w:sz w:val="21"/>
                <w:szCs w:val="21"/>
              </w:rPr>
              <w:t>监总厅安</w:t>
            </w:r>
            <w:proofErr w:type="gramEnd"/>
            <w:r w:rsidRPr="00BA1450">
              <w:rPr>
                <w:rFonts w:ascii="Times New Roman" w:hAnsi="Times New Roman"/>
                <w:bCs/>
                <w:spacing w:val="0"/>
                <w:sz w:val="21"/>
                <w:szCs w:val="21"/>
              </w:rPr>
              <w:t>健〔</w:t>
            </w:r>
            <w:r w:rsidRPr="00BA1450">
              <w:rPr>
                <w:rFonts w:ascii="Times New Roman" w:hAnsi="Times New Roman"/>
                <w:bCs/>
                <w:spacing w:val="0"/>
                <w:sz w:val="21"/>
                <w:szCs w:val="21"/>
              </w:rPr>
              <w:t>2013</w:t>
            </w:r>
            <w:r w:rsidRPr="00BA1450">
              <w:rPr>
                <w:rFonts w:ascii="Times New Roman" w:hAnsi="Times New Roman"/>
                <w:bCs/>
                <w:spacing w:val="0"/>
                <w:sz w:val="21"/>
                <w:szCs w:val="21"/>
              </w:rPr>
              <w:t>〕</w:t>
            </w:r>
            <w:r w:rsidRPr="00BA1450">
              <w:rPr>
                <w:rFonts w:ascii="Times New Roman" w:hAnsi="Times New Roman"/>
                <w:bCs/>
                <w:spacing w:val="0"/>
                <w:sz w:val="21"/>
                <w:szCs w:val="21"/>
              </w:rPr>
              <w:t>171</w:t>
            </w:r>
            <w:r w:rsidRPr="00BA1450">
              <w:rPr>
                <w:rFonts w:ascii="Times New Roman" w:hAnsi="Times New Roman"/>
                <w:bCs/>
                <w:spacing w:val="0"/>
                <w:sz w:val="21"/>
                <w:szCs w:val="21"/>
              </w:rPr>
              <w:t>号）</w:t>
            </w:r>
            <w:r w:rsidRPr="00BA1450">
              <w:rPr>
                <w:rFonts w:ascii="Times New Roman" w:hAnsi="Times New Roman"/>
                <w:spacing w:val="0"/>
                <w:sz w:val="21"/>
                <w:szCs w:val="21"/>
              </w:rPr>
              <w:t>的要求，企业应逐步完善职业卫生档案。</w:t>
            </w:r>
          </w:p>
          <w:p w:rsidR="00F727CC" w:rsidRPr="00742261" w:rsidRDefault="00F727CC" w:rsidP="004241AA">
            <w:pPr>
              <w:tabs>
                <w:tab w:val="left" w:pos="7740"/>
              </w:tabs>
              <w:adjustRightInd w:val="0"/>
              <w:snapToGrid w:val="0"/>
              <w:outlineLvl w:val="2"/>
              <w:rPr>
                <w:rFonts w:ascii="Times New Roman" w:eastAsia="仿宋_GB2312" w:hAnsi="Times New Roman"/>
                <w:szCs w:val="21"/>
              </w:rPr>
            </w:pPr>
            <w:r w:rsidRPr="00742261">
              <w:rPr>
                <w:rFonts w:ascii="Times New Roman" w:eastAsia="仿宋_GB2312" w:hAnsi="Times New Roman"/>
                <w:b/>
                <w:snapToGrid w:val="0"/>
                <w:szCs w:val="21"/>
              </w:rPr>
              <w:t xml:space="preserve">7.4.3 </w:t>
            </w:r>
            <w:r w:rsidRPr="00742261">
              <w:rPr>
                <w:rFonts w:ascii="Times New Roman" w:eastAsia="仿宋_GB2312" w:hAnsi="Times New Roman"/>
                <w:b/>
                <w:snapToGrid w:val="0"/>
                <w:szCs w:val="21"/>
              </w:rPr>
              <w:t>职业病危害告知</w:t>
            </w:r>
          </w:p>
          <w:p w:rsidR="00F727CC" w:rsidRPr="00742261" w:rsidRDefault="00F727CC" w:rsidP="004241AA">
            <w:pPr>
              <w:pStyle w:val="222"/>
              <w:adjustRightInd w:val="0"/>
              <w:snapToGrid w:val="0"/>
              <w:spacing w:line="240" w:lineRule="auto"/>
              <w:ind w:firstLineChars="250" w:firstLine="525"/>
              <w:rPr>
                <w:rFonts w:ascii="Times New Roman" w:hAnsi="Times New Roman"/>
                <w:sz w:val="21"/>
                <w:szCs w:val="21"/>
              </w:rPr>
            </w:pPr>
            <w:r w:rsidRPr="00742261">
              <w:rPr>
                <w:rFonts w:ascii="Times New Roman" w:hAnsi="Times New Roman"/>
                <w:sz w:val="21"/>
                <w:szCs w:val="21"/>
              </w:rPr>
              <w:t>企业应当按照《工作场所职业病危害警示标识》（</w:t>
            </w:r>
            <w:r w:rsidRPr="00742261">
              <w:rPr>
                <w:rFonts w:ascii="Times New Roman" w:hAnsi="Times New Roman"/>
                <w:sz w:val="21"/>
                <w:szCs w:val="21"/>
              </w:rPr>
              <w:t>GBZ158-2003</w:t>
            </w:r>
            <w:r w:rsidRPr="00742261">
              <w:rPr>
                <w:rFonts w:ascii="Times New Roman" w:hAnsi="Times New Roman"/>
                <w:sz w:val="21"/>
                <w:szCs w:val="21"/>
              </w:rPr>
              <w:t>）、《用人单位职业病危害告知与警示标识管理规范》（安</w:t>
            </w:r>
            <w:proofErr w:type="gramStart"/>
            <w:r w:rsidRPr="00742261">
              <w:rPr>
                <w:rFonts w:ascii="Times New Roman" w:hAnsi="Times New Roman"/>
                <w:sz w:val="21"/>
                <w:szCs w:val="21"/>
              </w:rPr>
              <w:t>监总厅安</w:t>
            </w:r>
            <w:proofErr w:type="gramEnd"/>
            <w:r w:rsidRPr="00742261">
              <w:rPr>
                <w:rFonts w:ascii="Times New Roman" w:hAnsi="Times New Roman"/>
                <w:sz w:val="21"/>
                <w:szCs w:val="21"/>
              </w:rPr>
              <w:t>健</w:t>
            </w:r>
            <w:r w:rsidRPr="00742261">
              <w:rPr>
                <w:rFonts w:ascii="Times New Roman" w:hAnsi="Times New Roman"/>
                <w:sz w:val="21"/>
                <w:szCs w:val="21"/>
              </w:rPr>
              <w:t>[2014]111</w:t>
            </w:r>
            <w:r w:rsidRPr="00742261">
              <w:rPr>
                <w:rFonts w:ascii="Times New Roman" w:hAnsi="Times New Roman"/>
                <w:sz w:val="21"/>
                <w:szCs w:val="21"/>
              </w:rPr>
              <w:t>号）的规定，</w:t>
            </w:r>
            <w:r w:rsidRPr="00742261">
              <w:rPr>
                <w:rFonts w:ascii="Times New Roman" w:hAnsi="Times New Roman"/>
                <w:color w:val="000000"/>
                <w:sz w:val="21"/>
                <w:szCs w:val="21"/>
              </w:rPr>
              <w:t>在码头前沿设置</w:t>
            </w:r>
            <w:r w:rsidRPr="00742261">
              <w:rPr>
                <w:rFonts w:ascii="Times New Roman" w:hAnsi="Times New Roman"/>
                <w:color w:val="000000"/>
                <w:sz w:val="21"/>
                <w:szCs w:val="21"/>
              </w:rPr>
              <w:t>“</w:t>
            </w:r>
            <w:r w:rsidRPr="00742261">
              <w:rPr>
                <w:rFonts w:ascii="Times New Roman" w:hAnsi="Times New Roman"/>
                <w:color w:val="000000"/>
                <w:sz w:val="21"/>
                <w:szCs w:val="21"/>
              </w:rPr>
              <w:t>噪声有害</w:t>
            </w:r>
            <w:r w:rsidRPr="00742261">
              <w:rPr>
                <w:rFonts w:ascii="Times New Roman" w:hAnsi="Times New Roman"/>
                <w:color w:val="000000"/>
                <w:sz w:val="21"/>
                <w:szCs w:val="21"/>
              </w:rPr>
              <w:t>”</w:t>
            </w:r>
            <w:r w:rsidRPr="00742261">
              <w:rPr>
                <w:rFonts w:ascii="Times New Roman" w:hAnsi="Times New Roman"/>
                <w:color w:val="000000"/>
                <w:sz w:val="21"/>
                <w:szCs w:val="21"/>
              </w:rPr>
              <w:t>警告标识及</w:t>
            </w:r>
            <w:r w:rsidRPr="00742261">
              <w:rPr>
                <w:rFonts w:ascii="Times New Roman" w:hAnsi="Times New Roman"/>
                <w:color w:val="000000"/>
                <w:sz w:val="21"/>
                <w:szCs w:val="21"/>
              </w:rPr>
              <w:t>“</w:t>
            </w:r>
            <w:r w:rsidRPr="00742261">
              <w:rPr>
                <w:rFonts w:ascii="Times New Roman" w:hAnsi="Times New Roman"/>
                <w:color w:val="000000"/>
                <w:sz w:val="21"/>
                <w:szCs w:val="21"/>
              </w:rPr>
              <w:t>必须戴护耳器</w:t>
            </w:r>
            <w:r w:rsidRPr="00742261">
              <w:rPr>
                <w:rFonts w:ascii="Times New Roman" w:hAnsi="Times New Roman"/>
                <w:color w:val="000000"/>
                <w:sz w:val="21"/>
                <w:szCs w:val="21"/>
              </w:rPr>
              <w:t>”</w:t>
            </w:r>
            <w:r w:rsidRPr="00742261">
              <w:rPr>
                <w:rFonts w:ascii="Times New Roman" w:hAnsi="Times New Roman"/>
                <w:color w:val="000000"/>
                <w:sz w:val="21"/>
                <w:szCs w:val="21"/>
              </w:rPr>
              <w:t>指令标识，在船舱入口处设置</w:t>
            </w:r>
            <w:r w:rsidRPr="00742261">
              <w:rPr>
                <w:rFonts w:ascii="Times New Roman" w:hAnsi="Times New Roman"/>
                <w:color w:val="000000"/>
                <w:sz w:val="21"/>
                <w:szCs w:val="21"/>
              </w:rPr>
              <w:t>“</w:t>
            </w:r>
            <w:r w:rsidRPr="00742261">
              <w:rPr>
                <w:rFonts w:ascii="Times New Roman" w:hAnsi="Times New Roman"/>
                <w:color w:val="000000"/>
                <w:sz w:val="21"/>
                <w:szCs w:val="21"/>
              </w:rPr>
              <w:t>注意通风</w:t>
            </w:r>
            <w:r w:rsidRPr="00742261">
              <w:rPr>
                <w:rFonts w:ascii="Times New Roman" w:hAnsi="Times New Roman"/>
                <w:color w:val="000000"/>
                <w:sz w:val="21"/>
                <w:szCs w:val="21"/>
              </w:rPr>
              <w:t>”</w:t>
            </w:r>
            <w:r w:rsidRPr="00742261">
              <w:rPr>
                <w:rFonts w:ascii="Times New Roman" w:hAnsi="Times New Roman"/>
                <w:color w:val="000000"/>
                <w:sz w:val="21"/>
                <w:szCs w:val="21"/>
              </w:rPr>
              <w:t>警告标识</w:t>
            </w:r>
            <w:r w:rsidRPr="00742261">
              <w:rPr>
                <w:rFonts w:ascii="Times New Roman" w:hAnsi="Times New Roman"/>
                <w:sz w:val="21"/>
                <w:szCs w:val="21"/>
              </w:rPr>
              <w:t>。</w:t>
            </w:r>
          </w:p>
          <w:p w:rsidR="00F727CC" w:rsidRPr="00742261" w:rsidRDefault="00F727CC" w:rsidP="004241AA">
            <w:pPr>
              <w:tabs>
                <w:tab w:val="left" w:pos="7740"/>
              </w:tabs>
              <w:adjustRightInd w:val="0"/>
              <w:snapToGrid w:val="0"/>
              <w:outlineLvl w:val="2"/>
              <w:rPr>
                <w:rFonts w:ascii="Times New Roman" w:eastAsia="仿宋_GB2312" w:hAnsi="Times New Roman"/>
                <w:b/>
                <w:snapToGrid w:val="0"/>
                <w:szCs w:val="21"/>
              </w:rPr>
            </w:pPr>
            <w:r w:rsidRPr="00742261">
              <w:rPr>
                <w:rFonts w:ascii="Times New Roman" w:eastAsia="仿宋_GB2312" w:hAnsi="Times New Roman"/>
                <w:b/>
                <w:snapToGrid w:val="0"/>
                <w:szCs w:val="21"/>
              </w:rPr>
              <w:t>7.4.4</w:t>
            </w:r>
            <w:r w:rsidRPr="00742261">
              <w:rPr>
                <w:rFonts w:ascii="Times New Roman" w:eastAsia="仿宋_GB2312" w:hAnsi="Times New Roman"/>
                <w:b/>
                <w:snapToGrid w:val="0"/>
                <w:szCs w:val="21"/>
              </w:rPr>
              <w:t>职业病危害定期检测</w:t>
            </w:r>
          </w:p>
          <w:p w:rsidR="00F727CC" w:rsidRPr="00742261" w:rsidRDefault="00F727CC" w:rsidP="004241AA">
            <w:pPr>
              <w:pStyle w:val="222"/>
              <w:adjustRightInd w:val="0"/>
              <w:snapToGrid w:val="0"/>
              <w:spacing w:line="240" w:lineRule="auto"/>
              <w:ind w:firstLineChars="150" w:firstLine="315"/>
              <w:rPr>
                <w:rFonts w:ascii="Times New Roman" w:hAnsi="Times New Roman"/>
                <w:sz w:val="21"/>
                <w:szCs w:val="21"/>
              </w:rPr>
            </w:pPr>
            <w:r w:rsidRPr="00742261">
              <w:rPr>
                <w:rFonts w:ascii="Times New Roman" w:hAnsi="Times New Roman"/>
                <w:sz w:val="21"/>
                <w:szCs w:val="21"/>
              </w:rPr>
              <w:t>企业应该每年委托有资质的单位对工作场所存在的职业病危害因素进行检测，并将检测结果进行公告。</w:t>
            </w:r>
          </w:p>
          <w:p w:rsidR="00F727CC" w:rsidRPr="00742261" w:rsidRDefault="00F727CC" w:rsidP="004241AA">
            <w:pPr>
              <w:tabs>
                <w:tab w:val="left" w:pos="7740"/>
              </w:tabs>
              <w:adjustRightInd w:val="0"/>
              <w:snapToGrid w:val="0"/>
              <w:outlineLvl w:val="2"/>
              <w:rPr>
                <w:rFonts w:ascii="Times New Roman" w:eastAsia="仿宋_GB2312" w:hAnsi="Times New Roman"/>
                <w:szCs w:val="21"/>
              </w:rPr>
            </w:pPr>
            <w:r w:rsidRPr="00742261">
              <w:rPr>
                <w:rFonts w:ascii="Times New Roman" w:eastAsia="仿宋_GB2312" w:hAnsi="Times New Roman"/>
                <w:b/>
                <w:snapToGrid w:val="0"/>
                <w:szCs w:val="21"/>
              </w:rPr>
              <w:t xml:space="preserve">7.4.5 </w:t>
            </w:r>
            <w:r w:rsidRPr="00742261">
              <w:rPr>
                <w:rFonts w:ascii="Times New Roman" w:eastAsia="仿宋_GB2312" w:hAnsi="Times New Roman"/>
                <w:b/>
                <w:snapToGrid w:val="0"/>
                <w:szCs w:val="21"/>
              </w:rPr>
              <w:t>职业健康监护</w:t>
            </w:r>
          </w:p>
          <w:p w:rsidR="00F727CC" w:rsidRPr="00742261" w:rsidRDefault="00F727CC" w:rsidP="004241AA">
            <w:pPr>
              <w:pStyle w:val="222"/>
              <w:adjustRightInd w:val="0"/>
              <w:snapToGrid w:val="0"/>
              <w:spacing w:line="240" w:lineRule="auto"/>
              <w:ind w:firstLineChars="150" w:firstLine="315"/>
              <w:rPr>
                <w:rFonts w:ascii="Times New Roman" w:hAnsi="Times New Roman"/>
                <w:sz w:val="21"/>
                <w:szCs w:val="21"/>
              </w:rPr>
            </w:pPr>
            <w:r w:rsidRPr="00742261">
              <w:rPr>
                <w:rFonts w:ascii="Times New Roman" w:hAnsi="Times New Roman"/>
                <w:sz w:val="21"/>
                <w:szCs w:val="21"/>
              </w:rPr>
              <w:t>（</w:t>
            </w:r>
            <w:r w:rsidRPr="00742261">
              <w:rPr>
                <w:rFonts w:ascii="Times New Roman" w:hAnsi="Times New Roman"/>
                <w:sz w:val="21"/>
                <w:szCs w:val="21"/>
              </w:rPr>
              <w:t>1</w:t>
            </w:r>
            <w:r w:rsidRPr="00742261">
              <w:rPr>
                <w:rFonts w:ascii="Times New Roman" w:hAnsi="Times New Roman"/>
                <w:sz w:val="21"/>
                <w:szCs w:val="21"/>
              </w:rPr>
              <w:t>）对从事接触职业病危害因素作业的全部劳动者，应当按照《职业健康监护技术规范》（</w:t>
            </w:r>
            <w:r w:rsidRPr="00742261">
              <w:rPr>
                <w:rFonts w:ascii="Times New Roman" w:hAnsi="Times New Roman"/>
                <w:sz w:val="21"/>
                <w:szCs w:val="21"/>
              </w:rPr>
              <w:t>GBZ188-2014</w:t>
            </w:r>
            <w:r w:rsidRPr="00742261">
              <w:rPr>
                <w:rFonts w:ascii="Times New Roman" w:hAnsi="Times New Roman"/>
                <w:sz w:val="21"/>
                <w:szCs w:val="21"/>
              </w:rPr>
              <w:t>）等有关规定组织上岗前、在岗期间、离岗时全面的职业健康检查，并将检查结果书面如实告知劳动者。</w:t>
            </w:r>
          </w:p>
          <w:p w:rsidR="00F727CC" w:rsidRPr="00742261" w:rsidRDefault="00F727CC" w:rsidP="004241AA">
            <w:pPr>
              <w:pStyle w:val="222"/>
              <w:adjustRightInd w:val="0"/>
              <w:snapToGrid w:val="0"/>
              <w:spacing w:line="240" w:lineRule="auto"/>
              <w:ind w:firstLineChars="150" w:firstLine="315"/>
              <w:rPr>
                <w:rFonts w:ascii="Times New Roman" w:hAnsi="Times New Roman"/>
                <w:sz w:val="21"/>
                <w:szCs w:val="21"/>
              </w:rPr>
            </w:pPr>
            <w:r w:rsidRPr="00742261">
              <w:rPr>
                <w:rFonts w:ascii="Times New Roman" w:hAnsi="Times New Roman"/>
                <w:sz w:val="21"/>
                <w:szCs w:val="21"/>
              </w:rPr>
              <w:t>（</w:t>
            </w:r>
            <w:r w:rsidRPr="00742261">
              <w:rPr>
                <w:rFonts w:ascii="Times New Roman" w:hAnsi="Times New Roman"/>
                <w:sz w:val="21"/>
                <w:szCs w:val="21"/>
              </w:rPr>
              <w:t>2</w:t>
            </w:r>
            <w:r w:rsidRPr="00742261">
              <w:rPr>
                <w:rFonts w:ascii="Times New Roman" w:hAnsi="Times New Roman"/>
                <w:sz w:val="21"/>
                <w:szCs w:val="21"/>
              </w:rPr>
              <w:t>）完善劳动者职业健康监护档案，并按照规定的期限妥善保存。职业健康监护档案应当包括劳动者的职业史、职业病危害接触史、职业健康检查结果、处理结果和职业病诊疗等有关个人健康资料。</w:t>
            </w:r>
          </w:p>
          <w:p w:rsidR="00F727CC" w:rsidRPr="00742261" w:rsidRDefault="00F727CC" w:rsidP="004241AA">
            <w:pPr>
              <w:pStyle w:val="222"/>
              <w:adjustRightInd w:val="0"/>
              <w:snapToGrid w:val="0"/>
              <w:spacing w:line="240" w:lineRule="auto"/>
              <w:ind w:firstLineChars="150" w:firstLine="315"/>
              <w:rPr>
                <w:rFonts w:ascii="Times New Roman" w:hAnsi="Times New Roman"/>
                <w:sz w:val="21"/>
                <w:szCs w:val="21"/>
              </w:rPr>
            </w:pPr>
            <w:r w:rsidRPr="00742261">
              <w:rPr>
                <w:rFonts w:ascii="Times New Roman" w:hAnsi="Times New Roman"/>
                <w:sz w:val="21"/>
                <w:szCs w:val="21"/>
              </w:rPr>
              <w:t>（</w:t>
            </w:r>
            <w:r w:rsidRPr="00742261">
              <w:rPr>
                <w:rFonts w:ascii="Times New Roman" w:hAnsi="Times New Roman"/>
                <w:sz w:val="21"/>
                <w:szCs w:val="21"/>
              </w:rPr>
              <w:t>3</w:t>
            </w:r>
            <w:r w:rsidRPr="00742261">
              <w:rPr>
                <w:rFonts w:ascii="Times New Roman" w:hAnsi="Times New Roman"/>
                <w:sz w:val="21"/>
                <w:szCs w:val="21"/>
              </w:rPr>
              <w:t>）劳动者离开用人单位时，有权索取本人职业健康监护档案复印件，用人单位应当如实、无偿提供，并在所提供的复印件上签章。</w:t>
            </w:r>
          </w:p>
          <w:p w:rsidR="00F727CC" w:rsidRPr="00742261" w:rsidRDefault="00F727CC" w:rsidP="004241AA">
            <w:pPr>
              <w:tabs>
                <w:tab w:val="left" w:pos="7740"/>
              </w:tabs>
              <w:adjustRightInd w:val="0"/>
              <w:snapToGrid w:val="0"/>
              <w:outlineLvl w:val="2"/>
              <w:rPr>
                <w:rFonts w:ascii="Times New Roman" w:eastAsia="仿宋_GB2312" w:hAnsi="Times New Roman"/>
                <w:szCs w:val="21"/>
              </w:rPr>
            </w:pPr>
            <w:r w:rsidRPr="00742261">
              <w:rPr>
                <w:rFonts w:ascii="Times New Roman" w:eastAsia="仿宋_GB2312" w:hAnsi="Times New Roman"/>
                <w:b/>
                <w:snapToGrid w:val="0"/>
                <w:szCs w:val="21"/>
              </w:rPr>
              <w:t xml:space="preserve">7.4.6 </w:t>
            </w:r>
            <w:r w:rsidRPr="00742261">
              <w:rPr>
                <w:rFonts w:ascii="Times New Roman" w:eastAsia="仿宋_GB2312" w:hAnsi="Times New Roman"/>
                <w:b/>
                <w:snapToGrid w:val="0"/>
                <w:szCs w:val="21"/>
              </w:rPr>
              <w:t>职业病防护设施及检维修</w:t>
            </w:r>
          </w:p>
          <w:p w:rsidR="00F727CC" w:rsidRPr="00742261" w:rsidRDefault="00F727CC" w:rsidP="004241AA">
            <w:pPr>
              <w:tabs>
                <w:tab w:val="left" w:pos="7740"/>
              </w:tabs>
              <w:adjustRightInd w:val="0"/>
              <w:snapToGrid w:val="0"/>
              <w:ind w:firstLineChars="150" w:firstLine="315"/>
              <w:rPr>
                <w:rFonts w:ascii="Times New Roman" w:eastAsia="仿宋_GB2312" w:hAnsi="Times New Roman"/>
                <w:szCs w:val="21"/>
              </w:rPr>
            </w:pPr>
            <w:r w:rsidRPr="00742261">
              <w:rPr>
                <w:rFonts w:ascii="Times New Roman" w:eastAsia="仿宋_GB2312" w:hAnsi="Times New Roman"/>
                <w:szCs w:val="21"/>
              </w:rPr>
              <w:t>（</w:t>
            </w:r>
            <w:r w:rsidRPr="00742261">
              <w:rPr>
                <w:rFonts w:ascii="Times New Roman" w:eastAsia="仿宋_GB2312" w:hAnsi="Times New Roman"/>
                <w:szCs w:val="21"/>
              </w:rPr>
              <w:t>1</w:t>
            </w:r>
            <w:r w:rsidRPr="00742261">
              <w:rPr>
                <w:rFonts w:ascii="Times New Roman" w:eastAsia="仿宋_GB2312" w:hAnsi="Times New Roman"/>
                <w:szCs w:val="21"/>
              </w:rPr>
              <w:t>）拟建工程职业病危害事故多发于设备故障、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F727CC" w:rsidRPr="00742261" w:rsidRDefault="00F727CC" w:rsidP="004241AA">
            <w:pPr>
              <w:tabs>
                <w:tab w:val="left" w:pos="7740"/>
              </w:tabs>
              <w:adjustRightInd w:val="0"/>
              <w:snapToGrid w:val="0"/>
              <w:ind w:firstLineChars="150" w:firstLine="315"/>
              <w:rPr>
                <w:rFonts w:ascii="Times New Roman" w:eastAsia="仿宋_GB2312" w:hAnsi="Times New Roman"/>
                <w:szCs w:val="21"/>
              </w:rPr>
            </w:pPr>
            <w:r w:rsidRPr="00742261">
              <w:rPr>
                <w:rFonts w:ascii="Times New Roman" w:eastAsia="仿宋_GB2312" w:hAnsi="Times New Roman"/>
                <w:szCs w:val="21"/>
              </w:rPr>
              <w:t>（</w:t>
            </w:r>
            <w:r w:rsidRPr="00742261">
              <w:rPr>
                <w:rFonts w:ascii="Times New Roman" w:eastAsia="仿宋_GB2312" w:hAnsi="Times New Roman"/>
                <w:szCs w:val="21"/>
              </w:rPr>
              <w:t>2</w:t>
            </w:r>
            <w:r w:rsidRPr="00742261">
              <w:rPr>
                <w:rFonts w:ascii="Times New Roman" w:eastAsia="仿宋_GB2312" w:hAnsi="Times New Roman"/>
                <w:szCs w:val="21"/>
              </w:rPr>
              <w:t>）进入船舱、集装箱等密闭空间内从事职业病危害的作业时，严格按照《密闭空间作业职业危害防护规范》</w:t>
            </w:r>
            <w:r w:rsidRPr="00742261">
              <w:rPr>
                <w:rFonts w:ascii="Times New Roman" w:eastAsia="仿宋_GB2312" w:hAnsi="Times New Roman"/>
                <w:szCs w:val="21"/>
              </w:rPr>
              <w:t>(GBZ/T 205-2007)</w:t>
            </w:r>
            <w:r w:rsidRPr="00742261">
              <w:rPr>
                <w:rFonts w:ascii="Times New Roman" w:eastAsia="仿宋_GB2312" w:hAnsi="Times New Roman"/>
                <w:szCs w:val="21"/>
              </w:rPr>
              <w:t>的规定执行。</w:t>
            </w:r>
          </w:p>
          <w:p w:rsidR="00F727CC" w:rsidRPr="00742261" w:rsidRDefault="00F727CC" w:rsidP="004241AA">
            <w:pPr>
              <w:tabs>
                <w:tab w:val="left" w:pos="7740"/>
              </w:tabs>
              <w:adjustRightInd w:val="0"/>
              <w:snapToGrid w:val="0"/>
              <w:outlineLvl w:val="2"/>
              <w:rPr>
                <w:rFonts w:ascii="Times New Roman" w:eastAsia="仿宋_GB2312" w:hAnsi="Times New Roman"/>
                <w:szCs w:val="21"/>
              </w:rPr>
            </w:pPr>
            <w:r w:rsidRPr="00742261">
              <w:rPr>
                <w:rFonts w:ascii="Times New Roman" w:eastAsia="仿宋_GB2312" w:hAnsi="Times New Roman"/>
                <w:b/>
                <w:snapToGrid w:val="0"/>
                <w:szCs w:val="21"/>
              </w:rPr>
              <w:t xml:space="preserve">7.4.7 </w:t>
            </w:r>
            <w:r w:rsidRPr="00742261">
              <w:rPr>
                <w:rFonts w:ascii="Times New Roman" w:eastAsia="仿宋_GB2312" w:hAnsi="Times New Roman"/>
                <w:b/>
                <w:snapToGrid w:val="0"/>
                <w:szCs w:val="21"/>
              </w:rPr>
              <w:t>职业卫生</w:t>
            </w:r>
            <w:r w:rsidRPr="00742261">
              <w:rPr>
                <w:rFonts w:ascii="Times New Roman" w:eastAsia="仿宋_GB2312" w:hAnsi="Times New Roman"/>
                <w:b/>
                <w:snapToGrid w:val="0"/>
                <w:szCs w:val="21"/>
              </w:rPr>
              <w:t>“</w:t>
            </w:r>
            <w:r w:rsidRPr="00742261">
              <w:rPr>
                <w:rFonts w:ascii="Times New Roman" w:eastAsia="仿宋_GB2312" w:hAnsi="Times New Roman"/>
                <w:b/>
                <w:snapToGrid w:val="0"/>
                <w:szCs w:val="21"/>
              </w:rPr>
              <w:t>三同时</w:t>
            </w:r>
            <w:r w:rsidRPr="00742261">
              <w:rPr>
                <w:rFonts w:ascii="Times New Roman" w:eastAsia="仿宋_GB2312" w:hAnsi="Times New Roman"/>
                <w:b/>
                <w:snapToGrid w:val="0"/>
                <w:szCs w:val="21"/>
              </w:rPr>
              <w:t>”</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1</w:t>
            </w:r>
            <w:r w:rsidRPr="00742261">
              <w:rPr>
                <w:rFonts w:ascii="Times New Roman" w:eastAsia="仿宋_GB2312" w:hAnsi="Times New Roman"/>
                <w:snapToGrid w:val="0"/>
                <w:szCs w:val="21"/>
              </w:rPr>
              <w:t>）建设项目的职业病防护设施所需费用应当纳入建设项目工程预算，并与主体工程同时设计，同时施工，同时投入生产和使用。</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2</w:t>
            </w:r>
            <w:r w:rsidRPr="00742261">
              <w:rPr>
                <w:rFonts w:ascii="Times New Roman" w:eastAsia="仿宋_GB2312" w:hAnsi="Times New Roman"/>
                <w:snapToGrid w:val="0"/>
                <w:szCs w:val="21"/>
              </w:rPr>
              <w:t>）建设单位应进行职业病防护设施设计，可按要求自行编制职业病防护设施设计，也可委托有关机构编制。</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3</w:t>
            </w:r>
            <w:r w:rsidRPr="00742261">
              <w:rPr>
                <w:rFonts w:ascii="Times New Roman" w:eastAsia="仿宋_GB2312" w:hAnsi="Times New Roman"/>
                <w:snapToGrid w:val="0"/>
                <w:szCs w:val="21"/>
              </w:rPr>
              <w:t>）建设项目在竣工验收前，建设单位应当进行职业病危害控制效果评价。</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4</w:t>
            </w:r>
            <w:r w:rsidRPr="00742261">
              <w:rPr>
                <w:rFonts w:ascii="Times New Roman" w:eastAsia="仿宋_GB2312" w:hAnsi="Times New Roman"/>
                <w:snapToGrid w:val="0"/>
                <w:szCs w:val="21"/>
              </w:rPr>
              <w:t>）建设项目的职业病防护设施应当由建设单位负责依法组织验收，验收合格后，方可投入生产和使用。</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5</w:t>
            </w:r>
            <w:r w:rsidRPr="00742261">
              <w:rPr>
                <w:rFonts w:ascii="Times New Roman" w:eastAsia="仿宋_GB2312" w:hAnsi="Times New Roman"/>
                <w:snapToGrid w:val="0"/>
                <w:szCs w:val="21"/>
              </w:rPr>
              <w:t>）按安监总局令</w:t>
            </w:r>
            <w:r w:rsidRPr="00742261">
              <w:rPr>
                <w:rFonts w:ascii="Times New Roman" w:eastAsia="仿宋_GB2312" w:hAnsi="Times New Roman"/>
                <w:snapToGrid w:val="0"/>
                <w:szCs w:val="21"/>
              </w:rPr>
              <w:t>[2017]</w:t>
            </w:r>
            <w:r w:rsidRPr="00742261">
              <w:rPr>
                <w:rFonts w:ascii="Times New Roman" w:eastAsia="仿宋_GB2312" w:hAnsi="Times New Roman"/>
                <w:snapToGrid w:val="0"/>
                <w:szCs w:val="21"/>
              </w:rPr>
              <w:t>第</w:t>
            </w:r>
            <w:r w:rsidRPr="00742261">
              <w:rPr>
                <w:rFonts w:ascii="Times New Roman" w:eastAsia="仿宋_GB2312" w:hAnsi="Times New Roman"/>
                <w:snapToGrid w:val="0"/>
                <w:szCs w:val="21"/>
              </w:rPr>
              <w:t>90</w:t>
            </w:r>
            <w:r w:rsidRPr="00742261">
              <w:rPr>
                <w:rFonts w:ascii="Times New Roman" w:eastAsia="仿宋_GB2312" w:hAnsi="Times New Roman"/>
                <w:snapToGrid w:val="0"/>
                <w:szCs w:val="21"/>
              </w:rPr>
              <w:t>号和安</w:t>
            </w:r>
            <w:proofErr w:type="gramStart"/>
            <w:r w:rsidRPr="00742261">
              <w:rPr>
                <w:rFonts w:ascii="Times New Roman" w:eastAsia="仿宋_GB2312" w:hAnsi="Times New Roman"/>
                <w:snapToGrid w:val="0"/>
                <w:szCs w:val="21"/>
              </w:rPr>
              <w:t>监总厅安</w:t>
            </w:r>
            <w:proofErr w:type="gramEnd"/>
            <w:r w:rsidRPr="00742261">
              <w:rPr>
                <w:rFonts w:ascii="Times New Roman" w:eastAsia="仿宋_GB2312" w:hAnsi="Times New Roman"/>
                <w:snapToGrid w:val="0"/>
                <w:szCs w:val="21"/>
              </w:rPr>
              <w:t>健〔</w:t>
            </w:r>
            <w:r w:rsidRPr="00742261">
              <w:rPr>
                <w:rFonts w:ascii="Times New Roman" w:eastAsia="仿宋_GB2312" w:hAnsi="Times New Roman"/>
                <w:snapToGrid w:val="0"/>
                <w:szCs w:val="21"/>
              </w:rPr>
              <w:t>2017</w:t>
            </w: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37</w:t>
            </w:r>
            <w:r w:rsidRPr="00742261">
              <w:rPr>
                <w:rFonts w:ascii="Times New Roman" w:eastAsia="仿宋_GB2312" w:hAnsi="Times New Roman"/>
                <w:snapToGrid w:val="0"/>
                <w:szCs w:val="21"/>
              </w:rPr>
              <w:t>号文要求，职业卫生</w:t>
            </w: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三同时</w:t>
            </w:r>
            <w:r w:rsidRPr="00742261">
              <w:rPr>
                <w:rFonts w:ascii="Times New Roman" w:eastAsia="仿宋_GB2312" w:hAnsi="Times New Roman"/>
                <w:snapToGrid w:val="0"/>
                <w:szCs w:val="21"/>
              </w:rPr>
              <w:t>”</w:t>
            </w:r>
            <w:r w:rsidRPr="00742261">
              <w:rPr>
                <w:rFonts w:ascii="Times New Roman" w:eastAsia="仿宋_GB2312" w:hAnsi="Times New Roman"/>
                <w:snapToGrid w:val="0"/>
                <w:szCs w:val="21"/>
              </w:rPr>
              <w:t>补充建设单位编写书面报告和公示等内容。</w:t>
            </w:r>
          </w:p>
          <w:p w:rsidR="00F727CC" w:rsidRPr="00742261" w:rsidRDefault="00F727CC" w:rsidP="004241AA">
            <w:pPr>
              <w:tabs>
                <w:tab w:val="left" w:pos="7740"/>
              </w:tabs>
              <w:adjustRightInd w:val="0"/>
              <w:snapToGrid w:val="0"/>
              <w:outlineLvl w:val="2"/>
              <w:rPr>
                <w:rFonts w:ascii="Times New Roman" w:eastAsia="仿宋_GB2312" w:hAnsi="Times New Roman"/>
                <w:szCs w:val="21"/>
              </w:rPr>
            </w:pPr>
            <w:r w:rsidRPr="00742261">
              <w:rPr>
                <w:rFonts w:ascii="Times New Roman" w:eastAsia="仿宋_GB2312" w:hAnsi="Times New Roman"/>
                <w:b/>
                <w:snapToGrid w:val="0"/>
                <w:szCs w:val="21"/>
              </w:rPr>
              <w:t xml:space="preserve">7.4.8 </w:t>
            </w:r>
            <w:r w:rsidRPr="00742261">
              <w:rPr>
                <w:rFonts w:ascii="Times New Roman" w:eastAsia="仿宋_GB2312" w:hAnsi="Times New Roman"/>
                <w:b/>
                <w:snapToGrid w:val="0"/>
                <w:szCs w:val="21"/>
              </w:rPr>
              <w:t>职业病危害申报</w:t>
            </w:r>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本项目建成后，应及时在新的职业病危害因素申报系统中申报。</w:t>
            </w:r>
          </w:p>
          <w:p w:rsidR="00F727CC" w:rsidRPr="00742261" w:rsidRDefault="00F727CC" w:rsidP="004241AA">
            <w:pPr>
              <w:adjustRightInd w:val="0"/>
              <w:snapToGrid w:val="0"/>
              <w:outlineLvl w:val="1"/>
              <w:rPr>
                <w:rFonts w:ascii="Times New Roman" w:eastAsia="仿宋_GB2312" w:hAnsi="Times New Roman"/>
                <w:b/>
                <w:bCs/>
                <w:szCs w:val="21"/>
                <w:lang w:val="zh-CN"/>
              </w:rPr>
            </w:pPr>
            <w:bookmarkStart w:id="23" w:name="_Toc34319851"/>
            <w:r w:rsidRPr="00742261">
              <w:rPr>
                <w:rFonts w:ascii="Times New Roman" w:eastAsia="仿宋_GB2312" w:hAnsi="Times New Roman"/>
                <w:b/>
                <w:bCs/>
                <w:szCs w:val="21"/>
              </w:rPr>
              <w:t>7</w:t>
            </w:r>
            <w:r w:rsidRPr="00742261">
              <w:rPr>
                <w:rFonts w:ascii="Times New Roman" w:eastAsia="仿宋_GB2312" w:hAnsi="Times New Roman"/>
                <w:b/>
                <w:bCs/>
                <w:szCs w:val="21"/>
                <w:lang w:val="zh-CN"/>
              </w:rPr>
              <w:t>.</w:t>
            </w:r>
            <w:r w:rsidRPr="00742261">
              <w:rPr>
                <w:rFonts w:ascii="Times New Roman" w:eastAsia="仿宋_GB2312" w:hAnsi="Times New Roman"/>
                <w:b/>
                <w:bCs/>
                <w:szCs w:val="21"/>
              </w:rPr>
              <w:t xml:space="preserve">5 </w:t>
            </w:r>
            <w:r w:rsidRPr="00742261">
              <w:rPr>
                <w:rFonts w:ascii="Times New Roman" w:eastAsia="仿宋_GB2312" w:hAnsi="Times New Roman"/>
                <w:b/>
                <w:bCs/>
                <w:szCs w:val="21"/>
                <w:lang w:val="zh-CN"/>
              </w:rPr>
              <w:t>作业时间</w:t>
            </w:r>
            <w:r w:rsidRPr="00742261">
              <w:rPr>
                <w:rFonts w:ascii="Times New Roman" w:eastAsia="仿宋_GB2312" w:hAnsi="Times New Roman"/>
                <w:b/>
                <w:bCs/>
                <w:szCs w:val="21"/>
              </w:rPr>
              <w:t>补充建议</w:t>
            </w:r>
            <w:bookmarkEnd w:id="23"/>
          </w:p>
          <w:p w:rsidR="00F727CC" w:rsidRPr="00742261" w:rsidRDefault="00F727CC" w:rsidP="004241AA">
            <w:pPr>
              <w:adjustRightInd w:val="0"/>
              <w:snapToGrid w:val="0"/>
              <w:ind w:firstLineChars="200" w:firstLine="420"/>
              <w:rPr>
                <w:rFonts w:ascii="Times New Roman" w:eastAsia="仿宋_GB2312" w:hAnsi="Times New Roman"/>
                <w:snapToGrid w:val="0"/>
                <w:szCs w:val="21"/>
              </w:rPr>
            </w:pPr>
            <w:r w:rsidRPr="00742261">
              <w:rPr>
                <w:rFonts w:ascii="Times New Roman" w:eastAsia="仿宋_GB2312" w:hAnsi="Times New Roman"/>
                <w:snapToGrid w:val="0"/>
                <w:szCs w:val="21"/>
              </w:rPr>
              <w:t>生产工人三班三运转、每周工作</w:t>
            </w:r>
            <w:r w:rsidRPr="00742261">
              <w:rPr>
                <w:rFonts w:ascii="Times New Roman" w:eastAsia="仿宋_GB2312" w:hAnsi="Times New Roman"/>
                <w:snapToGrid w:val="0"/>
                <w:szCs w:val="21"/>
              </w:rPr>
              <w:t>56</w:t>
            </w:r>
            <w:r w:rsidRPr="00742261">
              <w:rPr>
                <w:rFonts w:ascii="Times New Roman" w:eastAsia="仿宋_GB2312" w:hAnsi="Times New Roman"/>
                <w:snapToGrid w:val="0"/>
                <w:szCs w:val="21"/>
              </w:rPr>
              <w:t>小时的工作制度的设计不符合《国务院关于职工工作时间的规定》（国务院令〔</w:t>
            </w:r>
            <w:r w:rsidRPr="00742261">
              <w:rPr>
                <w:rFonts w:ascii="Times New Roman" w:eastAsia="仿宋_GB2312" w:hAnsi="Times New Roman"/>
                <w:snapToGrid w:val="0"/>
                <w:szCs w:val="21"/>
              </w:rPr>
              <w:t>1995</w:t>
            </w:r>
            <w:r w:rsidRPr="00742261">
              <w:rPr>
                <w:rFonts w:ascii="Times New Roman" w:eastAsia="仿宋_GB2312" w:hAnsi="Times New Roman"/>
                <w:snapToGrid w:val="0"/>
                <w:szCs w:val="21"/>
              </w:rPr>
              <w:t>〕第</w:t>
            </w:r>
            <w:r w:rsidRPr="00742261">
              <w:rPr>
                <w:rFonts w:ascii="Times New Roman" w:eastAsia="仿宋_GB2312" w:hAnsi="Times New Roman"/>
                <w:snapToGrid w:val="0"/>
                <w:szCs w:val="21"/>
              </w:rPr>
              <w:t>174</w:t>
            </w:r>
            <w:r w:rsidRPr="00742261">
              <w:rPr>
                <w:rFonts w:ascii="Times New Roman" w:eastAsia="仿宋_GB2312" w:hAnsi="Times New Roman"/>
                <w:snapToGrid w:val="0"/>
                <w:szCs w:val="21"/>
              </w:rPr>
              <w:t>号）规定，建议对码头装卸的工作制度</w:t>
            </w:r>
            <w:proofErr w:type="gramStart"/>
            <w:r w:rsidRPr="00742261">
              <w:rPr>
                <w:rFonts w:ascii="Times New Roman" w:eastAsia="仿宋_GB2312" w:hAnsi="Times New Roman"/>
                <w:snapToGrid w:val="0"/>
                <w:szCs w:val="21"/>
              </w:rPr>
              <w:t>作出</w:t>
            </w:r>
            <w:proofErr w:type="gramEnd"/>
            <w:r w:rsidRPr="00742261">
              <w:rPr>
                <w:rFonts w:ascii="Times New Roman" w:eastAsia="仿宋_GB2312" w:hAnsi="Times New Roman"/>
                <w:snapToGrid w:val="0"/>
                <w:szCs w:val="21"/>
              </w:rPr>
              <w:t>相应调整。</w:t>
            </w:r>
            <w:bookmarkEnd w:id="16"/>
            <w:bookmarkEnd w:id="20"/>
            <w:bookmarkEnd w:id="21"/>
          </w:p>
        </w:tc>
      </w:tr>
      <w:tr w:rsidR="00F727CC" w:rsidRPr="00742261" w:rsidTr="004241AA">
        <w:trPr>
          <w:trHeight w:val="2894"/>
          <w:jc w:val="center"/>
        </w:trPr>
        <w:tc>
          <w:tcPr>
            <w:tcW w:w="440" w:type="pct"/>
            <w:tcBorders>
              <w:left w:val="single" w:sz="12" w:space="0" w:color="000000"/>
              <w:bottom w:val="single" w:sz="12" w:space="0" w:color="000000"/>
            </w:tcBorders>
          </w:tcPr>
          <w:p w:rsidR="00F727CC" w:rsidRPr="00742261" w:rsidRDefault="00F727CC" w:rsidP="004241AA">
            <w:pPr>
              <w:adjustRightInd w:val="0"/>
              <w:snapToGrid w:val="0"/>
              <w:rPr>
                <w:rFonts w:ascii="Times New Roman" w:eastAsia="仿宋_GB2312" w:hAnsi="Times New Roman"/>
                <w:szCs w:val="21"/>
              </w:rPr>
            </w:pPr>
            <w:r w:rsidRPr="00742261">
              <w:rPr>
                <w:rFonts w:ascii="Times New Roman" w:eastAsia="仿宋_GB2312" w:hAnsi="Times New Roman"/>
                <w:szCs w:val="21"/>
              </w:rPr>
              <w:t>技术审查专家组评审意见</w:t>
            </w:r>
          </w:p>
        </w:tc>
        <w:tc>
          <w:tcPr>
            <w:tcW w:w="4560" w:type="pct"/>
            <w:gridSpan w:val="5"/>
            <w:tcBorders>
              <w:bottom w:val="single" w:sz="12" w:space="0" w:color="000000"/>
              <w:right w:val="single" w:sz="12" w:space="0" w:color="000000"/>
            </w:tcBorders>
          </w:tcPr>
          <w:p w:rsidR="00F727CC" w:rsidRPr="00742261" w:rsidRDefault="00F727CC" w:rsidP="004241AA">
            <w:pPr>
              <w:adjustRightInd w:val="0"/>
              <w:snapToGrid w:val="0"/>
              <w:ind w:firstLineChars="200" w:firstLine="422"/>
              <w:jc w:val="left"/>
              <w:rPr>
                <w:rFonts w:ascii="Times New Roman" w:eastAsia="仿宋_GB2312" w:hAnsi="Times New Roman"/>
                <w:b/>
                <w:szCs w:val="21"/>
              </w:rPr>
            </w:pPr>
            <w:r w:rsidRPr="00742261">
              <w:rPr>
                <w:rFonts w:ascii="Times New Roman" w:eastAsia="仿宋_GB2312" w:hAnsi="Times New Roman"/>
                <w:b/>
                <w:szCs w:val="21"/>
              </w:rPr>
              <w:t>一、评审意见</w:t>
            </w:r>
          </w:p>
          <w:p w:rsidR="00F727CC" w:rsidRPr="00742261" w:rsidRDefault="00F727CC" w:rsidP="004241AA">
            <w:pPr>
              <w:adjustRightInd w:val="0"/>
              <w:snapToGrid w:val="0"/>
              <w:ind w:firstLineChars="200" w:firstLine="420"/>
              <w:jc w:val="left"/>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、职业病危害预评价报告对施工过程中及建成后可能产生职业病危害因素的工作场所、工艺设备、技术材料等进行了描述；</w:t>
            </w:r>
          </w:p>
          <w:p w:rsidR="00F727CC" w:rsidRPr="00742261" w:rsidRDefault="00F727CC" w:rsidP="004241AA">
            <w:pPr>
              <w:adjustRightInd w:val="0"/>
              <w:snapToGrid w:val="0"/>
              <w:ind w:firstLineChars="200" w:firstLine="420"/>
              <w:jc w:val="left"/>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、职业病危害预评价报告对建设项目施工过程中及建成后可能产生的职业病危害因素及对劳动者健康危害程度进行了分析与评价；</w:t>
            </w:r>
          </w:p>
          <w:p w:rsidR="00F727CC" w:rsidRPr="00742261" w:rsidRDefault="00F727CC" w:rsidP="004241AA">
            <w:pPr>
              <w:adjustRightInd w:val="0"/>
              <w:snapToGrid w:val="0"/>
              <w:ind w:firstLineChars="200" w:firstLine="420"/>
              <w:jc w:val="left"/>
              <w:rPr>
                <w:rFonts w:ascii="Times New Roman" w:eastAsia="仿宋_GB2312" w:hAnsi="Times New Roman"/>
                <w:szCs w:val="21"/>
              </w:rPr>
            </w:pPr>
            <w:r w:rsidRPr="00742261">
              <w:rPr>
                <w:rFonts w:ascii="Times New Roman" w:eastAsia="仿宋_GB2312" w:hAnsi="Times New Roman"/>
                <w:szCs w:val="21"/>
              </w:rPr>
              <w:t>3</w:t>
            </w:r>
            <w:r w:rsidRPr="00742261">
              <w:rPr>
                <w:rFonts w:ascii="Times New Roman" w:eastAsia="仿宋_GB2312" w:hAnsi="Times New Roman"/>
                <w:szCs w:val="21"/>
              </w:rPr>
              <w:t>、建设项目职业病危害类型判定准确；</w:t>
            </w:r>
          </w:p>
          <w:p w:rsidR="00F727CC" w:rsidRPr="00742261" w:rsidRDefault="00F727CC" w:rsidP="004241AA">
            <w:pPr>
              <w:adjustRightInd w:val="0"/>
              <w:snapToGrid w:val="0"/>
              <w:ind w:firstLineChars="200" w:firstLine="420"/>
              <w:jc w:val="left"/>
              <w:rPr>
                <w:rFonts w:ascii="Times New Roman" w:eastAsia="仿宋_GB2312" w:hAnsi="Times New Roman"/>
                <w:szCs w:val="21"/>
              </w:rPr>
            </w:pPr>
            <w:r w:rsidRPr="00742261">
              <w:rPr>
                <w:rFonts w:ascii="Times New Roman" w:eastAsia="仿宋_GB2312" w:hAnsi="Times New Roman"/>
                <w:szCs w:val="21"/>
              </w:rPr>
              <w:t>4</w:t>
            </w:r>
            <w:r w:rsidRPr="00742261">
              <w:rPr>
                <w:rFonts w:ascii="Times New Roman" w:eastAsia="仿宋_GB2312" w:hAnsi="Times New Roman"/>
                <w:szCs w:val="21"/>
              </w:rPr>
              <w:t>、对建设项目施工过程中及建成后拟设置的职业病防护设施和个体防护用品进行了分析与评价；</w:t>
            </w:r>
          </w:p>
          <w:p w:rsidR="00F727CC" w:rsidRPr="00742261" w:rsidRDefault="00F727CC" w:rsidP="004241AA">
            <w:pPr>
              <w:adjustRightInd w:val="0"/>
              <w:snapToGrid w:val="0"/>
              <w:ind w:firstLineChars="200" w:firstLine="420"/>
              <w:jc w:val="left"/>
              <w:rPr>
                <w:rFonts w:ascii="Times New Roman" w:eastAsia="仿宋_GB2312" w:hAnsi="Times New Roman"/>
                <w:szCs w:val="21"/>
              </w:rPr>
            </w:pPr>
            <w:r w:rsidRPr="00742261">
              <w:rPr>
                <w:rFonts w:ascii="Times New Roman" w:eastAsia="仿宋_GB2312" w:hAnsi="Times New Roman"/>
                <w:szCs w:val="21"/>
              </w:rPr>
              <w:t>5</w:t>
            </w:r>
            <w:r w:rsidRPr="00742261">
              <w:rPr>
                <w:rFonts w:ascii="Times New Roman" w:eastAsia="仿宋_GB2312" w:hAnsi="Times New Roman"/>
                <w:szCs w:val="21"/>
              </w:rPr>
              <w:t>、对职业卫生管理机构设置和职业卫生管理人员配置及有关制度建设提出了针对性的建议；</w:t>
            </w:r>
          </w:p>
          <w:p w:rsidR="00F727CC" w:rsidRPr="00742261" w:rsidRDefault="00F727CC" w:rsidP="004241AA">
            <w:pPr>
              <w:adjustRightInd w:val="0"/>
              <w:snapToGrid w:val="0"/>
              <w:ind w:firstLineChars="200" w:firstLine="420"/>
              <w:jc w:val="left"/>
              <w:rPr>
                <w:rFonts w:ascii="Times New Roman" w:eastAsia="仿宋_GB2312" w:hAnsi="Times New Roman"/>
                <w:szCs w:val="21"/>
              </w:rPr>
            </w:pPr>
            <w:r w:rsidRPr="00742261">
              <w:rPr>
                <w:rFonts w:ascii="Times New Roman" w:eastAsia="仿宋_GB2312" w:hAnsi="Times New Roman"/>
                <w:szCs w:val="21"/>
              </w:rPr>
              <w:t>6</w:t>
            </w:r>
            <w:r w:rsidRPr="00742261">
              <w:rPr>
                <w:rFonts w:ascii="Times New Roman" w:eastAsia="仿宋_GB2312" w:hAnsi="Times New Roman"/>
                <w:szCs w:val="21"/>
              </w:rPr>
              <w:t>、职业病危害预评价报告针对建设项目施工过程中及建成后的职业病防护措施提出了建议；</w:t>
            </w:r>
          </w:p>
          <w:p w:rsidR="00F727CC" w:rsidRPr="00742261" w:rsidRDefault="00F727CC" w:rsidP="004241AA">
            <w:pPr>
              <w:adjustRightInd w:val="0"/>
              <w:snapToGrid w:val="0"/>
              <w:ind w:firstLineChars="200" w:firstLine="420"/>
              <w:jc w:val="left"/>
              <w:rPr>
                <w:rFonts w:ascii="Times New Roman" w:eastAsia="仿宋_GB2312" w:hAnsi="Times New Roman"/>
                <w:szCs w:val="21"/>
              </w:rPr>
            </w:pPr>
            <w:r w:rsidRPr="00742261">
              <w:rPr>
                <w:rFonts w:ascii="Times New Roman" w:eastAsia="仿宋_GB2312" w:hAnsi="Times New Roman"/>
                <w:szCs w:val="21"/>
              </w:rPr>
              <w:t>7</w:t>
            </w:r>
            <w:r w:rsidRPr="00742261">
              <w:rPr>
                <w:rFonts w:ascii="Times New Roman" w:eastAsia="仿宋_GB2312" w:hAnsi="Times New Roman"/>
                <w:szCs w:val="21"/>
              </w:rPr>
              <w:t>、《预评价报告》结论正确。</w:t>
            </w:r>
          </w:p>
          <w:p w:rsidR="00F727CC" w:rsidRPr="00742261" w:rsidRDefault="00F727CC" w:rsidP="004241AA">
            <w:pPr>
              <w:adjustRightInd w:val="0"/>
              <w:snapToGrid w:val="0"/>
              <w:ind w:firstLineChars="200" w:firstLine="422"/>
              <w:jc w:val="left"/>
              <w:rPr>
                <w:rFonts w:ascii="Times New Roman" w:eastAsia="仿宋_GB2312" w:hAnsi="Times New Roman"/>
                <w:b/>
                <w:szCs w:val="21"/>
              </w:rPr>
            </w:pPr>
            <w:r w:rsidRPr="00742261">
              <w:rPr>
                <w:rFonts w:ascii="Times New Roman" w:eastAsia="仿宋_GB2312" w:hAnsi="Times New Roman"/>
                <w:b/>
                <w:szCs w:val="21"/>
              </w:rPr>
              <w:t>二、专家组意见：</w:t>
            </w:r>
          </w:p>
          <w:p w:rsidR="00F727CC" w:rsidRPr="00742261" w:rsidRDefault="00F727CC" w:rsidP="004241AA">
            <w:pPr>
              <w:adjustRightInd w:val="0"/>
              <w:snapToGrid w:val="0"/>
              <w:ind w:firstLineChars="200" w:firstLine="420"/>
              <w:rPr>
                <w:rFonts w:ascii="Times New Roman" w:eastAsia="仿宋_GB2312" w:hAnsi="Times New Roman"/>
                <w:szCs w:val="21"/>
              </w:rPr>
            </w:pPr>
            <w:r w:rsidRPr="00742261">
              <w:rPr>
                <w:rFonts w:ascii="Times New Roman" w:eastAsia="仿宋_GB2312" w:hAnsi="Times New Roman"/>
                <w:szCs w:val="21"/>
              </w:rPr>
              <w:t>1.</w:t>
            </w:r>
            <w:r w:rsidRPr="00742261">
              <w:rPr>
                <w:rFonts w:ascii="Times New Roman" w:eastAsia="仿宋_GB2312" w:hAnsi="Times New Roman"/>
                <w:szCs w:val="21"/>
              </w:rPr>
              <w:t>生产工人三班三运转、每周工作</w:t>
            </w:r>
            <w:r w:rsidRPr="00742261">
              <w:rPr>
                <w:rFonts w:ascii="Times New Roman" w:eastAsia="仿宋_GB2312" w:hAnsi="Times New Roman"/>
                <w:szCs w:val="21"/>
              </w:rPr>
              <w:t>56</w:t>
            </w:r>
            <w:r w:rsidRPr="00742261">
              <w:rPr>
                <w:rFonts w:ascii="Times New Roman" w:eastAsia="仿宋_GB2312" w:hAnsi="Times New Roman"/>
                <w:szCs w:val="21"/>
              </w:rPr>
              <w:t>小时的工作制度的设计不符合《国务院关于职工工作时间的规定》（国务院令〔</w:t>
            </w:r>
            <w:r w:rsidRPr="00742261">
              <w:rPr>
                <w:rFonts w:ascii="Times New Roman" w:eastAsia="仿宋_GB2312" w:hAnsi="Times New Roman"/>
                <w:szCs w:val="21"/>
              </w:rPr>
              <w:t>1995</w:t>
            </w:r>
            <w:r w:rsidRPr="00742261">
              <w:rPr>
                <w:rFonts w:ascii="Times New Roman" w:eastAsia="仿宋_GB2312" w:hAnsi="Times New Roman"/>
                <w:szCs w:val="21"/>
              </w:rPr>
              <w:t>〕第</w:t>
            </w:r>
            <w:r w:rsidRPr="00742261">
              <w:rPr>
                <w:rFonts w:ascii="Times New Roman" w:eastAsia="仿宋_GB2312" w:hAnsi="Times New Roman"/>
                <w:szCs w:val="21"/>
              </w:rPr>
              <w:t>174</w:t>
            </w:r>
            <w:r w:rsidRPr="00742261">
              <w:rPr>
                <w:rFonts w:ascii="Times New Roman" w:eastAsia="仿宋_GB2312" w:hAnsi="Times New Roman"/>
                <w:szCs w:val="21"/>
              </w:rPr>
              <w:t>号）规定，应建议</w:t>
            </w:r>
            <w:proofErr w:type="gramStart"/>
            <w:r w:rsidRPr="00742261">
              <w:rPr>
                <w:rFonts w:ascii="Times New Roman" w:eastAsia="仿宋_GB2312" w:hAnsi="Times New Roman"/>
                <w:szCs w:val="21"/>
              </w:rPr>
              <w:t>作出</w:t>
            </w:r>
            <w:proofErr w:type="gramEnd"/>
            <w:r w:rsidRPr="00742261">
              <w:rPr>
                <w:rFonts w:ascii="Times New Roman" w:eastAsia="仿宋_GB2312" w:hAnsi="Times New Roman"/>
                <w:szCs w:val="21"/>
              </w:rPr>
              <w:t>调整；</w:t>
            </w:r>
          </w:p>
          <w:p w:rsidR="00F727CC" w:rsidRPr="00742261" w:rsidRDefault="00F727CC" w:rsidP="004241AA">
            <w:pPr>
              <w:adjustRightInd w:val="0"/>
              <w:snapToGrid w:val="0"/>
              <w:ind w:firstLineChars="200" w:firstLine="420"/>
              <w:rPr>
                <w:rFonts w:ascii="Times New Roman" w:eastAsia="仿宋_GB2312" w:hAnsi="Times New Roman"/>
                <w:szCs w:val="21"/>
              </w:rPr>
            </w:pPr>
            <w:r w:rsidRPr="00742261">
              <w:rPr>
                <w:rFonts w:ascii="Times New Roman" w:eastAsia="仿宋_GB2312" w:hAnsi="Times New Roman"/>
                <w:szCs w:val="21"/>
              </w:rPr>
              <w:t>2.</w:t>
            </w:r>
            <w:r w:rsidRPr="00742261">
              <w:rPr>
                <w:rFonts w:ascii="Times New Roman" w:eastAsia="仿宋_GB2312" w:hAnsi="Times New Roman"/>
                <w:szCs w:val="21"/>
              </w:rPr>
              <w:t>补充本地区夏季室外通风设计温度；</w:t>
            </w:r>
          </w:p>
          <w:p w:rsidR="00F727CC" w:rsidRPr="00742261" w:rsidRDefault="00F727CC" w:rsidP="004241AA">
            <w:pPr>
              <w:adjustRightInd w:val="0"/>
              <w:snapToGrid w:val="0"/>
              <w:ind w:firstLineChars="200" w:firstLine="420"/>
              <w:rPr>
                <w:rFonts w:ascii="Times New Roman" w:eastAsia="仿宋_GB2312" w:hAnsi="Times New Roman"/>
                <w:szCs w:val="21"/>
              </w:rPr>
            </w:pPr>
            <w:r w:rsidRPr="00742261">
              <w:rPr>
                <w:rFonts w:ascii="Times New Roman" w:eastAsia="仿宋_GB2312" w:hAnsi="Times New Roman"/>
                <w:szCs w:val="21"/>
              </w:rPr>
              <w:t>3.</w:t>
            </w:r>
            <w:r w:rsidRPr="00742261">
              <w:rPr>
                <w:rFonts w:ascii="Times New Roman" w:eastAsia="仿宋_GB2312" w:hAnsi="Times New Roman"/>
                <w:szCs w:val="21"/>
              </w:rPr>
              <w:t>针对工人露天为主的作业方式，资料性附件表</w:t>
            </w:r>
            <w:r w:rsidRPr="00742261">
              <w:rPr>
                <w:rFonts w:ascii="Times New Roman" w:eastAsia="仿宋_GB2312" w:hAnsi="Times New Roman"/>
                <w:szCs w:val="21"/>
              </w:rPr>
              <w:t>5-3</w:t>
            </w:r>
            <w:r w:rsidRPr="00742261">
              <w:rPr>
                <w:rFonts w:ascii="Times New Roman" w:eastAsia="仿宋_GB2312" w:hAnsi="Times New Roman"/>
                <w:szCs w:val="21"/>
              </w:rPr>
              <w:t>、表</w:t>
            </w:r>
            <w:r w:rsidRPr="00742261">
              <w:rPr>
                <w:rFonts w:ascii="Times New Roman" w:eastAsia="仿宋_GB2312" w:hAnsi="Times New Roman"/>
                <w:szCs w:val="21"/>
              </w:rPr>
              <w:t>5-4</w:t>
            </w:r>
            <w:r w:rsidRPr="00742261">
              <w:rPr>
                <w:rFonts w:ascii="Times New Roman" w:eastAsia="仿宋_GB2312" w:hAnsi="Times New Roman"/>
                <w:szCs w:val="21"/>
              </w:rPr>
              <w:t>应补充低温的职业病危害辨识及其所致职业病冻伤，完善个人防护措施建议；</w:t>
            </w:r>
          </w:p>
          <w:p w:rsidR="00F727CC" w:rsidRPr="00742261" w:rsidRDefault="00F727CC" w:rsidP="004241AA">
            <w:pPr>
              <w:adjustRightInd w:val="0"/>
              <w:snapToGrid w:val="0"/>
              <w:ind w:firstLineChars="200" w:firstLine="420"/>
              <w:rPr>
                <w:rFonts w:ascii="Times New Roman" w:eastAsia="仿宋_GB2312" w:hAnsi="Times New Roman"/>
                <w:szCs w:val="21"/>
              </w:rPr>
            </w:pPr>
            <w:r w:rsidRPr="00742261">
              <w:rPr>
                <w:rFonts w:ascii="Times New Roman" w:eastAsia="仿宋_GB2312" w:hAnsi="Times New Roman"/>
                <w:szCs w:val="21"/>
              </w:rPr>
              <w:t>4.</w:t>
            </w:r>
            <w:r w:rsidRPr="00742261">
              <w:rPr>
                <w:rFonts w:ascii="Times New Roman" w:eastAsia="仿宋_GB2312" w:hAnsi="Times New Roman"/>
                <w:szCs w:val="21"/>
              </w:rPr>
              <w:t>参照类比工程的防护设施，建议新增</w:t>
            </w:r>
            <w:r w:rsidRPr="00742261">
              <w:rPr>
                <w:rFonts w:ascii="Times New Roman" w:eastAsia="仿宋_GB2312" w:hAnsi="Times New Roman"/>
                <w:szCs w:val="21"/>
              </w:rPr>
              <w:t xml:space="preserve">10kV </w:t>
            </w:r>
            <w:r w:rsidRPr="00742261">
              <w:rPr>
                <w:rFonts w:ascii="Times New Roman" w:eastAsia="仿宋_GB2312" w:hAnsi="Times New Roman"/>
                <w:szCs w:val="21"/>
              </w:rPr>
              <w:t>箱式变电站设置机械通风设施，排出设备运行过程产生的余热；</w:t>
            </w:r>
          </w:p>
          <w:p w:rsidR="00F727CC" w:rsidRPr="00742261" w:rsidRDefault="00F727CC" w:rsidP="004241AA">
            <w:pPr>
              <w:adjustRightInd w:val="0"/>
              <w:snapToGrid w:val="0"/>
              <w:ind w:firstLineChars="200" w:firstLine="420"/>
              <w:rPr>
                <w:rFonts w:ascii="Times New Roman" w:eastAsia="仿宋_GB2312" w:hAnsi="Times New Roman"/>
                <w:szCs w:val="21"/>
              </w:rPr>
            </w:pPr>
            <w:r w:rsidRPr="00742261">
              <w:rPr>
                <w:rFonts w:ascii="Times New Roman" w:eastAsia="仿宋_GB2312" w:hAnsi="Times New Roman"/>
                <w:szCs w:val="21"/>
              </w:rPr>
              <w:t>5.</w:t>
            </w:r>
            <w:r w:rsidRPr="00742261">
              <w:rPr>
                <w:rFonts w:ascii="Times New Roman" w:eastAsia="仿宋_GB2312" w:hAnsi="Times New Roman"/>
                <w:snapToGrid w:val="0"/>
                <w:szCs w:val="21"/>
              </w:rPr>
              <w:t>本项目</w:t>
            </w:r>
            <w:proofErr w:type="gramStart"/>
            <w:r w:rsidRPr="00742261">
              <w:rPr>
                <w:rFonts w:ascii="Times New Roman" w:eastAsia="仿宋_GB2312" w:hAnsi="Times New Roman"/>
                <w:snapToGrid w:val="0"/>
                <w:szCs w:val="21"/>
              </w:rPr>
              <w:t>与利旧项目</w:t>
            </w:r>
            <w:proofErr w:type="gramEnd"/>
            <w:r w:rsidRPr="00742261">
              <w:rPr>
                <w:rFonts w:ascii="Times New Roman" w:eastAsia="仿宋_GB2312" w:hAnsi="Times New Roman"/>
                <w:snapToGrid w:val="0"/>
                <w:szCs w:val="21"/>
              </w:rPr>
              <w:t>合并定员后，细化</w:t>
            </w:r>
            <w:proofErr w:type="gramStart"/>
            <w:r w:rsidRPr="00742261">
              <w:rPr>
                <w:rFonts w:ascii="Times New Roman" w:eastAsia="仿宋_GB2312" w:hAnsi="Times New Roman"/>
                <w:snapToGrid w:val="0"/>
                <w:szCs w:val="21"/>
              </w:rPr>
              <w:t>辅助用室评价</w:t>
            </w:r>
            <w:proofErr w:type="gramEnd"/>
            <w:r w:rsidRPr="00742261">
              <w:rPr>
                <w:rFonts w:ascii="Times New Roman" w:eastAsia="仿宋_GB2312" w:hAnsi="Times New Roman"/>
                <w:snapToGrid w:val="0"/>
                <w:szCs w:val="21"/>
              </w:rPr>
              <w:t>；</w:t>
            </w:r>
          </w:p>
          <w:p w:rsidR="00F727CC" w:rsidRPr="00742261" w:rsidRDefault="00F727CC" w:rsidP="004241AA">
            <w:pPr>
              <w:pStyle w:val="22Char013"/>
              <w:snapToGrid w:val="0"/>
              <w:spacing w:line="240" w:lineRule="auto"/>
              <w:ind w:firstLine="420"/>
              <w:rPr>
                <w:rFonts w:ascii="Times New Roman" w:eastAsia="仿宋_GB2312" w:hAnsi="Times New Roman" w:cs="Times New Roman"/>
                <w:color w:val="000000"/>
                <w:sz w:val="21"/>
                <w:szCs w:val="21"/>
              </w:rPr>
            </w:pPr>
            <w:r w:rsidRPr="00742261">
              <w:rPr>
                <w:rFonts w:ascii="Times New Roman" w:eastAsia="仿宋_GB2312" w:hAnsi="Times New Roman" w:cs="Times New Roman"/>
                <w:color w:val="000000"/>
                <w:sz w:val="21"/>
                <w:szCs w:val="21"/>
              </w:rPr>
              <w:t>6.</w:t>
            </w:r>
            <w:r w:rsidRPr="00742261">
              <w:rPr>
                <w:rFonts w:ascii="Times New Roman" w:eastAsia="仿宋_GB2312" w:hAnsi="Times New Roman" w:cs="Times New Roman"/>
                <w:bCs/>
                <w:kern w:val="0"/>
                <w:sz w:val="21"/>
                <w:szCs w:val="21"/>
              </w:rPr>
              <w:t>个体防护用品、应急救援应结合现有企业评价，一个公司不可能建一个车间（码头）建立一套方案制度；</w:t>
            </w:r>
          </w:p>
          <w:p w:rsidR="00F727CC" w:rsidRPr="00742261" w:rsidRDefault="00F727CC" w:rsidP="004241AA">
            <w:pPr>
              <w:adjustRightInd w:val="0"/>
              <w:snapToGrid w:val="0"/>
              <w:ind w:firstLineChars="200" w:firstLine="420"/>
              <w:rPr>
                <w:rFonts w:ascii="Times New Roman" w:eastAsia="仿宋_GB2312" w:hAnsi="Times New Roman"/>
                <w:color w:val="000000"/>
                <w:szCs w:val="21"/>
              </w:rPr>
            </w:pPr>
            <w:r w:rsidRPr="00742261">
              <w:rPr>
                <w:rFonts w:ascii="Times New Roman" w:eastAsia="仿宋_GB2312" w:hAnsi="Times New Roman"/>
                <w:color w:val="000000"/>
                <w:szCs w:val="21"/>
              </w:rPr>
              <w:t>7.</w:t>
            </w:r>
            <w:r w:rsidRPr="00742261">
              <w:rPr>
                <w:rFonts w:ascii="Times New Roman" w:eastAsia="仿宋_GB2312" w:hAnsi="Times New Roman"/>
                <w:color w:val="000000"/>
                <w:szCs w:val="21"/>
              </w:rPr>
              <w:t>落实专家提出的其他建议。</w:t>
            </w:r>
          </w:p>
          <w:p w:rsidR="00F727CC" w:rsidRPr="00742261" w:rsidRDefault="00F727CC" w:rsidP="004241AA">
            <w:pPr>
              <w:adjustRightInd w:val="0"/>
              <w:snapToGrid w:val="0"/>
              <w:textAlignment w:val="baseline"/>
              <w:rPr>
                <w:rFonts w:ascii="Times New Roman" w:eastAsia="仿宋_GB2312" w:hAnsi="Times New Roman"/>
                <w:szCs w:val="21"/>
              </w:rPr>
            </w:pPr>
            <w:r w:rsidRPr="00742261">
              <w:rPr>
                <w:rFonts w:ascii="Times New Roman" w:eastAsia="仿宋_GB2312" w:hAnsi="Times New Roman"/>
                <w:bCs/>
                <w:spacing w:val="-6"/>
                <w:szCs w:val="21"/>
              </w:rPr>
              <w:t xml:space="preserve">    </w:t>
            </w:r>
            <w:r w:rsidRPr="00742261">
              <w:rPr>
                <w:rFonts w:ascii="Times New Roman" w:eastAsia="仿宋_GB2312" w:hAnsi="Times New Roman"/>
                <w:szCs w:val="21"/>
              </w:rPr>
              <w:t>三、结论：</w:t>
            </w:r>
          </w:p>
          <w:p w:rsidR="00F727CC" w:rsidRPr="00742261" w:rsidRDefault="00F727CC" w:rsidP="004241AA">
            <w:pPr>
              <w:adjustRightInd w:val="0"/>
              <w:snapToGrid w:val="0"/>
              <w:rPr>
                <w:rFonts w:ascii="Times New Roman" w:eastAsia="仿宋_GB2312" w:hAnsi="Times New Roman"/>
                <w:szCs w:val="21"/>
              </w:rPr>
            </w:pPr>
            <w:r w:rsidRPr="00742261">
              <w:rPr>
                <w:rFonts w:ascii="Times New Roman" w:eastAsia="仿宋_GB2312" w:hAnsi="Times New Roman"/>
                <w:szCs w:val="21"/>
              </w:rPr>
              <w:t>专家组建议修改后通过《预评价报告》，《预评价报告》按专家意见进行修改。</w:t>
            </w:r>
          </w:p>
        </w:tc>
      </w:tr>
    </w:tbl>
    <w:p w:rsidR="00F727CC" w:rsidRPr="001B49BF" w:rsidRDefault="00F727CC" w:rsidP="00F727CC">
      <w:pPr>
        <w:adjustRightInd w:val="0"/>
        <w:snapToGrid w:val="0"/>
        <w:ind w:firstLine="645"/>
        <w:rPr>
          <w:rFonts w:ascii="仿宋_GB2312"/>
          <w:szCs w:val="21"/>
        </w:rPr>
      </w:pPr>
    </w:p>
    <w:p w:rsidR="00F727CC" w:rsidRPr="00351A96" w:rsidRDefault="00F727CC" w:rsidP="00F727CC">
      <w:pPr>
        <w:jc w:val="center"/>
      </w:pPr>
    </w:p>
    <w:p w:rsidR="00F727CC" w:rsidRDefault="00F727CC">
      <w:pPr>
        <w:widowControl/>
        <w:jc w:val="left"/>
      </w:pPr>
      <w:r>
        <w:br w:type="page"/>
      </w:r>
    </w:p>
    <w:p w:rsidR="00F727CC" w:rsidRDefault="00F727CC" w:rsidP="00F727CC">
      <w:pPr>
        <w:jc w:val="center"/>
        <w:rPr>
          <w:b/>
          <w:sz w:val="32"/>
        </w:rPr>
      </w:pPr>
      <w:r>
        <w:rPr>
          <w:rFonts w:hint="eastAsia"/>
          <w:b/>
          <w:sz w:val="32"/>
        </w:rPr>
        <w:t>职业病危害评价项目信息公开表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1005"/>
        <w:gridCol w:w="1406"/>
        <w:gridCol w:w="1430"/>
        <w:gridCol w:w="1364"/>
        <w:gridCol w:w="1726"/>
      </w:tblGrid>
      <w:tr w:rsidR="00F727CC" w:rsidTr="002B689F">
        <w:tc>
          <w:tcPr>
            <w:tcW w:w="1591" w:type="dxa"/>
            <w:tcBorders>
              <w:top w:val="single" w:sz="12" w:space="0" w:color="000000"/>
              <w:left w:val="single" w:sz="12" w:space="0" w:color="000000"/>
              <w:bottom w:val="single" w:sz="4" w:space="0" w:color="000000"/>
              <w:right w:val="single" w:sz="4" w:space="0" w:color="000000"/>
            </w:tcBorders>
            <w:vAlign w:val="center"/>
          </w:tcPr>
          <w:p w:rsidR="00F727CC" w:rsidRDefault="00F727CC" w:rsidP="002B689F">
            <w:pPr>
              <w:spacing w:line="400" w:lineRule="exact"/>
              <w:jc w:val="left"/>
              <w:rPr>
                <w:rFonts w:ascii="Times New Roman" w:hAnsi="Times New Roman"/>
                <w:szCs w:val="32"/>
              </w:rPr>
            </w:pPr>
            <w:r>
              <w:rPr>
                <w:rFonts w:ascii="Times New Roman" w:hAnsi="Times New Roman"/>
                <w:szCs w:val="32"/>
              </w:rPr>
              <w:t>建设单位名称</w:t>
            </w:r>
          </w:p>
        </w:tc>
        <w:tc>
          <w:tcPr>
            <w:tcW w:w="6931" w:type="dxa"/>
            <w:gridSpan w:val="5"/>
            <w:tcBorders>
              <w:top w:val="single" w:sz="12" w:space="0" w:color="000000"/>
              <w:left w:val="single" w:sz="4" w:space="0" w:color="000000"/>
              <w:bottom w:val="single" w:sz="4" w:space="0" w:color="000000"/>
              <w:right w:val="single" w:sz="12" w:space="0" w:color="000000"/>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无棣华东院新能源有限公司</w:t>
            </w:r>
          </w:p>
        </w:tc>
      </w:tr>
      <w:tr w:rsidR="00F727CC" w:rsidTr="002B689F">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spacing w:line="400" w:lineRule="exact"/>
              <w:jc w:val="left"/>
              <w:rPr>
                <w:rFonts w:ascii="Times New Roman" w:hAnsi="Times New Roman"/>
                <w:szCs w:val="32"/>
              </w:rPr>
            </w:pPr>
            <w:r>
              <w:rPr>
                <w:rFonts w:ascii="Times New Roman" w:hAnsi="Times New Roman"/>
                <w:szCs w:val="32"/>
              </w:rPr>
              <w:t>建设项目名称</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华东院无棣县友发二期</w:t>
            </w:r>
            <w:r>
              <w:rPr>
                <w:rFonts w:ascii="Times New Roman" w:hAnsi="Times New Roman" w:hint="eastAsia"/>
                <w:szCs w:val="32"/>
              </w:rPr>
              <w:t>150MW</w:t>
            </w:r>
            <w:r>
              <w:rPr>
                <w:rFonts w:ascii="Times New Roman" w:hAnsi="Times New Roman" w:hint="eastAsia"/>
                <w:szCs w:val="32"/>
              </w:rPr>
              <w:t>渔光互补光伏电站项目</w:t>
            </w:r>
          </w:p>
        </w:tc>
      </w:tr>
      <w:tr w:rsidR="00F727CC" w:rsidTr="002B689F">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spacing w:line="400" w:lineRule="exact"/>
              <w:jc w:val="left"/>
              <w:rPr>
                <w:rFonts w:ascii="Times New Roman" w:hAnsi="Times New Roman"/>
                <w:szCs w:val="32"/>
              </w:rPr>
            </w:pPr>
            <w:r>
              <w:rPr>
                <w:rFonts w:ascii="Times New Roman" w:hAnsi="Times New Roman"/>
                <w:szCs w:val="32"/>
              </w:rPr>
              <w:t>地理位置</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F727CC" w:rsidRDefault="00F727CC" w:rsidP="004241AA">
            <w:pPr>
              <w:spacing w:line="400" w:lineRule="exact"/>
              <w:jc w:val="center"/>
              <w:rPr>
                <w:rFonts w:ascii="Times New Roman" w:hAnsi="Times New Roman"/>
                <w:szCs w:val="32"/>
              </w:rPr>
            </w:pPr>
            <w:bookmarkStart w:id="24" w:name="_GoBack"/>
            <w:bookmarkEnd w:id="24"/>
            <w:r>
              <w:rPr>
                <w:rFonts w:ascii="Times New Roman" w:hAnsi="Times New Roman" w:hint="eastAsia"/>
                <w:szCs w:val="32"/>
              </w:rPr>
              <w:t>山东省滨州市无棣县</w:t>
            </w:r>
          </w:p>
        </w:tc>
      </w:tr>
      <w:tr w:rsidR="00F727CC" w:rsidTr="002B689F">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spacing w:line="400" w:lineRule="exact"/>
              <w:jc w:val="left"/>
              <w:rPr>
                <w:rFonts w:ascii="Times New Roman" w:hAnsi="Times New Roman"/>
                <w:szCs w:val="32"/>
              </w:rPr>
            </w:pPr>
            <w:r>
              <w:rPr>
                <w:rFonts w:ascii="Times New Roman" w:hAnsi="Times New Roman"/>
                <w:szCs w:val="32"/>
              </w:rPr>
              <w:t>联系人</w:t>
            </w:r>
          </w:p>
        </w:tc>
        <w:tc>
          <w:tcPr>
            <w:tcW w:w="1005" w:type="dxa"/>
            <w:tcBorders>
              <w:top w:val="single" w:sz="4" w:space="0" w:color="000000"/>
              <w:left w:val="single" w:sz="4" w:space="0" w:color="000000"/>
              <w:bottom w:val="single" w:sz="4" w:space="0" w:color="000000"/>
              <w:right w:val="single" w:sz="4" w:space="0" w:color="auto"/>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谢</w:t>
            </w:r>
            <w:proofErr w:type="gramStart"/>
            <w:r>
              <w:rPr>
                <w:rFonts w:ascii="Times New Roman" w:hAnsi="Times New Roman" w:hint="eastAsia"/>
                <w:szCs w:val="32"/>
              </w:rPr>
              <w:t>浩</w:t>
            </w:r>
            <w:proofErr w:type="gramEnd"/>
          </w:p>
        </w:tc>
        <w:tc>
          <w:tcPr>
            <w:tcW w:w="1406" w:type="dxa"/>
            <w:tcBorders>
              <w:top w:val="single" w:sz="4" w:space="0" w:color="000000"/>
              <w:left w:val="single" w:sz="4" w:space="0" w:color="000000"/>
              <w:bottom w:val="single" w:sz="4" w:space="0" w:color="000000"/>
              <w:right w:val="single" w:sz="4" w:space="0" w:color="auto"/>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szCs w:val="32"/>
              </w:rPr>
              <w:t>办公电话</w:t>
            </w:r>
          </w:p>
        </w:tc>
        <w:tc>
          <w:tcPr>
            <w:tcW w:w="1430" w:type="dxa"/>
            <w:tcBorders>
              <w:top w:val="single" w:sz="4" w:space="0" w:color="000000"/>
              <w:left w:val="single" w:sz="4" w:space="0" w:color="000000"/>
              <w:bottom w:val="single" w:sz="4" w:space="0" w:color="000000"/>
              <w:right w:val="single" w:sz="4" w:space="0" w:color="auto"/>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18054513077</w:t>
            </w:r>
          </w:p>
        </w:tc>
        <w:tc>
          <w:tcPr>
            <w:tcW w:w="1364" w:type="dxa"/>
            <w:tcBorders>
              <w:top w:val="single" w:sz="4" w:space="0" w:color="000000"/>
              <w:left w:val="single" w:sz="4" w:space="0" w:color="auto"/>
              <w:bottom w:val="single" w:sz="4" w:space="0" w:color="000000"/>
              <w:right w:val="single" w:sz="4" w:space="0" w:color="auto"/>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szCs w:val="32"/>
              </w:rPr>
              <w:t>陪同人员</w:t>
            </w:r>
          </w:p>
        </w:tc>
        <w:tc>
          <w:tcPr>
            <w:tcW w:w="1726" w:type="dxa"/>
            <w:tcBorders>
              <w:top w:val="single" w:sz="4" w:space="0" w:color="000000"/>
              <w:left w:val="single" w:sz="4" w:space="0" w:color="auto"/>
              <w:bottom w:val="single" w:sz="4" w:space="0" w:color="000000"/>
              <w:right w:val="single" w:sz="12" w:space="0" w:color="000000"/>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谢</w:t>
            </w:r>
            <w:proofErr w:type="gramStart"/>
            <w:r>
              <w:rPr>
                <w:rFonts w:ascii="Times New Roman" w:hAnsi="Times New Roman" w:hint="eastAsia"/>
                <w:szCs w:val="32"/>
              </w:rPr>
              <w:t>浩</w:t>
            </w:r>
            <w:proofErr w:type="gramEnd"/>
          </w:p>
        </w:tc>
      </w:tr>
      <w:tr w:rsidR="00F727CC" w:rsidTr="002B689F">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spacing w:line="400" w:lineRule="exact"/>
              <w:jc w:val="left"/>
              <w:rPr>
                <w:rFonts w:ascii="Times New Roman" w:hAnsi="Times New Roman"/>
                <w:szCs w:val="32"/>
              </w:rPr>
            </w:pPr>
            <w:r>
              <w:rPr>
                <w:rFonts w:ascii="Times New Roman" w:hAnsi="Times New Roman"/>
                <w:szCs w:val="32"/>
              </w:rPr>
              <w:t>现场调查人员</w:t>
            </w:r>
          </w:p>
        </w:tc>
        <w:tc>
          <w:tcPr>
            <w:tcW w:w="3841" w:type="dxa"/>
            <w:gridSpan w:val="3"/>
            <w:tcBorders>
              <w:top w:val="single" w:sz="4" w:space="0" w:color="000000"/>
              <w:left w:val="single" w:sz="4" w:space="0" w:color="000000"/>
              <w:bottom w:val="single" w:sz="4" w:space="0" w:color="000000"/>
              <w:right w:val="single" w:sz="4" w:space="0" w:color="auto"/>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赵亮、路齐英</w:t>
            </w:r>
          </w:p>
        </w:tc>
        <w:tc>
          <w:tcPr>
            <w:tcW w:w="1364" w:type="dxa"/>
            <w:tcBorders>
              <w:top w:val="single" w:sz="4" w:space="0" w:color="000000"/>
              <w:left w:val="single" w:sz="4" w:space="0" w:color="auto"/>
              <w:bottom w:val="single" w:sz="4" w:space="0" w:color="000000"/>
              <w:right w:val="single" w:sz="4" w:space="0" w:color="auto"/>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szCs w:val="32"/>
              </w:rPr>
              <w:t>调查时间</w:t>
            </w:r>
          </w:p>
        </w:tc>
        <w:tc>
          <w:tcPr>
            <w:tcW w:w="1726" w:type="dxa"/>
            <w:tcBorders>
              <w:top w:val="single" w:sz="4" w:space="0" w:color="000000"/>
              <w:left w:val="single" w:sz="4" w:space="0" w:color="auto"/>
              <w:bottom w:val="single" w:sz="4" w:space="0" w:color="000000"/>
              <w:right w:val="single" w:sz="12" w:space="0" w:color="000000"/>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2019.12</w:t>
            </w:r>
          </w:p>
        </w:tc>
      </w:tr>
      <w:tr w:rsidR="00F727CC" w:rsidTr="002B689F">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spacing w:line="400" w:lineRule="exact"/>
              <w:jc w:val="left"/>
              <w:rPr>
                <w:rFonts w:ascii="Times New Roman" w:hAnsi="Times New Roman"/>
                <w:szCs w:val="32"/>
              </w:rPr>
            </w:pPr>
            <w:r>
              <w:rPr>
                <w:rFonts w:ascii="Times New Roman" w:hAnsi="Times New Roman"/>
                <w:szCs w:val="32"/>
              </w:rPr>
              <w:t>采样人员</w:t>
            </w:r>
          </w:p>
        </w:tc>
        <w:tc>
          <w:tcPr>
            <w:tcW w:w="3841" w:type="dxa"/>
            <w:gridSpan w:val="3"/>
            <w:tcBorders>
              <w:top w:val="single" w:sz="4" w:space="0" w:color="000000"/>
              <w:left w:val="single" w:sz="4" w:space="0" w:color="000000"/>
              <w:bottom w:val="single" w:sz="4" w:space="0" w:color="000000"/>
              <w:right w:val="single" w:sz="4" w:space="0" w:color="auto"/>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w:t>
            </w:r>
          </w:p>
        </w:tc>
        <w:tc>
          <w:tcPr>
            <w:tcW w:w="1364" w:type="dxa"/>
            <w:tcBorders>
              <w:top w:val="single" w:sz="4" w:space="0" w:color="000000"/>
              <w:left w:val="single" w:sz="4" w:space="0" w:color="auto"/>
              <w:bottom w:val="single" w:sz="4" w:space="0" w:color="000000"/>
              <w:right w:val="single" w:sz="4" w:space="0" w:color="auto"/>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szCs w:val="32"/>
              </w:rPr>
              <w:t>采样时间</w:t>
            </w:r>
          </w:p>
        </w:tc>
        <w:tc>
          <w:tcPr>
            <w:tcW w:w="1726" w:type="dxa"/>
            <w:tcBorders>
              <w:top w:val="single" w:sz="4" w:space="0" w:color="000000"/>
              <w:left w:val="single" w:sz="4" w:space="0" w:color="auto"/>
              <w:bottom w:val="single" w:sz="4" w:space="0" w:color="000000"/>
              <w:right w:val="single" w:sz="12" w:space="0" w:color="000000"/>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w:t>
            </w:r>
          </w:p>
        </w:tc>
      </w:tr>
      <w:tr w:rsidR="00F727CC" w:rsidTr="002B689F">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spacing w:line="400" w:lineRule="exact"/>
              <w:jc w:val="left"/>
              <w:rPr>
                <w:rFonts w:ascii="Times New Roman" w:hAnsi="Times New Roman"/>
                <w:szCs w:val="32"/>
              </w:rPr>
            </w:pPr>
            <w:r>
              <w:rPr>
                <w:rFonts w:ascii="Times New Roman" w:hAnsi="Times New Roman"/>
                <w:szCs w:val="32"/>
              </w:rPr>
              <w:t>检测人员</w:t>
            </w:r>
          </w:p>
        </w:tc>
        <w:tc>
          <w:tcPr>
            <w:tcW w:w="3841" w:type="dxa"/>
            <w:gridSpan w:val="3"/>
            <w:tcBorders>
              <w:top w:val="single" w:sz="4" w:space="0" w:color="000000"/>
              <w:left w:val="single" w:sz="4" w:space="0" w:color="000000"/>
              <w:bottom w:val="single" w:sz="4" w:space="0" w:color="000000"/>
              <w:right w:val="single" w:sz="4" w:space="0" w:color="000000"/>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w:t>
            </w:r>
          </w:p>
        </w:tc>
        <w:tc>
          <w:tcPr>
            <w:tcW w:w="1364" w:type="dxa"/>
            <w:tcBorders>
              <w:top w:val="single" w:sz="4" w:space="0" w:color="000000"/>
              <w:left w:val="single" w:sz="4" w:space="0" w:color="000000"/>
              <w:bottom w:val="single" w:sz="4" w:space="0" w:color="000000"/>
              <w:right w:val="single" w:sz="4" w:space="0" w:color="000000"/>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szCs w:val="32"/>
              </w:rPr>
              <w:t>检测时间</w:t>
            </w:r>
          </w:p>
        </w:tc>
        <w:tc>
          <w:tcPr>
            <w:tcW w:w="1726" w:type="dxa"/>
            <w:tcBorders>
              <w:top w:val="single" w:sz="4" w:space="0" w:color="000000"/>
              <w:left w:val="single" w:sz="4" w:space="0" w:color="000000"/>
              <w:bottom w:val="single" w:sz="4" w:space="0" w:color="000000"/>
              <w:right w:val="single" w:sz="12" w:space="0" w:color="000000"/>
            </w:tcBorders>
            <w:vAlign w:val="center"/>
          </w:tcPr>
          <w:p w:rsidR="00F727CC" w:rsidRDefault="00F727CC" w:rsidP="004241AA">
            <w:pPr>
              <w:spacing w:line="400" w:lineRule="exact"/>
              <w:jc w:val="center"/>
              <w:rPr>
                <w:rFonts w:ascii="Times New Roman" w:hAnsi="Times New Roman"/>
                <w:szCs w:val="32"/>
              </w:rPr>
            </w:pPr>
            <w:r>
              <w:rPr>
                <w:rFonts w:ascii="Times New Roman" w:hAnsi="Times New Roman" w:hint="eastAsia"/>
                <w:szCs w:val="32"/>
              </w:rPr>
              <w:t>//</w:t>
            </w:r>
          </w:p>
        </w:tc>
      </w:tr>
      <w:tr w:rsidR="00F727CC" w:rsidTr="002B689F">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spacing w:line="400" w:lineRule="exact"/>
              <w:jc w:val="left"/>
              <w:rPr>
                <w:rFonts w:ascii="Times New Roman" w:hAnsi="Times New Roman"/>
                <w:szCs w:val="32"/>
              </w:rPr>
            </w:pPr>
            <w:r>
              <w:rPr>
                <w:rFonts w:ascii="Times New Roman" w:hAnsi="Times New Roman"/>
                <w:szCs w:val="32"/>
              </w:rPr>
              <w:t>存在的职业病危害因素</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F727CC" w:rsidRDefault="00F727CC" w:rsidP="004241AA">
            <w:pPr>
              <w:spacing w:line="400" w:lineRule="exact"/>
              <w:rPr>
                <w:rFonts w:ascii="Times New Roman" w:hAnsi="Times New Roman"/>
                <w:szCs w:val="32"/>
              </w:rPr>
            </w:pPr>
            <w:r>
              <w:rPr>
                <w:rFonts w:ascii="Times New Roman" w:hAnsi="Times New Roman" w:hint="eastAsia"/>
                <w:szCs w:val="32"/>
              </w:rPr>
              <w:t>主要职业病危害因素包括：六氟化硫</w:t>
            </w:r>
            <w:r>
              <w:rPr>
                <w:rFonts w:ascii="Times New Roman" w:hAnsi="Times New Roman"/>
                <w:szCs w:val="32"/>
              </w:rPr>
              <w:t>、高温、工频电场、噪声</w:t>
            </w:r>
          </w:p>
        </w:tc>
      </w:tr>
      <w:tr w:rsidR="00F727CC" w:rsidTr="002B689F">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jc w:val="left"/>
              <w:rPr>
                <w:rFonts w:ascii="仿宋_GB2312"/>
                <w:szCs w:val="32"/>
              </w:rPr>
            </w:pPr>
            <w:r>
              <w:rPr>
                <w:rFonts w:ascii="仿宋_GB2312" w:hint="eastAsia"/>
                <w:szCs w:val="32"/>
              </w:rPr>
              <w:t>检测结果</w:t>
            </w:r>
          </w:p>
          <w:p w:rsidR="00F727CC" w:rsidRDefault="00F727CC" w:rsidP="002B689F">
            <w:pPr>
              <w:jc w:val="left"/>
              <w:rPr>
                <w:rFonts w:ascii="仿宋_GB2312"/>
                <w:szCs w:val="32"/>
              </w:rPr>
            </w:pPr>
            <w:r>
              <w:rPr>
                <w:rFonts w:ascii="仿宋_GB2312" w:hint="eastAsia"/>
                <w:szCs w:val="32"/>
              </w:rPr>
              <w:t>（类比检测）</w:t>
            </w:r>
          </w:p>
        </w:tc>
        <w:tc>
          <w:tcPr>
            <w:tcW w:w="6931" w:type="dxa"/>
            <w:gridSpan w:val="5"/>
            <w:tcBorders>
              <w:top w:val="single" w:sz="4" w:space="0" w:color="000000"/>
              <w:left w:val="single" w:sz="4" w:space="0" w:color="000000"/>
              <w:bottom w:val="single" w:sz="4" w:space="0" w:color="000000"/>
              <w:right w:val="single" w:sz="12" w:space="0" w:color="000000"/>
            </w:tcBorders>
            <w:vAlign w:val="center"/>
          </w:tcPr>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t>类比项目检测因素包括：</w:t>
            </w:r>
            <w:r>
              <w:rPr>
                <w:rFonts w:ascii="Times New Roman" w:hAnsi="Times New Roman"/>
                <w:szCs w:val="32"/>
              </w:rPr>
              <w:t>工频电场、噪声等</w:t>
            </w:r>
            <w:r>
              <w:rPr>
                <w:rFonts w:ascii="Times New Roman" w:hAnsi="Times New Roman" w:hint="eastAsia"/>
                <w:szCs w:val="32"/>
              </w:rPr>
              <w:t>，由检测结果可知，各检测结果均符合职业接触限值要求。</w:t>
            </w:r>
          </w:p>
        </w:tc>
      </w:tr>
      <w:tr w:rsidR="00F727CC" w:rsidTr="002B689F">
        <w:trPr>
          <w:trHeight w:val="1125"/>
        </w:trPr>
        <w:tc>
          <w:tcPr>
            <w:tcW w:w="1591" w:type="dxa"/>
            <w:tcBorders>
              <w:top w:val="single" w:sz="4" w:space="0" w:color="000000"/>
              <w:left w:val="single" w:sz="12" w:space="0" w:color="000000"/>
              <w:bottom w:val="single" w:sz="4" w:space="0" w:color="000000"/>
              <w:right w:val="single" w:sz="4" w:space="0" w:color="000000"/>
            </w:tcBorders>
            <w:vAlign w:val="center"/>
          </w:tcPr>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r>
              <w:rPr>
                <w:rFonts w:ascii="仿宋_GB2312" w:hint="eastAsia"/>
                <w:szCs w:val="32"/>
              </w:rPr>
              <w:t>评价结论</w:t>
            </w:r>
          </w:p>
          <w:p w:rsidR="00F727CC" w:rsidRDefault="00F727CC" w:rsidP="002B689F">
            <w:pPr>
              <w:jc w:val="left"/>
              <w:rPr>
                <w:rFonts w:ascii="仿宋_GB2312"/>
                <w:szCs w:val="32"/>
              </w:rPr>
            </w:pPr>
            <w:r>
              <w:rPr>
                <w:rFonts w:ascii="仿宋_GB2312" w:hint="eastAsia"/>
                <w:szCs w:val="32"/>
              </w:rPr>
              <w:t>与建议</w:t>
            </w: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r>
              <w:rPr>
                <w:rFonts w:ascii="仿宋_GB2312" w:hint="eastAsia"/>
                <w:szCs w:val="32"/>
              </w:rPr>
              <w:t>评价结论</w:t>
            </w:r>
          </w:p>
          <w:p w:rsidR="00F727CC" w:rsidRDefault="00F727CC" w:rsidP="002B689F">
            <w:pPr>
              <w:jc w:val="left"/>
              <w:rPr>
                <w:rFonts w:ascii="仿宋_GB2312"/>
                <w:szCs w:val="32"/>
              </w:rPr>
            </w:pPr>
            <w:r>
              <w:rPr>
                <w:rFonts w:ascii="仿宋_GB2312" w:hint="eastAsia"/>
                <w:szCs w:val="32"/>
              </w:rPr>
              <w:t>与建议</w:t>
            </w: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r>
              <w:rPr>
                <w:rFonts w:ascii="仿宋_GB2312" w:hint="eastAsia"/>
                <w:szCs w:val="32"/>
              </w:rPr>
              <w:t>评价结论</w:t>
            </w:r>
          </w:p>
          <w:p w:rsidR="00F727CC" w:rsidRDefault="00F727CC" w:rsidP="002B689F">
            <w:pPr>
              <w:jc w:val="left"/>
              <w:rPr>
                <w:rFonts w:ascii="仿宋_GB2312"/>
                <w:szCs w:val="32"/>
              </w:rPr>
            </w:pPr>
            <w:r>
              <w:rPr>
                <w:rFonts w:ascii="仿宋_GB2312" w:hint="eastAsia"/>
                <w:szCs w:val="32"/>
              </w:rPr>
              <w:t>与建议</w:t>
            </w: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r>
              <w:rPr>
                <w:rFonts w:ascii="仿宋_GB2312" w:hint="eastAsia"/>
                <w:szCs w:val="32"/>
              </w:rPr>
              <w:t>评价结论</w:t>
            </w:r>
          </w:p>
          <w:p w:rsidR="00F727CC" w:rsidRDefault="00F727CC" w:rsidP="002B689F">
            <w:pPr>
              <w:jc w:val="left"/>
              <w:rPr>
                <w:rFonts w:ascii="仿宋_GB2312"/>
                <w:szCs w:val="32"/>
              </w:rPr>
            </w:pPr>
            <w:r>
              <w:rPr>
                <w:rFonts w:ascii="仿宋_GB2312" w:hint="eastAsia"/>
                <w:szCs w:val="32"/>
              </w:rPr>
              <w:t>与建议</w:t>
            </w: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p w:rsidR="00F727CC" w:rsidRDefault="00F727CC" w:rsidP="002B689F">
            <w:pPr>
              <w:jc w:val="left"/>
              <w:rPr>
                <w:rFonts w:ascii="仿宋_GB2312"/>
                <w:szCs w:val="32"/>
              </w:rPr>
            </w:pPr>
          </w:p>
        </w:tc>
        <w:tc>
          <w:tcPr>
            <w:tcW w:w="6931" w:type="dxa"/>
            <w:gridSpan w:val="5"/>
            <w:tcBorders>
              <w:top w:val="single" w:sz="4" w:space="0" w:color="000000"/>
              <w:left w:val="single" w:sz="4" w:space="0" w:color="000000"/>
              <w:bottom w:val="single" w:sz="4" w:space="0" w:color="000000"/>
              <w:right w:val="single" w:sz="12" w:space="0" w:color="000000"/>
            </w:tcBorders>
          </w:tcPr>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拟建项目在切实落实可行性研究报告中拟采取的职业病危害控制措施，同时结合本评价报告书提出的补充建议措施进一步完善设计，确保职业卫生专项资金的投入，将各项职业病防护设施与主体工程同时设计、同时施工、同时投入生产和使用，在正常生产条件下，工作场所存在的职业病危害因素将可基本得到控制，该项目建成后能够满足国家和地方职业病防治方面法律、法规及标准、规范的要求</w:t>
            </w:r>
            <w:r>
              <w:rPr>
                <w:rFonts w:ascii="Times New Roman" w:hAnsi="Times New Roman" w:hint="eastAsia"/>
                <w:szCs w:val="32"/>
              </w:rPr>
              <w:t>。</w:t>
            </w:r>
          </w:p>
          <w:p w:rsidR="00F727CC" w:rsidRDefault="00F727CC" w:rsidP="004241AA">
            <w:pPr>
              <w:adjustRightInd w:val="0"/>
              <w:snapToGrid w:val="0"/>
              <w:spacing w:line="360" w:lineRule="exact"/>
              <w:rPr>
                <w:rFonts w:ascii="Times New Roman" w:hAnsi="Times New Roman"/>
                <w:b/>
                <w:bCs/>
                <w:szCs w:val="21"/>
              </w:rPr>
            </w:pPr>
            <w:r>
              <w:rPr>
                <w:rFonts w:ascii="Times New Roman" w:hAnsi="Times New Roman" w:hint="eastAsia"/>
                <w:b/>
                <w:bCs/>
                <w:szCs w:val="21"/>
              </w:rPr>
              <w:t xml:space="preserve">1 </w:t>
            </w:r>
            <w:r>
              <w:rPr>
                <w:rFonts w:ascii="Times New Roman" w:hAnsi="Times New Roman" w:hint="eastAsia"/>
                <w:b/>
                <w:bCs/>
                <w:szCs w:val="21"/>
              </w:rPr>
              <w:t>职业卫生管理建议</w:t>
            </w:r>
          </w:p>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t>1.1</w:t>
            </w:r>
            <w:r>
              <w:rPr>
                <w:rFonts w:ascii="Times New Roman" w:hAnsi="Times New Roman"/>
                <w:szCs w:val="32"/>
              </w:rPr>
              <w:t>个体防护措施</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类比项目</w:t>
            </w:r>
            <w:r>
              <w:rPr>
                <w:rFonts w:ascii="Times New Roman" w:hAnsi="Times New Roman" w:hint="eastAsia"/>
                <w:szCs w:val="32"/>
              </w:rPr>
              <w:t>SVG</w:t>
            </w:r>
            <w:r>
              <w:rPr>
                <w:rFonts w:ascii="Times New Roman" w:hAnsi="Times New Roman" w:hint="eastAsia"/>
                <w:szCs w:val="32"/>
              </w:rPr>
              <w:t>装置噪声强度大于</w:t>
            </w:r>
            <w:r>
              <w:rPr>
                <w:rFonts w:ascii="Times New Roman" w:hAnsi="Times New Roman" w:hint="eastAsia"/>
                <w:szCs w:val="32"/>
              </w:rPr>
              <w:t>85</w:t>
            </w:r>
            <w:r>
              <w:rPr>
                <w:rFonts w:ascii="Times New Roman" w:hAnsi="Times New Roman"/>
                <w:szCs w:val="32"/>
              </w:rPr>
              <w:t>[dB(A)]</w:t>
            </w:r>
            <w:r>
              <w:rPr>
                <w:rFonts w:ascii="Times New Roman" w:hAnsi="Times New Roman" w:hint="eastAsia"/>
                <w:szCs w:val="32"/>
              </w:rPr>
              <w:t>，建议企业在</w:t>
            </w:r>
            <w:r>
              <w:rPr>
                <w:rFonts w:ascii="Times New Roman" w:hAnsi="Times New Roman" w:hint="eastAsia"/>
                <w:szCs w:val="32"/>
              </w:rPr>
              <w:t>SVG</w:t>
            </w:r>
            <w:r>
              <w:rPr>
                <w:rFonts w:ascii="Times New Roman" w:hAnsi="Times New Roman" w:hint="eastAsia"/>
                <w:szCs w:val="32"/>
              </w:rPr>
              <w:t>室配备耳塞或舒适护耳器，方便值班员巡检时佩戴。</w:t>
            </w:r>
          </w:p>
          <w:p w:rsidR="00F727CC" w:rsidRDefault="00F727CC" w:rsidP="004241AA">
            <w:pPr>
              <w:adjustRightInd w:val="0"/>
              <w:snapToGrid w:val="0"/>
              <w:spacing w:line="360" w:lineRule="exact"/>
              <w:ind w:firstLineChars="200" w:firstLine="420"/>
              <w:rPr>
                <w:rFonts w:ascii="Times New Roman" w:hAnsi="Times New Roman"/>
                <w:szCs w:val="32"/>
              </w:rPr>
            </w:pPr>
            <w:proofErr w:type="gramStart"/>
            <w:r>
              <w:rPr>
                <w:rFonts w:ascii="Times New Roman" w:hAnsi="Times New Roman" w:hint="eastAsia"/>
                <w:szCs w:val="32"/>
              </w:rPr>
              <w:t>光伏区周围</w:t>
            </w:r>
            <w:proofErr w:type="gramEnd"/>
            <w:r>
              <w:rPr>
                <w:rFonts w:ascii="Times New Roman" w:hAnsi="Times New Roman" w:hint="eastAsia"/>
                <w:szCs w:val="32"/>
              </w:rPr>
              <w:t>无遮挡，夏天紫外线强，建议为员工配备遮阳帽、防晒霜等职业病防护用品。</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企业应加强对职工进行培训，使其能正确穿戴劳保用品，增强生产过程中自我保护意识。加强个人防护用品的发放工作，定期开展劳动防护用品安全检查，监督、教育员工正确使用劳动防护用品，发现穿戴、使用劳动防护用品不规范，对其进行处罚</w:t>
            </w:r>
            <w:r>
              <w:rPr>
                <w:rFonts w:ascii="Times New Roman" w:hAnsi="Times New Roman" w:hint="eastAsia"/>
                <w:szCs w:val="32"/>
              </w:rPr>
              <w:t>。</w:t>
            </w:r>
          </w:p>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t>1.2</w:t>
            </w:r>
            <w:r>
              <w:rPr>
                <w:rFonts w:ascii="Times New Roman" w:hAnsi="Times New Roman"/>
                <w:szCs w:val="32"/>
              </w:rPr>
              <w:t>应急救援</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）建议企业根据应急演练计划，定期组织职业病危害事故应急救援演练，与附近综合性医院建立应急救援协议，当发生职业病危害事故时能及时得到救治。</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）及时更换和补充急救药品，保证药品正常使用</w:t>
            </w:r>
            <w:r>
              <w:rPr>
                <w:rFonts w:ascii="Times New Roman" w:hAnsi="Times New Roman" w:hint="eastAsia"/>
                <w:szCs w:val="32"/>
              </w:rPr>
              <w:t>。</w:t>
            </w:r>
          </w:p>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t>1.3</w:t>
            </w:r>
            <w:r>
              <w:rPr>
                <w:rFonts w:ascii="Times New Roman" w:hAnsi="Times New Roman"/>
                <w:szCs w:val="32"/>
              </w:rPr>
              <w:t>职业健康监护</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）企业每年组织的职业健康检查时，应如实向职业健康检查机构报告企业存在的职业病危害因素和接触岗位、人数，防止出现职业健康检查项目和体检人数不全现象发生。</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）对职业健康检查中要求复查者要及时进行复查。对职业病患者和职业禁忌证者，企业要按照《用人单位职业健康监护监督管理办法》的要求给予积极治疗和定期检查并妥善安置。</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）加强上岗前和离岗人员的职业健康检查工作。</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4</w:t>
            </w:r>
            <w:r>
              <w:rPr>
                <w:rFonts w:ascii="Times New Roman" w:hAnsi="Times New Roman"/>
                <w:szCs w:val="32"/>
              </w:rPr>
              <w:t>）建立健全职业健康监护档案，做到一人一档，并将检查结果书面告知劳动者。加强对作业人员必要的防护用品发放和职业健康监护工作。</w:t>
            </w:r>
          </w:p>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t>1.4</w:t>
            </w:r>
            <w:r>
              <w:rPr>
                <w:rFonts w:ascii="Times New Roman" w:hAnsi="Times New Roman"/>
                <w:szCs w:val="32"/>
              </w:rPr>
              <w:t>职业病危害因素</w:t>
            </w:r>
            <w:r>
              <w:rPr>
                <w:rFonts w:ascii="Times New Roman" w:hAnsi="Times New Roman" w:hint="eastAsia"/>
                <w:szCs w:val="32"/>
              </w:rPr>
              <w:t>培训告知</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）加强对职工的职业卫生知识培训，增强职工个体防护意识。组织职工进行事故处理、应急救援等方面的学习，增强职工应对职业病危害事故的能力。</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）根据《职业卫生档案管理规范》（安</w:t>
            </w:r>
            <w:proofErr w:type="gramStart"/>
            <w:r>
              <w:rPr>
                <w:rFonts w:ascii="Times New Roman" w:hAnsi="Times New Roman"/>
                <w:szCs w:val="32"/>
              </w:rPr>
              <w:t>监总厅安</w:t>
            </w:r>
            <w:proofErr w:type="gramEnd"/>
            <w:r>
              <w:rPr>
                <w:rFonts w:ascii="Times New Roman" w:hAnsi="Times New Roman"/>
                <w:szCs w:val="32"/>
              </w:rPr>
              <w:t>健〔</w:t>
            </w:r>
            <w:r>
              <w:rPr>
                <w:rFonts w:ascii="Times New Roman" w:hAnsi="Times New Roman"/>
                <w:szCs w:val="32"/>
              </w:rPr>
              <w:t>2013</w:t>
            </w:r>
            <w:r>
              <w:rPr>
                <w:rFonts w:ascii="Times New Roman" w:hAnsi="Times New Roman"/>
                <w:szCs w:val="32"/>
              </w:rPr>
              <w:t>〕</w:t>
            </w:r>
            <w:r>
              <w:rPr>
                <w:rFonts w:ascii="Times New Roman" w:hAnsi="Times New Roman"/>
                <w:szCs w:val="32"/>
              </w:rPr>
              <w:t>171</w:t>
            </w:r>
            <w:r>
              <w:rPr>
                <w:rFonts w:ascii="Times New Roman" w:hAnsi="Times New Roman"/>
                <w:szCs w:val="32"/>
              </w:rPr>
              <w:t>号）的要求，逐步完善职业卫生档案。</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w:t>
            </w:r>
            <w:r>
              <w:rPr>
                <w:rFonts w:ascii="Times New Roman" w:hAnsi="Times New Roman" w:hint="eastAsia"/>
                <w:szCs w:val="32"/>
              </w:rPr>
              <w:t>项目建成投产后，</w:t>
            </w:r>
            <w:r>
              <w:rPr>
                <w:rFonts w:ascii="Times New Roman" w:hAnsi="Times New Roman"/>
                <w:szCs w:val="32"/>
              </w:rPr>
              <w:t>每年应委托具有资质的职业卫生技术服务机构进行工作场所职业病危害因素检测。</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4</w:t>
            </w:r>
            <w:r>
              <w:rPr>
                <w:rFonts w:ascii="Times New Roman" w:hAnsi="Times New Roman"/>
                <w:szCs w:val="32"/>
              </w:rPr>
              <w:t>）存在或者产生噪声、工频电场等职业病危害的工作场所，应当按照《工作场所职业病危害警示标识》（</w:t>
            </w:r>
            <w:r>
              <w:rPr>
                <w:rFonts w:ascii="Times New Roman" w:hAnsi="Times New Roman"/>
                <w:szCs w:val="32"/>
              </w:rPr>
              <w:t>GBZ158-2003</w:t>
            </w:r>
            <w:r>
              <w:rPr>
                <w:rFonts w:ascii="Times New Roman" w:hAnsi="Times New Roman"/>
                <w:szCs w:val="32"/>
              </w:rPr>
              <w:t>）的规定，在醒目位置设置图形、警示线、警示语句等警示标识和中文警示说明，如</w:t>
            </w:r>
            <w:r>
              <w:rPr>
                <w:rFonts w:ascii="Times New Roman" w:hAnsi="Times New Roman"/>
                <w:szCs w:val="32"/>
              </w:rPr>
              <w:t>“</w:t>
            </w:r>
            <w:r>
              <w:rPr>
                <w:rFonts w:ascii="Times New Roman" w:hAnsi="Times New Roman"/>
                <w:szCs w:val="32"/>
              </w:rPr>
              <w:t>注意通风</w:t>
            </w:r>
            <w:r>
              <w:rPr>
                <w:rFonts w:ascii="Times New Roman" w:hAnsi="Times New Roman"/>
                <w:szCs w:val="32"/>
              </w:rPr>
              <w:t>”</w:t>
            </w:r>
            <w:r>
              <w:rPr>
                <w:rFonts w:ascii="Times New Roman" w:hAnsi="Times New Roman"/>
                <w:szCs w:val="32"/>
              </w:rPr>
              <w:t>等。</w:t>
            </w:r>
          </w:p>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t xml:space="preserve">1.5 </w:t>
            </w:r>
            <w:r>
              <w:rPr>
                <w:rFonts w:ascii="Times New Roman" w:hAnsi="Times New Roman" w:hint="eastAsia"/>
                <w:szCs w:val="32"/>
              </w:rPr>
              <w:t>职业病危害监测及评价</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）企业应当每年至少委托具备资质的职业卫生技术服务机构对其存在职业病危害因素的工作场所进行一次全面检测。</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）企业应当将职业病危害因素定期检测工作纳入年度职业病防治计划和实施方案，明确责任部门或责任人，所需检测费用纳入年度经费预算予以保障。</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3</w:t>
            </w:r>
            <w:r>
              <w:rPr>
                <w:rFonts w:ascii="Times New Roman" w:hAnsi="Times New Roman" w:hint="eastAsia"/>
                <w:szCs w:val="32"/>
              </w:rPr>
              <w:t>）企业应按《职业病危害项目申报办法》，及时按要求完成职业病危害项目申报，并将记录进行存档留存。</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32"/>
              </w:rPr>
              <w:t>（</w:t>
            </w:r>
            <w:r>
              <w:rPr>
                <w:rFonts w:ascii="Times New Roman" w:hAnsi="Times New Roman" w:hint="eastAsia"/>
                <w:szCs w:val="32"/>
              </w:rPr>
              <w:t>4</w:t>
            </w:r>
            <w:r>
              <w:rPr>
                <w:rFonts w:ascii="Times New Roman" w:hAnsi="Times New Roman" w:hint="eastAsia"/>
                <w:szCs w:val="32"/>
              </w:rPr>
              <w:t>）员工站内巡检时应配备便携式六氟化硫检测仪。</w:t>
            </w:r>
          </w:p>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t xml:space="preserve">1.6 </w:t>
            </w:r>
            <w:r>
              <w:rPr>
                <w:rFonts w:ascii="Times New Roman" w:hAnsi="Times New Roman" w:hint="eastAsia"/>
                <w:szCs w:val="32"/>
              </w:rPr>
              <w:t>建设项目职业卫生“三同时”</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1</w:t>
            </w:r>
            <w:r>
              <w:rPr>
                <w:rFonts w:ascii="Times New Roman" w:hAnsi="Times New Roman"/>
                <w:szCs w:val="32"/>
              </w:rPr>
              <w:t>）建设项目的职业病防护设施所需费用应当纳入建设项目工程预算，并与主体工程同时设计，同时施工，同时投入生产和使用。</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2</w:t>
            </w:r>
            <w:r>
              <w:rPr>
                <w:rFonts w:ascii="Times New Roman" w:hAnsi="Times New Roman"/>
                <w:szCs w:val="32"/>
              </w:rPr>
              <w:t>）建设单位应进行职业病防护设施设计，可按要求自行编制职业病防护设施设计，也可委托有关机构编制。</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3</w:t>
            </w:r>
            <w:r>
              <w:rPr>
                <w:rFonts w:ascii="Times New Roman" w:hAnsi="Times New Roman"/>
                <w:szCs w:val="32"/>
              </w:rPr>
              <w:t>）建设项目在竣工验收前，建设单位应当进行职业病危害控制效果评价。</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rPr>
              <w:t>（</w:t>
            </w:r>
            <w:r>
              <w:rPr>
                <w:rFonts w:ascii="Times New Roman" w:hAnsi="Times New Roman"/>
                <w:szCs w:val="32"/>
              </w:rPr>
              <w:t>4</w:t>
            </w:r>
            <w:r>
              <w:rPr>
                <w:rFonts w:ascii="Times New Roman" w:hAnsi="Times New Roman"/>
                <w:szCs w:val="32"/>
              </w:rPr>
              <w:t>）建设项目的职业病防护设施应当由建设单位负责组织验收，验收合格后，方可投入生产和使用。</w:t>
            </w:r>
          </w:p>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t xml:space="preserve">1.7 </w:t>
            </w:r>
            <w:r>
              <w:rPr>
                <w:rFonts w:ascii="Times New Roman" w:hAnsi="Times New Roman" w:hint="eastAsia"/>
                <w:szCs w:val="32"/>
              </w:rPr>
              <w:t>职业卫生档案</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szCs w:val="32"/>
                <w:lang w:val="zh-CN"/>
              </w:rPr>
              <w:t>根据《职业卫生档案管理规范》（安</w:t>
            </w:r>
            <w:proofErr w:type="gramStart"/>
            <w:r>
              <w:rPr>
                <w:rFonts w:ascii="Times New Roman" w:hAnsi="Times New Roman"/>
                <w:szCs w:val="32"/>
                <w:lang w:val="zh-CN"/>
              </w:rPr>
              <w:t>监总厅安</w:t>
            </w:r>
            <w:proofErr w:type="gramEnd"/>
            <w:r>
              <w:rPr>
                <w:rFonts w:ascii="Times New Roman" w:hAnsi="Times New Roman"/>
                <w:szCs w:val="32"/>
                <w:lang w:val="zh-CN"/>
              </w:rPr>
              <w:t>健</w:t>
            </w:r>
            <w:r>
              <w:rPr>
                <w:rFonts w:ascii="Times New Roman" w:hAnsi="Times New Roman"/>
                <w:szCs w:val="32"/>
                <w:lang w:val="zh-CN"/>
              </w:rPr>
              <w:t>[2013]171</w:t>
            </w:r>
            <w:r>
              <w:rPr>
                <w:rFonts w:ascii="Times New Roman" w:hAnsi="Times New Roman"/>
                <w:szCs w:val="32"/>
                <w:lang w:val="zh-CN"/>
              </w:rPr>
              <w:t>号）的规定，建立、健全职业卫生档案，应包括：建设项目职业卫生</w:t>
            </w:r>
            <w:r>
              <w:rPr>
                <w:rFonts w:ascii="Times New Roman" w:hAnsi="Times New Roman"/>
                <w:szCs w:val="32"/>
                <w:lang w:val="zh-CN"/>
              </w:rPr>
              <w:t>“</w:t>
            </w:r>
            <w:r>
              <w:rPr>
                <w:rFonts w:ascii="Times New Roman" w:hAnsi="Times New Roman"/>
                <w:szCs w:val="32"/>
                <w:lang w:val="zh-CN"/>
              </w:rPr>
              <w:t>三同时</w:t>
            </w:r>
            <w:r>
              <w:rPr>
                <w:rFonts w:ascii="Times New Roman" w:hAnsi="Times New Roman"/>
                <w:szCs w:val="32"/>
                <w:lang w:val="zh-CN"/>
              </w:rPr>
              <w:t>”</w:t>
            </w:r>
            <w:r>
              <w:rPr>
                <w:rFonts w:ascii="Times New Roman" w:hAnsi="Times New Roman"/>
                <w:szCs w:val="32"/>
                <w:lang w:val="zh-CN"/>
              </w:rPr>
              <w:t>档案；职业卫生管理档案；职业卫生宣传培训档案；职业病危害因素监测与检测评价档案；用人单位职业健康监护管理档案；劳动者个人职业健康监护档案；法律、行政法规、规章要求的其他资料文件。</w:t>
            </w:r>
            <w:r>
              <w:rPr>
                <w:rFonts w:ascii="Times New Roman" w:hAnsi="Times New Roman" w:hint="eastAsia"/>
                <w:szCs w:val="32"/>
                <w:lang w:val="zh-CN"/>
              </w:rPr>
              <w:t>及时更新档案内容。</w:t>
            </w:r>
          </w:p>
          <w:p w:rsidR="00F727CC" w:rsidRDefault="00F727CC" w:rsidP="004241AA">
            <w:pPr>
              <w:adjustRightInd w:val="0"/>
              <w:snapToGrid w:val="0"/>
              <w:spacing w:line="360" w:lineRule="exact"/>
              <w:rPr>
                <w:rFonts w:ascii="Times New Roman" w:hAnsi="Times New Roman"/>
                <w:szCs w:val="32"/>
              </w:rPr>
            </w:pPr>
            <w:r>
              <w:rPr>
                <w:rFonts w:ascii="Times New Roman" w:hAnsi="Times New Roman" w:hint="eastAsia"/>
                <w:szCs w:val="32"/>
              </w:rPr>
              <w:t xml:space="preserve">1.8 </w:t>
            </w:r>
            <w:r>
              <w:rPr>
                <w:rFonts w:ascii="Times New Roman" w:hAnsi="Times New Roman" w:hint="eastAsia"/>
                <w:szCs w:val="32"/>
              </w:rPr>
              <w:t>劳动者职业健康监护及其档案</w:t>
            </w:r>
          </w:p>
          <w:p w:rsidR="00F727CC" w:rsidRDefault="00F727CC" w:rsidP="004241AA">
            <w:pPr>
              <w:adjustRightInd w:val="0"/>
              <w:snapToGrid w:val="0"/>
              <w:spacing w:line="360" w:lineRule="exact"/>
              <w:ind w:firstLineChars="200" w:firstLine="420"/>
              <w:rPr>
                <w:rFonts w:ascii="Times New Roman" w:hAnsi="Times New Roman"/>
                <w:szCs w:val="32"/>
                <w:lang w:val="zh-CN"/>
              </w:rPr>
            </w:pPr>
            <w:r>
              <w:rPr>
                <w:rFonts w:ascii="Times New Roman" w:hAnsi="Times New Roman"/>
                <w:szCs w:val="32"/>
                <w:lang w:val="zh-CN"/>
              </w:rPr>
              <w:t>（</w:t>
            </w:r>
            <w:r>
              <w:rPr>
                <w:rFonts w:ascii="Times New Roman" w:hAnsi="Times New Roman"/>
                <w:szCs w:val="32"/>
              </w:rPr>
              <w:t>1</w:t>
            </w:r>
            <w:r>
              <w:rPr>
                <w:rFonts w:ascii="Times New Roman" w:hAnsi="Times New Roman"/>
                <w:szCs w:val="32"/>
                <w:lang w:val="zh-CN"/>
              </w:rPr>
              <w:t>）对从事接触职业病危害因素作业的劳动者，该公司应当按照《用人单位职业健康监护监督管理办法》、《职业健康监护技术规范》（</w:t>
            </w:r>
            <w:r>
              <w:rPr>
                <w:rFonts w:ascii="Times New Roman" w:hAnsi="Times New Roman"/>
                <w:szCs w:val="32"/>
                <w:lang w:val="zh-CN"/>
              </w:rPr>
              <w:t>GBZ188</w:t>
            </w:r>
            <w:r>
              <w:rPr>
                <w:rFonts w:ascii="Times New Roman" w:hAnsi="Times New Roman"/>
                <w:szCs w:val="32"/>
              </w:rPr>
              <w:t>-2014</w:t>
            </w:r>
            <w:r>
              <w:rPr>
                <w:rFonts w:ascii="Times New Roman" w:hAnsi="Times New Roman"/>
                <w:szCs w:val="32"/>
                <w:lang w:val="zh-CN"/>
              </w:rPr>
              <w:t>）等有关规定组织上岗前、在岗期间、离岗时的职业健康检查，并将检查结果书面如实告知劳动者。</w:t>
            </w:r>
          </w:p>
          <w:p w:rsidR="00F727CC" w:rsidRDefault="00F727CC" w:rsidP="004241AA">
            <w:pPr>
              <w:adjustRightInd w:val="0"/>
              <w:snapToGrid w:val="0"/>
              <w:spacing w:line="360" w:lineRule="exact"/>
              <w:ind w:firstLineChars="200" w:firstLine="420"/>
              <w:rPr>
                <w:rFonts w:ascii="Times New Roman" w:hAnsi="Times New Roman"/>
                <w:szCs w:val="32"/>
                <w:lang w:val="zh-CN"/>
              </w:rPr>
            </w:pPr>
            <w:r>
              <w:rPr>
                <w:rFonts w:ascii="Times New Roman" w:hAnsi="Times New Roman"/>
                <w:szCs w:val="32"/>
                <w:lang w:val="zh-CN"/>
              </w:rPr>
              <w:t>（</w:t>
            </w:r>
            <w:r>
              <w:rPr>
                <w:rFonts w:ascii="Times New Roman" w:hAnsi="Times New Roman"/>
                <w:szCs w:val="32"/>
              </w:rPr>
              <w:t>2</w:t>
            </w:r>
            <w:r>
              <w:rPr>
                <w:rFonts w:ascii="Times New Roman" w:hAnsi="Times New Roman"/>
                <w:szCs w:val="32"/>
                <w:lang w:val="zh-CN"/>
              </w:rPr>
              <w:t>）该公司应按照</w:t>
            </w:r>
            <w:r>
              <w:rPr>
                <w:rFonts w:ascii="Times New Roman" w:hAnsi="Times New Roman"/>
                <w:szCs w:val="32"/>
              </w:rPr>
              <w:t>《用人单位职业健康监护监督管理办法》（安监总局令</w:t>
            </w:r>
            <w:r>
              <w:rPr>
                <w:rFonts w:ascii="Times New Roman" w:hAnsi="Times New Roman"/>
                <w:szCs w:val="32"/>
              </w:rPr>
              <w:t>[2012]</w:t>
            </w:r>
            <w:r>
              <w:rPr>
                <w:rFonts w:ascii="Times New Roman" w:hAnsi="Times New Roman"/>
                <w:szCs w:val="32"/>
              </w:rPr>
              <w:t>第</w:t>
            </w:r>
            <w:r>
              <w:rPr>
                <w:rFonts w:ascii="Times New Roman" w:hAnsi="Times New Roman"/>
                <w:szCs w:val="32"/>
              </w:rPr>
              <w:t>49</w:t>
            </w:r>
            <w:r>
              <w:rPr>
                <w:rFonts w:ascii="Times New Roman" w:hAnsi="Times New Roman"/>
                <w:szCs w:val="32"/>
              </w:rPr>
              <w:t>号）、《职业卫生档案管理规范》（安</w:t>
            </w:r>
            <w:proofErr w:type="gramStart"/>
            <w:r>
              <w:rPr>
                <w:rFonts w:ascii="Times New Roman" w:hAnsi="Times New Roman"/>
                <w:szCs w:val="32"/>
              </w:rPr>
              <w:t>监总厅安</w:t>
            </w:r>
            <w:proofErr w:type="gramEnd"/>
            <w:r>
              <w:rPr>
                <w:rFonts w:ascii="Times New Roman" w:hAnsi="Times New Roman"/>
                <w:szCs w:val="32"/>
              </w:rPr>
              <w:t>健</w:t>
            </w:r>
            <w:r>
              <w:rPr>
                <w:rFonts w:ascii="Times New Roman" w:hAnsi="Times New Roman"/>
                <w:szCs w:val="32"/>
              </w:rPr>
              <w:t>[2013]171</w:t>
            </w:r>
            <w:r>
              <w:rPr>
                <w:rFonts w:ascii="Times New Roman" w:hAnsi="Times New Roman"/>
                <w:szCs w:val="32"/>
              </w:rPr>
              <w:t>号）</w:t>
            </w:r>
            <w:r>
              <w:rPr>
                <w:rFonts w:ascii="Times New Roman" w:hAnsi="Times New Roman"/>
                <w:szCs w:val="32"/>
                <w:lang w:val="zh-CN"/>
              </w:rPr>
              <w:t>的规定，为劳动者建立职业健康监护档案，并按照规定的期限妥善保存。</w:t>
            </w:r>
          </w:p>
          <w:p w:rsidR="00F727CC" w:rsidRDefault="00F727CC" w:rsidP="004241AA">
            <w:pPr>
              <w:adjustRightInd w:val="0"/>
              <w:snapToGrid w:val="0"/>
              <w:spacing w:line="360" w:lineRule="exact"/>
              <w:ind w:firstLineChars="200" w:firstLine="420"/>
              <w:rPr>
                <w:rFonts w:ascii="Times New Roman" w:hAnsi="Times New Roman"/>
                <w:szCs w:val="32"/>
                <w:lang w:val="zh-CN"/>
              </w:rPr>
            </w:pPr>
            <w:r>
              <w:rPr>
                <w:rFonts w:ascii="Times New Roman" w:hAnsi="Times New Roman"/>
                <w:szCs w:val="32"/>
                <w:lang w:val="zh-CN"/>
              </w:rPr>
              <w:t>劳动者个人职业健康监护档案应包括下列内容：</w:t>
            </w:r>
            <w:r>
              <w:rPr>
                <w:rFonts w:ascii="Times New Roman" w:hAnsi="Times New Roman"/>
                <w:szCs w:val="32"/>
                <w:lang w:val="zh-CN"/>
              </w:rPr>
              <w:fldChar w:fldCharType="begin"/>
            </w:r>
            <w:r>
              <w:rPr>
                <w:rFonts w:ascii="Times New Roman" w:hAnsi="Times New Roman"/>
                <w:szCs w:val="32"/>
                <w:lang w:val="zh-CN"/>
              </w:rPr>
              <w:instrText xml:space="preserve"> = 1 \* GB3 </w:instrText>
            </w:r>
            <w:r>
              <w:rPr>
                <w:rFonts w:ascii="Times New Roman" w:hAnsi="Times New Roman"/>
                <w:szCs w:val="32"/>
                <w:lang w:val="zh-CN"/>
              </w:rPr>
              <w:fldChar w:fldCharType="separate"/>
            </w:r>
            <w:r>
              <w:rPr>
                <w:rFonts w:ascii="Times New Roman" w:hAnsi="Times New Roman"/>
                <w:szCs w:val="32"/>
                <w:lang w:val="zh-CN"/>
              </w:rPr>
              <w:t>①</w:t>
            </w:r>
            <w:r>
              <w:rPr>
                <w:rFonts w:ascii="Times New Roman" w:hAnsi="Times New Roman"/>
                <w:szCs w:val="32"/>
                <w:lang w:val="zh-CN"/>
              </w:rPr>
              <w:fldChar w:fldCharType="end"/>
            </w:r>
            <w:r>
              <w:rPr>
                <w:rFonts w:ascii="Times New Roman" w:hAnsi="Times New Roman"/>
                <w:szCs w:val="32"/>
                <w:lang w:val="zh-CN"/>
              </w:rPr>
              <w:t>劳动者个人信息卡；</w:t>
            </w:r>
            <w:r>
              <w:rPr>
                <w:rFonts w:ascii="Times New Roman" w:hAnsi="Times New Roman"/>
                <w:szCs w:val="32"/>
                <w:lang w:val="zh-CN"/>
              </w:rPr>
              <w:fldChar w:fldCharType="begin"/>
            </w:r>
            <w:r>
              <w:rPr>
                <w:rFonts w:ascii="Times New Roman" w:hAnsi="Times New Roman"/>
                <w:szCs w:val="32"/>
                <w:lang w:val="zh-CN"/>
              </w:rPr>
              <w:instrText xml:space="preserve"> = 2 \* GB3 </w:instrText>
            </w:r>
            <w:r>
              <w:rPr>
                <w:rFonts w:ascii="Times New Roman" w:hAnsi="Times New Roman"/>
                <w:szCs w:val="32"/>
                <w:lang w:val="zh-CN"/>
              </w:rPr>
              <w:fldChar w:fldCharType="separate"/>
            </w:r>
            <w:r>
              <w:rPr>
                <w:rFonts w:ascii="Times New Roman" w:hAnsi="Times New Roman"/>
                <w:szCs w:val="32"/>
                <w:lang w:val="zh-CN"/>
              </w:rPr>
              <w:t>②</w:t>
            </w:r>
            <w:r>
              <w:rPr>
                <w:rFonts w:ascii="Times New Roman" w:hAnsi="Times New Roman"/>
                <w:szCs w:val="32"/>
                <w:lang w:val="zh-CN"/>
              </w:rPr>
              <w:fldChar w:fldCharType="end"/>
            </w:r>
            <w:r>
              <w:rPr>
                <w:rFonts w:ascii="Times New Roman" w:hAnsi="Times New Roman"/>
                <w:szCs w:val="32"/>
                <w:lang w:val="zh-CN"/>
              </w:rPr>
              <w:t>工作场所职业病危害因素检测结果；</w:t>
            </w:r>
            <w:r>
              <w:rPr>
                <w:rFonts w:ascii="Times New Roman" w:hAnsi="Times New Roman"/>
                <w:szCs w:val="32"/>
                <w:lang w:val="zh-CN"/>
              </w:rPr>
              <w:fldChar w:fldCharType="begin"/>
            </w:r>
            <w:r>
              <w:rPr>
                <w:rFonts w:ascii="Times New Roman" w:hAnsi="Times New Roman"/>
                <w:szCs w:val="32"/>
                <w:lang w:val="zh-CN"/>
              </w:rPr>
              <w:instrText xml:space="preserve"> = 3 \* GB3 </w:instrText>
            </w:r>
            <w:r>
              <w:rPr>
                <w:rFonts w:ascii="Times New Roman" w:hAnsi="Times New Roman"/>
                <w:szCs w:val="32"/>
                <w:lang w:val="zh-CN"/>
              </w:rPr>
              <w:fldChar w:fldCharType="separate"/>
            </w:r>
            <w:r>
              <w:rPr>
                <w:rFonts w:ascii="Times New Roman" w:hAnsi="Times New Roman"/>
                <w:szCs w:val="32"/>
                <w:lang w:val="zh-CN"/>
              </w:rPr>
              <w:t>③</w:t>
            </w:r>
            <w:r>
              <w:rPr>
                <w:rFonts w:ascii="Times New Roman" w:hAnsi="Times New Roman"/>
                <w:szCs w:val="32"/>
                <w:lang w:val="zh-CN"/>
              </w:rPr>
              <w:fldChar w:fldCharType="end"/>
            </w:r>
            <w:r>
              <w:rPr>
                <w:rFonts w:ascii="Times New Roman" w:hAnsi="Times New Roman"/>
                <w:szCs w:val="32"/>
                <w:lang w:val="zh-CN"/>
              </w:rPr>
              <w:t>历次职业健康检查结果及处理情况；</w:t>
            </w:r>
            <w:r>
              <w:rPr>
                <w:rFonts w:ascii="Times New Roman" w:hAnsi="Times New Roman"/>
                <w:szCs w:val="32"/>
                <w:lang w:val="zh-CN"/>
              </w:rPr>
              <w:fldChar w:fldCharType="begin"/>
            </w:r>
            <w:r>
              <w:rPr>
                <w:rFonts w:ascii="Times New Roman" w:hAnsi="Times New Roman"/>
                <w:szCs w:val="32"/>
                <w:lang w:val="zh-CN"/>
              </w:rPr>
              <w:instrText xml:space="preserve"> = 4 \* GB3 </w:instrText>
            </w:r>
            <w:r>
              <w:rPr>
                <w:rFonts w:ascii="Times New Roman" w:hAnsi="Times New Roman"/>
                <w:szCs w:val="32"/>
                <w:lang w:val="zh-CN"/>
              </w:rPr>
              <w:fldChar w:fldCharType="separate"/>
            </w:r>
            <w:r>
              <w:rPr>
                <w:rFonts w:ascii="Times New Roman" w:hAnsi="Times New Roman"/>
                <w:szCs w:val="32"/>
                <w:lang w:val="zh-CN"/>
              </w:rPr>
              <w:t>④</w:t>
            </w:r>
            <w:r>
              <w:rPr>
                <w:rFonts w:ascii="Times New Roman" w:hAnsi="Times New Roman"/>
                <w:szCs w:val="32"/>
                <w:lang w:val="zh-CN"/>
              </w:rPr>
              <w:fldChar w:fldCharType="end"/>
            </w:r>
            <w:r>
              <w:rPr>
                <w:rFonts w:ascii="Times New Roman" w:hAnsi="Times New Roman"/>
                <w:szCs w:val="32"/>
                <w:lang w:val="zh-CN"/>
              </w:rPr>
              <w:t>历次职业健康体检报告、职业病诊疗等资料；</w:t>
            </w:r>
            <w:r>
              <w:rPr>
                <w:rFonts w:ascii="Times New Roman" w:hAnsi="Times New Roman"/>
                <w:szCs w:val="32"/>
                <w:lang w:val="zh-CN"/>
              </w:rPr>
              <w:fldChar w:fldCharType="begin"/>
            </w:r>
            <w:r>
              <w:rPr>
                <w:rFonts w:ascii="Times New Roman" w:hAnsi="Times New Roman"/>
                <w:szCs w:val="32"/>
                <w:lang w:val="zh-CN"/>
              </w:rPr>
              <w:instrText xml:space="preserve"> = 5 \* GB3 </w:instrText>
            </w:r>
            <w:r>
              <w:rPr>
                <w:rFonts w:ascii="Times New Roman" w:hAnsi="Times New Roman"/>
                <w:szCs w:val="32"/>
                <w:lang w:val="zh-CN"/>
              </w:rPr>
              <w:fldChar w:fldCharType="separate"/>
            </w:r>
            <w:r>
              <w:rPr>
                <w:rFonts w:ascii="Times New Roman" w:hAnsi="Times New Roman"/>
                <w:szCs w:val="32"/>
                <w:lang w:val="zh-CN"/>
              </w:rPr>
              <w:t>⑤</w:t>
            </w:r>
            <w:r>
              <w:rPr>
                <w:rFonts w:ascii="Times New Roman" w:hAnsi="Times New Roman"/>
                <w:szCs w:val="32"/>
                <w:lang w:val="zh-CN"/>
              </w:rPr>
              <w:fldChar w:fldCharType="end"/>
            </w:r>
            <w:r>
              <w:rPr>
                <w:rFonts w:ascii="Times New Roman" w:hAnsi="Times New Roman"/>
                <w:szCs w:val="32"/>
                <w:lang w:val="zh-CN"/>
              </w:rPr>
              <w:t>其他职业健康监护资料</w:t>
            </w:r>
            <w:r>
              <w:rPr>
                <w:rFonts w:ascii="Times New Roman" w:hAnsi="Times New Roman" w:hint="eastAsia"/>
                <w:szCs w:val="32"/>
                <w:lang w:val="zh-CN"/>
              </w:rPr>
              <w:t>。</w:t>
            </w:r>
          </w:p>
          <w:p w:rsidR="00F727CC" w:rsidRDefault="00F727CC" w:rsidP="004241AA">
            <w:pPr>
              <w:pStyle w:val="a5"/>
              <w:spacing w:line="360" w:lineRule="exact"/>
              <w:rPr>
                <w:rFonts w:eastAsia="宋体"/>
                <w:sz w:val="21"/>
                <w:szCs w:val="21"/>
              </w:rPr>
            </w:pPr>
            <w:bookmarkStart w:id="25" w:name="_Toc376875642"/>
            <w:bookmarkStart w:id="26" w:name="_Toc421259633"/>
            <w:bookmarkStart w:id="27" w:name="_Toc420572020"/>
            <w:bookmarkStart w:id="28" w:name="_Toc446680376"/>
            <w:bookmarkStart w:id="29" w:name="_Toc420571912"/>
            <w:bookmarkStart w:id="30" w:name="_Toc443638266"/>
            <w:bookmarkStart w:id="31" w:name="_Toc444768435"/>
            <w:bookmarkStart w:id="32" w:name="_Toc449344705"/>
            <w:bookmarkStart w:id="33" w:name="_Toc387820269"/>
            <w:bookmarkStart w:id="34" w:name="_Toc30254"/>
            <w:bookmarkStart w:id="35" w:name="_Toc387325929"/>
            <w:bookmarkStart w:id="36" w:name="_Toc387044824"/>
            <w:bookmarkStart w:id="37" w:name="_Toc420571224"/>
            <w:bookmarkStart w:id="38" w:name="_Toc415327038"/>
            <w:bookmarkStart w:id="39" w:name="_Toc375672256"/>
            <w:bookmarkStart w:id="40" w:name="_Toc427248711"/>
            <w:bookmarkStart w:id="41" w:name="_Toc30992"/>
            <w:bookmarkStart w:id="42" w:name="_Toc435100889"/>
            <w:bookmarkStart w:id="43" w:name="_Toc402285963"/>
            <w:bookmarkStart w:id="44" w:name="_Toc443569407"/>
            <w:bookmarkStart w:id="45" w:name="_Toc427248958"/>
            <w:bookmarkStart w:id="46" w:name="_Toc533182306"/>
            <w:r>
              <w:rPr>
                <w:rFonts w:eastAsia="宋体" w:cs="Times New Roman" w:hint="eastAsia"/>
                <w:sz w:val="21"/>
                <w:szCs w:val="21"/>
              </w:rPr>
              <w:t>2</w:t>
            </w:r>
            <w:r>
              <w:rPr>
                <w:rFonts w:ascii="Times New Roman" w:eastAsia="宋体" w:hAnsi="Times New Roman" w:cs="Times New Roman"/>
                <w:sz w:val="21"/>
                <w:szCs w:val="21"/>
              </w:rPr>
              <w:t xml:space="preserve">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rFonts w:ascii="Times New Roman" w:eastAsia="宋体" w:hAnsi="Times New Roman" w:cs="Times New Roman"/>
                <w:sz w:val="21"/>
                <w:szCs w:val="21"/>
                <w:lang w:val="zh-CN"/>
              </w:rPr>
              <w:t>外委作业的职业病防治建议</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hint="eastAsia"/>
                <w:szCs w:val="21"/>
              </w:rPr>
              <w:t>本项目铅蓄电池在装卸、维修过程中可能造成硫酸等毒物泄漏，</w:t>
            </w:r>
            <w:r>
              <w:rPr>
                <w:rFonts w:ascii="Times New Roman" w:hAnsi="Times New Roman"/>
                <w:szCs w:val="21"/>
              </w:rPr>
              <w:t>企业在进行工程外委外包时，要对</w:t>
            </w:r>
            <w:proofErr w:type="gramStart"/>
            <w:r>
              <w:rPr>
                <w:rFonts w:ascii="Times New Roman" w:hAnsi="Times New Roman"/>
                <w:szCs w:val="21"/>
              </w:rPr>
              <w:t>拟承包</w:t>
            </w:r>
            <w:proofErr w:type="gramEnd"/>
            <w:r>
              <w:rPr>
                <w:rFonts w:ascii="Times New Roman" w:hAnsi="Times New Roman"/>
                <w:szCs w:val="21"/>
              </w:rPr>
              <w:t>工程的单位资质、人员资质、技术装备状况等进行严格审查，不得将工程发包给不具备相应资质和没有职业病防护条件的单位。加强对外委外包单位作业现场的日常巡查检查，发现作业单位违反职业危害防治操作规程或施工人员不佩戴防护用品的，要立即进行纠正并采取相应的防护措施</w:t>
            </w:r>
            <w:r>
              <w:rPr>
                <w:rFonts w:ascii="Times New Roman" w:hAnsi="Times New Roman"/>
                <w:szCs w:val="21"/>
                <w:lang w:val="zh-CN"/>
              </w:rPr>
              <w:t>。</w:t>
            </w:r>
          </w:p>
          <w:p w:rsidR="00F727CC" w:rsidRDefault="00F727CC" w:rsidP="004241AA">
            <w:pPr>
              <w:spacing w:line="490" w:lineRule="exact"/>
              <w:outlineLvl w:val="2"/>
              <w:rPr>
                <w:rFonts w:ascii="Times New Roman" w:eastAsia="仿宋_GB2312" w:hAnsi="Times New Roman"/>
                <w:b/>
                <w:bCs/>
                <w:sz w:val="28"/>
                <w:szCs w:val="28"/>
              </w:rPr>
            </w:pPr>
            <w:bookmarkStart w:id="47" w:name="_Toc13746"/>
            <w:bookmarkStart w:id="48" w:name="_Toc5771"/>
            <w:bookmarkStart w:id="49" w:name="_Toc15155"/>
            <w:r>
              <w:rPr>
                <w:rFonts w:ascii="Times New Roman" w:hAnsi="Times New Roman" w:hint="eastAsia"/>
                <w:b/>
                <w:bCs/>
                <w:szCs w:val="21"/>
              </w:rPr>
              <w:t>3</w:t>
            </w:r>
            <w:r>
              <w:rPr>
                <w:rFonts w:ascii="Times New Roman" w:hAnsi="Times New Roman"/>
                <w:b/>
                <w:bCs/>
                <w:szCs w:val="21"/>
              </w:rPr>
              <w:t xml:space="preserve"> </w:t>
            </w:r>
            <w:r>
              <w:rPr>
                <w:rFonts w:ascii="Times New Roman" w:hAnsi="Times New Roman"/>
                <w:b/>
                <w:bCs/>
                <w:szCs w:val="21"/>
                <w:lang w:val="zh-CN"/>
              </w:rPr>
              <w:t>施工期职业病防护</w:t>
            </w:r>
            <w:r>
              <w:rPr>
                <w:rFonts w:ascii="Times New Roman" w:hAnsi="Times New Roman"/>
                <w:b/>
                <w:bCs/>
                <w:szCs w:val="21"/>
              </w:rPr>
              <w:t>补充建议</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szCs w:val="21"/>
              </w:rPr>
              <w:t>针对拟建项目施工过程的职业卫生管理，提出如下控制职业病危害的措施与建议：</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1</w:t>
            </w:r>
            <w:r>
              <w:rPr>
                <w:rFonts w:ascii="Times New Roman" w:hAnsi="Times New Roman"/>
                <w:szCs w:val="21"/>
                <w:lang w:val="zh-CN"/>
              </w:rPr>
              <w:t>）施工企业应建立项目经理部对本项目施工过程进行组织管理。项目经理部应建立职业卫生管理机构和责任制，项目经理为职业卫生管理第一责任人，施工经理为直接责任人。施工队长、班组长是兼职职业卫生管理人员，负责本施工队、本班组的职业卫生管理工作。</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2</w:t>
            </w:r>
            <w:r>
              <w:rPr>
                <w:rFonts w:ascii="Times New Roman" w:hAnsi="Times New Roman"/>
                <w:szCs w:val="21"/>
                <w:lang w:val="zh-CN"/>
              </w:rPr>
              <w:t>）应根据施工规模配备专职职业卫生管理人员，具体人数按照《建筑行业职业病危害预防控制规范》（</w:t>
            </w:r>
            <w:r>
              <w:rPr>
                <w:rFonts w:ascii="Times New Roman" w:hAnsi="Times New Roman"/>
                <w:szCs w:val="21"/>
                <w:lang w:val="zh-CN"/>
              </w:rPr>
              <w:t>GBZ/T</w:t>
            </w:r>
            <w:r>
              <w:rPr>
                <w:rFonts w:ascii="Times New Roman" w:hAnsi="Times New Roman"/>
                <w:szCs w:val="21"/>
              </w:rPr>
              <w:t xml:space="preserve"> </w:t>
            </w:r>
            <w:r>
              <w:rPr>
                <w:rFonts w:ascii="Times New Roman" w:hAnsi="Times New Roman"/>
                <w:szCs w:val="21"/>
                <w:lang w:val="zh-CN"/>
              </w:rPr>
              <w:t>211-2008</w:t>
            </w:r>
            <w:r>
              <w:rPr>
                <w:rFonts w:ascii="Times New Roman" w:hAnsi="Times New Roman"/>
                <w:szCs w:val="21"/>
                <w:lang w:val="zh-CN"/>
              </w:rPr>
              <w:t>）要求配备：建筑面积为</w:t>
            </w:r>
            <w:r>
              <w:rPr>
                <w:rFonts w:ascii="Times New Roman" w:hAnsi="Times New Roman"/>
                <w:szCs w:val="21"/>
                <w:lang w:val="zh-CN"/>
              </w:rPr>
              <w:t>1</w:t>
            </w:r>
            <w:r>
              <w:rPr>
                <w:rFonts w:ascii="Times New Roman" w:hAnsi="Times New Roman"/>
                <w:szCs w:val="21"/>
                <w:lang w:val="zh-CN"/>
              </w:rPr>
              <w:t>万</w:t>
            </w:r>
            <w:r>
              <w:rPr>
                <w:rFonts w:ascii="Times New Roman" w:hAnsi="Times New Roman"/>
                <w:szCs w:val="21"/>
                <w:lang w:val="zh-CN"/>
              </w:rPr>
              <w:t>m2</w:t>
            </w:r>
            <w:r>
              <w:rPr>
                <w:rFonts w:ascii="Times New Roman" w:hAnsi="Times New Roman"/>
                <w:szCs w:val="21"/>
                <w:lang w:val="zh-CN"/>
              </w:rPr>
              <w:t>及以下的工程至少配备</w:t>
            </w:r>
            <w:r>
              <w:rPr>
                <w:rFonts w:ascii="Times New Roman" w:hAnsi="Times New Roman"/>
                <w:szCs w:val="21"/>
                <w:lang w:val="zh-CN"/>
              </w:rPr>
              <w:t>1</w:t>
            </w:r>
            <w:r>
              <w:rPr>
                <w:rFonts w:ascii="Times New Roman" w:hAnsi="Times New Roman"/>
                <w:szCs w:val="21"/>
                <w:lang w:val="zh-CN"/>
              </w:rPr>
              <w:t>人，</w:t>
            </w:r>
            <w:r>
              <w:rPr>
                <w:rFonts w:ascii="Times New Roman" w:hAnsi="Times New Roman"/>
                <w:szCs w:val="21"/>
                <w:lang w:val="zh-CN"/>
              </w:rPr>
              <w:t>1</w:t>
            </w:r>
            <w:r>
              <w:rPr>
                <w:rFonts w:ascii="Times New Roman" w:hAnsi="Times New Roman"/>
                <w:szCs w:val="21"/>
                <w:lang w:val="zh-CN"/>
              </w:rPr>
              <w:t>万</w:t>
            </w:r>
            <w:r>
              <w:rPr>
                <w:rFonts w:ascii="Times New Roman" w:hAnsi="Times New Roman"/>
                <w:szCs w:val="21"/>
                <w:lang w:val="zh-CN"/>
              </w:rPr>
              <w:t>m2~5</w:t>
            </w:r>
            <w:r>
              <w:rPr>
                <w:rFonts w:ascii="Times New Roman" w:hAnsi="Times New Roman"/>
                <w:szCs w:val="21"/>
                <w:lang w:val="zh-CN"/>
              </w:rPr>
              <w:t>万</w:t>
            </w:r>
            <w:r>
              <w:rPr>
                <w:rFonts w:ascii="Times New Roman" w:hAnsi="Times New Roman"/>
                <w:szCs w:val="21"/>
                <w:lang w:val="zh-CN"/>
              </w:rPr>
              <w:t>m2</w:t>
            </w:r>
            <w:r>
              <w:rPr>
                <w:rFonts w:ascii="Times New Roman" w:hAnsi="Times New Roman"/>
                <w:szCs w:val="21"/>
                <w:lang w:val="zh-CN"/>
              </w:rPr>
              <w:t>的工程至少配备</w:t>
            </w:r>
            <w:r>
              <w:rPr>
                <w:rFonts w:ascii="Times New Roman" w:hAnsi="Times New Roman"/>
                <w:szCs w:val="21"/>
                <w:lang w:val="zh-CN"/>
              </w:rPr>
              <w:t>2</w:t>
            </w:r>
            <w:r>
              <w:rPr>
                <w:rFonts w:ascii="Times New Roman" w:hAnsi="Times New Roman"/>
                <w:szCs w:val="21"/>
                <w:lang w:val="zh-CN"/>
              </w:rPr>
              <w:t>人，</w:t>
            </w:r>
            <w:r>
              <w:rPr>
                <w:rFonts w:ascii="Times New Roman" w:hAnsi="Times New Roman"/>
                <w:szCs w:val="21"/>
                <w:lang w:val="zh-CN"/>
              </w:rPr>
              <w:t>5</w:t>
            </w:r>
            <w:r>
              <w:rPr>
                <w:rFonts w:ascii="Times New Roman" w:hAnsi="Times New Roman"/>
                <w:szCs w:val="21"/>
                <w:lang w:val="zh-CN"/>
              </w:rPr>
              <w:t>万</w:t>
            </w:r>
            <w:r>
              <w:rPr>
                <w:rFonts w:ascii="Times New Roman" w:hAnsi="Times New Roman"/>
                <w:szCs w:val="21"/>
                <w:lang w:val="zh-CN"/>
              </w:rPr>
              <w:t>m2</w:t>
            </w:r>
            <w:r>
              <w:rPr>
                <w:rFonts w:ascii="Times New Roman" w:hAnsi="Times New Roman"/>
                <w:szCs w:val="21"/>
                <w:lang w:val="zh-CN"/>
              </w:rPr>
              <w:t>以上的工程至少配备</w:t>
            </w:r>
            <w:r>
              <w:rPr>
                <w:rFonts w:ascii="Times New Roman" w:hAnsi="Times New Roman"/>
                <w:szCs w:val="21"/>
                <w:lang w:val="zh-CN"/>
              </w:rPr>
              <w:t>3</w:t>
            </w:r>
            <w:r>
              <w:rPr>
                <w:rFonts w:ascii="Times New Roman" w:hAnsi="Times New Roman"/>
                <w:szCs w:val="21"/>
                <w:lang w:val="zh-CN"/>
              </w:rPr>
              <w:t>人。分包单位应根据作业人数配备专职或兼职职业卫生管理人员：</w:t>
            </w:r>
            <w:r>
              <w:rPr>
                <w:rFonts w:ascii="Times New Roman" w:hAnsi="Times New Roman"/>
                <w:szCs w:val="21"/>
                <w:lang w:val="zh-CN"/>
              </w:rPr>
              <w:t>50</w:t>
            </w:r>
            <w:r>
              <w:rPr>
                <w:rFonts w:ascii="Times New Roman" w:hAnsi="Times New Roman"/>
                <w:szCs w:val="21"/>
                <w:lang w:val="zh-CN"/>
              </w:rPr>
              <w:t>人以下的配备</w:t>
            </w:r>
            <w:r>
              <w:rPr>
                <w:rFonts w:ascii="Times New Roman" w:hAnsi="Times New Roman"/>
                <w:szCs w:val="21"/>
                <w:lang w:val="zh-CN"/>
              </w:rPr>
              <w:t>1</w:t>
            </w:r>
            <w:r>
              <w:rPr>
                <w:rFonts w:ascii="Times New Roman" w:hAnsi="Times New Roman"/>
                <w:szCs w:val="21"/>
                <w:lang w:val="zh-CN"/>
              </w:rPr>
              <w:t>人，</w:t>
            </w:r>
            <w:r>
              <w:rPr>
                <w:rFonts w:ascii="Times New Roman" w:hAnsi="Times New Roman"/>
                <w:szCs w:val="21"/>
                <w:lang w:val="zh-CN"/>
              </w:rPr>
              <w:t>50</w:t>
            </w:r>
            <w:r>
              <w:rPr>
                <w:rFonts w:ascii="Times New Roman" w:hAnsi="Times New Roman"/>
                <w:szCs w:val="21"/>
                <w:lang w:val="zh-CN"/>
              </w:rPr>
              <w:t>人</w:t>
            </w:r>
            <w:r>
              <w:rPr>
                <w:rFonts w:ascii="Times New Roman" w:hAnsi="Times New Roman"/>
                <w:szCs w:val="21"/>
                <w:lang w:val="zh-CN"/>
              </w:rPr>
              <w:t>~200</w:t>
            </w:r>
            <w:r>
              <w:rPr>
                <w:rFonts w:ascii="Times New Roman" w:hAnsi="Times New Roman"/>
                <w:szCs w:val="21"/>
                <w:lang w:val="zh-CN"/>
              </w:rPr>
              <w:t>人的配备</w:t>
            </w:r>
            <w:r>
              <w:rPr>
                <w:rFonts w:ascii="Times New Roman" w:hAnsi="Times New Roman"/>
                <w:szCs w:val="21"/>
                <w:lang w:val="zh-CN"/>
              </w:rPr>
              <w:t>2</w:t>
            </w:r>
            <w:r>
              <w:rPr>
                <w:rFonts w:ascii="Times New Roman" w:hAnsi="Times New Roman"/>
                <w:szCs w:val="21"/>
                <w:lang w:val="zh-CN"/>
              </w:rPr>
              <w:t>人，</w:t>
            </w:r>
            <w:r>
              <w:rPr>
                <w:rFonts w:ascii="Times New Roman" w:hAnsi="Times New Roman"/>
                <w:szCs w:val="21"/>
                <w:lang w:val="zh-CN"/>
              </w:rPr>
              <w:t>200</w:t>
            </w:r>
            <w:r>
              <w:rPr>
                <w:rFonts w:ascii="Times New Roman" w:hAnsi="Times New Roman"/>
                <w:szCs w:val="21"/>
                <w:lang w:val="zh-CN"/>
              </w:rPr>
              <w:t>以上的根据所承担工程职业病危害因素的实际情况增配，并不少于施工人数的</w:t>
            </w:r>
            <w:r>
              <w:rPr>
                <w:rFonts w:ascii="Times New Roman" w:hAnsi="Times New Roman"/>
                <w:szCs w:val="21"/>
                <w:lang w:val="zh-CN"/>
              </w:rPr>
              <w:t>5‰</w:t>
            </w:r>
            <w:r>
              <w:rPr>
                <w:rFonts w:ascii="Times New Roman" w:hAnsi="Times New Roman"/>
                <w:szCs w:val="21"/>
                <w:lang w:val="zh-CN"/>
              </w:rPr>
              <w:t>。</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3</w:t>
            </w:r>
            <w:r>
              <w:rPr>
                <w:rFonts w:ascii="Times New Roman" w:hAnsi="Times New Roman"/>
                <w:szCs w:val="21"/>
                <w:lang w:val="zh-CN"/>
              </w:rPr>
              <w:t>）总承包单位统一负责施工现场的职业卫生管理，检查督促分包单位落实职业病危害防治措施。职业病危害防治的内容应当在分包合同中列明。任何单位不得将产生职业病危害的作业转包给不具备职业病防护条件的单位和个人，不具备职业病防护条件的单位和个人不得接受产生职业病危害的作业。项目经理部应根据项目的职业危害特点，制定相应的职业卫生管理制度和操作规程，职业卫生管理制度和操作规程适用于分包从或临时工的施工活动。</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4</w:t>
            </w:r>
            <w:r>
              <w:rPr>
                <w:rFonts w:ascii="Times New Roman" w:hAnsi="Times New Roman"/>
                <w:szCs w:val="21"/>
                <w:lang w:val="zh-CN"/>
              </w:rPr>
              <w:t>）项目经理部应建立、健全职业健康监护制度。职业健康监护主要包括职业健康检查和职业健康监护档案管理</w:t>
            </w:r>
            <w:proofErr w:type="gramStart"/>
            <w:r>
              <w:rPr>
                <w:rFonts w:ascii="Times New Roman" w:hAnsi="Times New Roman"/>
                <w:szCs w:val="21"/>
                <w:lang w:val="zh-CN"/>
              </w:rPr>
              <w:t>簿</w:t>
            </w:r>
            <w:proofErr w:type="gramEnd"/>
            <w:r>
              <w:rPr>
                <w:rFonts w:ascii="Times New Roman" w:hAnsi="Times New Roman"/>
                <w:szCs w:val="21"/>
                <w:lang w:val="zh-CN"/>
              </w:rPr>
              <w:t>内容，职业健康监护工作应符合《职业健康监护技术规范》（</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188-2014</w:t>
            </w:r>
            <w:r>
              <w:rPr>
                <w:rFonts w:ascii="Times New Roman" w:hAnsi="Times New Roman"/>
                <w:szCs w:val="21"/>
                <w:lang w:val="zh-CN"/>
              </w:rPr>
              <w:t>）的要求职业健康检查包括上岗前，在岗期间，离岗时和离岗后医学随访以应急健康检查，职业健康检查应由经省级以上卫生行政部门批准的职业健康检查机构进行。项目结束时，项目经理部应将劳动者的健康监护档案移交给项目总承包单位，总承包单位应长期保管劳动者的健康监护资料。</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5</w:t>
            </w:r>
            <w:r>
              <w:rPr>
                <w:rFonts w:ascii="Times New Roman" w:hAnsi="Times New Roman"/>
                <w:szCs w:val="21"/>
                <w:lang w:val="zh-CN"/>
              </w:rPr>
              <w:t>）项目经理部应在施工理场入口处醒目位置设置公告栏、在施工岗位设置警示标识和说明，使进入施工现场的相关人员知悉施工现场存在的职业病危害因素及其对人体健康的危害后果和防护措施。警示标识的设置应符合《工作场所职业病危害警示标识》（</w:t>
            </w:r>
            <w:r>
              <w:rPr>
                <w:rFonts w:ascii="Times New Roman" w:hAnsi="Times New Roman"/>
                <w:szCs w:val="21"/>
                <w:lang w:val="zh-CN"/>
              </w:rPr>
              <w:t>GBZ</w:t>
            </w:r>
            <w:r>
              <w:rPr>
                <w:rFonts w:ascii="Times New Roman" w:hAnsi="Times New Roman"/>
                <w:szCs w:val="21"/>
              </w:rPr>
              <w:t xml:space="preserve"> </w:t>
            </w:r>
            <w:r>
              <w:rPr>
                <w:rFonts w:ascii="Times New Roman" w:hAnsi="Times New Roman"/>
                <w:szCs w:val="21"/>
                <w:lang w:val="zh-CN"/>
              </w:rPr>
              <w:t>158-2003</w:t>
            </w:r>
            <w:r>
              <w:rPr>
                <w:rFonts w:ascii="Times New Roman" w:hAnsi="Times New Roman"/>
                <w:szCs w:val="21"/>
                <w:lang w:val="zh-CN"/>
              </w:rPr>
              <w:t>）的要求。</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6</w:t>
            </w:r>
            <w:r>
              <w:rPr>
                <w:rFonts w:ascii="Times New Roman" w:hAnsi="Times New Roman"/>
                <w:szCs w:val="21"/>
                <w:lang w:val="zh-CN"/>
              </w:rPr>
              <w:t>）施工现场使用高毒物品的用人单位应配备专职或兼职职业卫生医师和护士。对高毒作业场所每月至少进行一次毒物浓度检测，每半年至少进行一次控制效果评价；不具备该条件的，应与依法取得资质的职业卫生技术服务机构签订合同，由其提供职业卫生检测和评价服务。</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7</w:t>
            </w:r>
            <w:r>
              <w:rPr>
                <w:rFonts w:ascii="Times New Roman" w:hAnsi="Times New Roman"/>
                <w:szCs w:val="21"/>
                <w:lang w:val="zh-CN"/>
              </w:rPr>
              <w:t>）项目经理部应向施工工地有关行政主管部门申报施工项目的职业病危害，做好职业病和职业病危害事故的记录、报告和档案的移交工作。</w:t>
            </w:r>
          </w:p>
          <w:p w:rsidR="00F727CC" w:rsidRDefault="00F727CC" w:rsidP="004241AA">
            <w:pPr>
              <w:tabs>
                <w:tab w:val="left" w:pos="7005"/>
              </w:tabs>
              <w:spacing w:line="360" w:lineRule="exact"/>
              <w:ind w:firstLineChars="200" w:firstLine="420"/>
              <w:rPr>
                <w:rFonts w:ascii="Times New Roman" w:hAnsi="Times New Roman"/>
                <w:szCs w:val="21"/>
                <w:lang w:val="zh-CN"/>
              </w:rPr>
            </w:pPr>
            <w:r>
              <w:rPr>
                <w:rFonts w:ascii="Times New Roman" w:hAnsi="Times New Roman"/>
                <w:szCs w:val="21"/>
                <w:lang w:val="zh-CN"/>
              </w:rPr>
              <w:t>（</w:t>
            </w:r>
            <w:r>
              <w:rPr>
                <w:rFonts w:ascii="Times New Roman" w:hAnsi="Times New Roman"/>
                <w:szCs w:val="21"/>
                <w:lang w:val="zh-CN"/>
              </w:rPr>
              <w:t>8</w:t>
            </w:r>
            <w:r>
              <w:rPr>
                <w:rFonts w:ascii="Times New Roman" w:hAnsi="Times New Roman"/>
                <w:szCs w:val="21"/>
                <w:lang w:val="zh-CN"/>
              </w:rPr>
              <w:t>）项目监理应对施工企业的职业卫生管理机构、职业卫生管理制度及其落实情况、职业病危害防护设施、个人防护用品的使用情况进行监管，做好记录并存档。</w:t>
            </w:r>
          </w:p>
          <w:p w:rsidR="00F727CC" w:rsidRDefault="00F727CC" w:rsidP="004241AA">
            <w:pPr>
              <w:tabs>
                <w:tab w:val="left" w:pos="7005"/>
              </w:tabs>
              <w:spacing w:line="360" w:lineRule="exact"/>
              <w:ind w:firstLineChars="200" w:firstLine="420"/>
              <w:rPr>
                <w:rFonts w:ascii="Times New Roman" w:hAnsi="Times New Roman"/>
                <w:szCs w:val="32"/>
              </w:rPr>
            </w:pPr>
            <w:r>
              <w:rPr>
                <w:rFonts w:ascii="Times New Roman" w:hAnsi="Times New Roman"/>
                <w:szCs w:val="21"/>
                <w:lang w:val="zh-CN"/>
              </w:rPr>
              <w:t>（</w:t>
            </w:r>
            <w:r>
              <w:rPr>
                <w:rFonts w:ascii="Times New Roman" w:hAnsi="Times New Roman"/>
                <w:szCs w:val="21"/>
                <w:lang w:val="zh-CN"/>
              </w:rPr>
              <w:t>9</w:t>
            </w:r>
            <w:r>
              <w:rPr>
                <w:rFonts w:ascii="Times New Roman" w:hAnsi="Times New Roman"/>
                <w:szCs w:val="21"/>
                <w:lang w:val="zh-CN"/>
              </w:rPr>
              <w:t>）施工单位在项目建设结束后应向建设单位提供建设施工过程职业病危害防治总结报告</w:t>
            </w:r>
            <w:r>
              <w:rPr>
                <w:rFonts w:ascii="Times New Roman" w:hAnsi="Times New Roman" w:hint="eastAsia"/>
                <w:szCs w:val="21"/>
                <w:lang w:val="zh-CN"/>
              </w:rPr>
              <w:t>。</w:t>
            </w:r>
            <w:bookmarkEnd w:id="47"/>
            <w:bookmarkEnd w:id="48"/>
            <w:bookmarkEnd w:id="49"/>
          </w:p>
        </w:tc>
      </w:tr>
      <w:tr w:rsidR="00F727CC" w:rsidTr="002B689F">
        <w:trPr>
          <w:trHeight w:val="2894"/>
        </w:trPr>
        <w:tc>
          <w:tcPr>
            <w:tcW w:w="1591" w:type="dxa"/>
            <w:tcBorders>
              <w:top w:val="single" w:sz="4" w:space="0" w:color="000000"/>
              <w:left w:val="single" w:sz="12" w:space="0" w:color="000000"/>
              <w:bottom w:val="single" w:sz="12" w:space="0" w:color="000000"/>
              <w:right w:val="single" w:sz="4" w:space="0" w:color="000000"/>
            </w:tcBorders>
            <w:vAlign w:val="center"/>
          </w:tcPr>
          <w:p w:rsidR="00F727CC" w:rsidRDefault="00F727CC" w:rsidP="002B689F">
            <w:pPr>
              <w:jc w:val="left"/>
              <w:rPr>
                <w:rFonts w:ascii="仿宋_GB2312"/>
                <w:szCs w:val="32"/>
              </w:rPr>
            </w:pPr>
            <w:r>
              <w:rPr>
                <w:rFonts w:ascii="仿宋_GB2312" w:hint="eastAsia"/>
                <w:szCs w:val="32"/>
              </w:rPr>
              <w:t>技术审查专家组评审意见</w:t>
            </w:r>
          </w:p>
        </w:tc>
        <w:tc>
          <w:tcPr>
            <w:tcW w:w="6931" w:type="dxa"/>
            <w:gridSpan w:val="5"/>
            <w:tcBorders>
              <w:top w:val="single" w:sz="4" w:space="0" w:color="000000"/>
              <w:left w:val="single" w:sz="4" w:space="0" w:color="000000"/>
              <w:bottom w:val="single" w:sz="12" w:space="0" w:color="000000"/>
              <w:right w:val="single" w:sz="12" w:space="0" w:color="000000"/>
            </w:tcBorders>
          </w:tcPr>
          <w:p w:rsidR="00F727CC" w:rsidRDefault="00F727CC" w:rsidP="004241AA">
            <w:pPr>
              <w:spacing w:line="360" w:lineRule="exact"/>
              <w:rPr>
                <w:rFonts w:ascii="Times New Roman" w:hAnsi="Times New Roman"/>
                <w:szCs w:val="21"/>
              </w:rPr>
            </w:pPr>
            <w:r>
              <w:rPr>
                <w:rFonts w:ascii="Times New Roman" w:hAnsi="Times New Roman"/>
                <w:szCs w:val="21"/>
              </w:rPr>
              <w:t>《</w:t>
            </w:r>
            <w:r>
              <w:rPr>
                <w:rFonts w:ascii="Times New Roman" w:hAnsi="Times New Roman" w:hint="eastAsia"/>
                <w:szCs w:val="21"/>
              </w:rPr>
              <w:t>预评价报告</w:t>
            </w:r>
            <w:r>
              <w:rPr>
                <w:rFonts w:ascii="Times New Roman" w:hAnsi="Times New Roman"/>
                <w:szCs w:val="21"/>
              </w:rPr>
              <w:t>》的评审意见</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根据《中华人民共和国职业病防治法》、《建设项目职业病防护设施“三同时”监督管理办法》（国家安监总局第</w:t>
            </w:r>
            <w:r>
              <w:rPr>
                <w:rFonts w:ascii="Times New Roman" w:hAnsi="Times New Roman" w:hint="eastAsia"/>
                <w:szCs w:val="21"/>
              </w:rPr>
              <w:t>90</w:t>
            </w:r>
            <w:r>
              <w:rPr>
                <w:rFonts w:ascii="Times New Roman" w:hAnsi="Times New Roman" w:hint="eastAsia"/>
                <w:szCs w:val="21"/>
              </w:rPr>
              <w:t>号令）的要求，无棣华东院新能源有限公司于</w:t>
            </w:r>
            <w:r>
              <w:rPr>
                <w:rFonts w:ascii="Times New Roman" w:hAnsi="Times New Roman" w:hint="eastAsia"/>
                <w:szCs w:val="21"/>
              </w:rPr>
              <w:t>2020</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w:t>
            </w:r>
            <w:r>
              <w:rPr>
                <w:rFonts w:ascii="Times New Roman" w:hAnsi="Times New Roman" w:hint="eastAsia"/>
                <w:szCs w:val="21"/>
              </w:rPr>
              <w:t>8</w:t>
            </w:r>
            <w:r>
              <w:rPr>
                <w:rFonts w:ascii="Times New Roman" w:hAnsi="Times New Roman" w:hint="eastAsia"/>
                <w:szCs w:val="21"/>
              </w:rPr>
              <w:t>日组织有关专家专对《无棣华东院新能源有限公司华东院无棣县友发二期</w:t>
            </w:r>
            <w:r>
              <w:rPr>
                <w:rFonts w:ascii="Times New Roman" w:hAnsi="Times New Roman" w:hint="eastAsia"/>
                <w:szCs w:val="21"/>
              </w:rPr>
              <w:t>150MW</w:t>
            </w:r>
            <w:r>
              <w:rPr>
                <w:rFonts w:ascii="Times New Roman" w:hAnsi="Times New Roman" w:hint="eastAsia"/>
                <w:szCs w:val="21"/>
              </w:rPr>
              <w:t>渔光互补光伏电站项目职业病危害预评价报告》（以下简称《预评价报告》）进行了评审。专家组听取了建设单位关于建设项目基本情况的介绍及评价单位对《预评价报告》的汇报，经认真讨论，形成如下评审意见：</w:t>
            </w:r>
          </w:p>
          <w:p w:rsidR="00F727CC" w:rsidRDefault="00F727CC" w:rsidP="004241AA">
            <w:pPr>
              <w:spacing w:line="490" w:lineRule="exact"/>
              <w:outlineLvl w:val="2"/>
              <w:rPr>
                <w:rFonts w:ascii="Times New Roman" w:hAnsi="Times New Roman"/>
                <w:b/>
                <w:bCs/>
                <w:szCs w:val="21"/>
              </w:rPr>
            </w:pPr>
            <w:r>
              <w:rPr>
                <w:rFonts w:ascii="Times New Roman" w:hAnsi="Times New Roman" w:hint="eastAsia"/>
                <w:b/>
                <w:bCs/>
                <w:szCs w:val="21"/>
              </w:rPr>
              <w:t>一、评审意见：</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、职业病危害预评价报告对施工过程中及建成后可能产生职业病危害因素的工作场所、工艺设备、技术材料等进行了描述；</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、职业病危害预评价报告对建设项目施工过程中及建成后可能产生的职业病危害因素及对劳动者健康危害程度进行了分析与评价；</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、建设项目职业病危害类型判定准确；</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、对建设项目施工过程中及建成后拟设置的职业病防护设施和个体防护用品进行了分析与评价；</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、对职业卫生管理机构设置和职业卫生管理人员配置及有关制度建设提出了针对性的建议；</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、职业病危害预评价报告针对建设项目施工过程中及建成后的职业病防护措施提出了建议；</w:t>
            </w:r>
          </w:p>
          <w:p w:rsidR="00F727CC" w:rsidRDefault="00F727CC" w:rsidP="004241AA">
            <w:pPr>
              <w:tabs>
                <w:tab w:val="left" w:pos="7005"/>
              </w:tabs>
              <w:spacing w:line="360" w:lineRule="exact"/>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、《预评价报告》结论正确。</w:t>
            </w:r>
          </w:p>
          <w:p w:rsidR="00F727CC" w:rsidRDefault="00F727CC" w:rsidP="004241AA">
            <w:pPr>
              <w:spacing w:line="490" w:lineRule="exact"/>
              <w:outlineLvl w:val="2"/>
              <w:rPr>
                <w:rFonts w:ascii="Times New Roman" w:hAnsi="Times New Roman"/>
                <w:b/>
                <w:bCs/>
                <w:szCs w:val="21"/>
              </w:rPr>
            </w:pPr>
            <w:r>
              <w:rPr>
                <w:rFonts w:ascii="Times New Roman" w:hAnsi="Times New Roman" w:hint="eastAsia"/>
                <w:b/>
                <w:bCs/>
                <w:szCs w:val="21"/>
              </w:rPr>
              <w:t>二、专家组意见：</w:t>
            </w:r>
          </w:p>
          <w:p w:rsidR="00F727CC" w:rsidRDefault="00F727CC" w:rsidP="004241AA">
            <w:pPr>
              <w:adjustRightInd w:val="0"/>
              <w:snapToGrid w:val="0"/>
              <w:spacing w:line="360" w:lineRule="exact"/>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proofErr w:type="gramStart"/>
            <w:r>
              <w:rPr>
                <w:rFonts w:ascii="Times New Roman" w:hAnsi="Times New Roman" w:hint="eastAsia"/>
                <w:szCs w:val="21"/>
              </w:rPr>
              <w:t>说明利旧与</w:t>
            </w:r>
            <w:proofErr w:type="gramEnd"/>
            <w:r>
              <w:rPr>
                <w:rFonts w:ascii="Times New Roman" w:hAnsi="Times New Roman" w:hint="eastAsia"/>
                <w:szCs w:val="21"/>
              </w:rPr>
              <w:t>依托内容，完善建筑卫生学、</w:t>
            </w:r>
            <w:proofErr w:type="gramStart"/>
            <w:r>
              <w:rPr>
                <w:rFonts w:ascii="Times New Roman" w:hAnsi="Times New Roman" w:hint="eastAsia"/>
                <w:szCs w:val="21"/>
              </w:rPr>
              <w:t>辅助用室的</w:t>
            </w:r>
            <w:proofErr w:type="gramEnd"/>
            <w:r>
              <w:rPr>
                <w:rFonts w:ascii="Times New Roman" w:hAnsi="Times New Roman" w:hint="eastAsia"/>
                <w:szCs w:val="21"/>
              </w:rPr>
              <w:t>评价；</w:t>
            </w:r>
          </w:p>
          <w:p w:rsidR="00F727CC" w:rsidRDefault="00F727CC" w:rsidP="004241AA">
            <w:pPr>
              <w:adjustRightInd w:val="0"/>
              <w:snapToGrid w:val="0"/>
              <w:spacing w:line="360" w:lineRule="exact"/>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、规范个人配备的职业病危害防护用品；</w:t>
            </w:r>
          </w:p>
          <w:p w:rsidR="00F727CC" w:rsidRDefault="00F727CC" w:rsidP="004241AA">
            <w:pPr>
              <w:adjustRightInd w:val="0"/>
              <w:snapToGrid w:val="0"/>
              <w:spacing w:line="360" w:lineRule="exact"/>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、专家组专家的其他意见。</w:t>
            </w:r>
          </w:p>
          <w:p w:rsidR="00F727CC" w:rsidRDefault="00F727CC" w:rsidP="004241AA">
            <w:pPr>
              <w:adjustRightInd w:val="0"/>
              <w:snapToGrid w:val="0"/>
              <w:spacing w:line="480" w:lineRule="exact"/>
              <w:textAlignment w:val="baseline"/>
              <w:rPr>
                <w:rFonts w:ascii="宋体" w:hAnsi="宋体" w:cs="宋体"/>
                <w:sz w:val="28"/>
                <w:szCs w:val="28"/>
              </w:rPr>
            </w:pPr>
            <w:r>
              <w:rPr>
                <w:rFonts w:ascii="Times New Roman" w:hAnsi="Times New Roman" w:hint="eastAsia"/>
                <w:b/>
                <w:bCs/>
                <w:szCs w:val="21"/>
              </w:rPr>
              <w:t>三、结论：</w:t>
            </w:r>
          </w:p>
          <w:p w:rsidR="00F727CC" w:rsidRDefault="00F727CC" w:rsidP="004241AA">
            <w:pPr>
              <w:adjustRightInd w:val="0"/>
              <w:snapToGrid w:val="0"/>
              <w:spacing w:line="360" w:lineRule="exact"/>
              <w:ind w:firstLineChars="200" w:firstLine="420"/>
              <w:rPr>
                <w:rFonts w:ascii="Times New Roman" w:hAnsi="Times New Roman"/>
                <w:szCs w:val="32"/>
              </w:rPr>
            </w:pPr>
            <w:r>
              <w:rPr>
                <w:rFonts w:ascii="Times New Roman" w:hAnsi="Times New Roman" w:hint="eastAsia"/>
                <w:szCs w:val="21"/>
              </w:rPr>
              <w:t>专家组建议通过《预评价报告》，《预评价报告》按专家意见进行修改。</w:t>
            </w:r>
          </w:p>
        </w:tc>
      </w:tr>
    </w:tbl>
    <w:p w:rsidR="00F727CC" w:rsidRDefault="00F727CC" w:rsidP="00F727CC"/>
    <w:p w:rsidR="00B55538" w:rsidRPr="00F727CC" w:rsidRDefault="00B55538"/>
    <w:sectPr w:rsidR="00B55538" w:rsidRPr="00F727CC" w:rsidSect="00DC19F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6AD" w:rsidRDefault="00C706AD" w:rsidP="00F727CC">
      <w:r>
        <w:separator/>
      </w:r>
    </w:p>
  </w:endnote>
  <w:endnote w:type="continuationSeparator" w:id="0">
    <w:p w:rsidR="00C706AD" w:rsidRDefault="00C706AD" w:rsidP="00F7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6AD" w:rsidRDefault="00C706AD" w:rsidP="00F727CC">
      <w:r>
        <w:separator/>
      </w:r>
    </w:p>
  </w:footnote>
  <w:footnote w:type="continuationSeparator" w:id="0">
    <w:p w:rsidR="00C706AD" w:rsidRDefault="00C706AD" w:rsidP="00F72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AB5"/>
    <w:rsid w:val="002B689F"/>
    <w:rsid w:val="00B55538"/>
    <w:rsid w:val="00BF0AB5"/>
    <w:rsid w:val="00C706AD"/>
    <w:rsid w:val="00F72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CC"/>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F727C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27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727CC"/>
    <w:rPr>
      <w:sz w:val="18"/>
      <w:szCs w:val="18"/>
    </w:rPr>
  </w:style>
  <w:style w:type="paragraph" w:styleId="a4">
    <w:name w:val="footer"/>
    <w:basedOn w:val="a"/>
    <w:link w:val="Char0"/>
    <w:uiPriority w:val="99"/>
    <w:unhideWhenUsed/>
    <w:rsid w:val="00F727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727CC"/>
    <w:rPr>
      <w:sz w:val="18"/>
      <w:szCs w:val="18"/>
    </w:rPr>
  </w:style>
  <w:style w:type="character" w:customStyle="1" w:styleId="Char1">
    <w:name w:val="报告二级标题 Char"/>
    <w:link w:val="a5"/>
    <w:qFormat/>
    <w:rsid w:val="00F727CC"/>
    <w:rPr>
      <w:rFonts w:eastAsia="仿宋_GB2312"/>
      <w:b/>
      <w:bCs/>
      <w:sz w:val="28"/>
      <w:szCs w:val="28"/>
    </w:rPr>
  </w:style>
  <w:style w:type="paragraph" w:customStyle="1" w:styleId="a5">
    <w:name w:val="报告二级标题"/>
    <w:basedOn w:val="2"/>
    <w:link w:val="Char1"/>
    <w:qFormat/>
    <w:rsid w:val="00F727CC"/>
    <w:pPr>
      <w:tabs>
        <w:tab w:val="left" w:pos="6660"/>
      </w:tabs>
      <w:spacing w:before="0" w:after="0" w:line="500" w:lineRule="exact"/>
      <w:jc w:val="left"/>
    </w:pPr>
    <w:rPr>
      <w:rFonts w:asciiTheme="minorHAnsi" w:eastAsia="仿宋_GB2312" w:hAnsiTheme="minorHAnsi" w:cstheme="minorBidi"/>
      <w:sz w:val="28"/>
      <w:szCs w:val="28"/>
    </w:rPr>
  </w:style>
  <w:style w:type="character" w:customStyle="1" w:styleId="11Char">
    <w:name w:val="11 Char"/>
    <w:link w:val="11"/>
    <w:rsid w:val="00F727CC"/>
    <w:rPr>
      <w:rFonts w:eastAsia="仿宋_GB2312"/>
      <w:spacing w:val="10"/>
      <w:sz w:val="28"/>
      <w:szCs w:val="28"/>
    </w:rPr>
  </w:style>
  <w:style w:type="paragraph" w:customStyle="1" w:styleId="11">
    <w:name w:val="11"/>
    <w:basedOn w:val="a6"/>
    <w:link w:val="11Char"/>
    <w:qFormat/>
    <w:rsid w:val="00F727CC"/>
    <w:pPr>
      <w:spacing w:line="490" w:lineRule="atLeast"/>
      <w:ind w:firstLine="600"/>
    </w:pPr>
    <w:rPr>
      <w:rFonts w:asciiTheme="minorHAnsi" w:eastAsia="仿宋_GB2312" w:hAnsiTheme="minorHAnsi" w:cstheme="minorBidi"/>
      <w:spacing w:val="10"/>
      <w:sz w:val="28"/>
      <w:szCs w:val="28"/>
    </w:rPr>
  </w:style>
  <w:style w:type="character" w:customStyle="1" w:styleId="2Char">
    <w:name w:val="标题 2 Char"/>
    <w:basedOn w:val="a0"/>
    <w:link w:val="2"/>
    <w:uiPriority w:val="9"/>
    <w:semiHidden/>
    <w:rsid w:val="00F727CC"/>
    <w:rPr>
      <w:rFonts w:asciiTheme="majorHAnsi" w:eastAsiaTheme="majorEastAsia" w:hAnsiTheme="majorHAnsi" w:cstheme="majorBidi"/>
      <w:b/>
      <w:bCs/>
      <w:sz w:val="32"/>
      <w:szCs w:val="32"/>
    </w:rPr>
  </w:style>
  <w:style w:type="paragraph" w:styleId="a6">
    <w:name w:val="Normal Indent"/>
    <w:aliases w:val="正文缩进1,正文（首行缩进两字）1,正文（首行缩进两字）1 Char Char Char,正文（首行缩进两字） Char Char Char,正文（首行缩进两字） Char Char,表格1,正文缩进 Char Char Char,正文缩进 Char Char Char Char Char Char Char,正文缩进 Char Char,正文（首行缩进两字） Char Char Char Char Char Char Char,正文（首"/>
    <w:basedOn w:val="a"/>
    <w:link w:val="Char2"/>
    <w:unhideWhenUsed/>
    <w:rsid w:val="00F727CC"/>
    <w:pPr>
      <w:ind w:firstLineChars="200" w:firstLine="420"/>
    </w:pPr>
  </w:style>
  <w:style w:type="character" w:customStyle="1" w:styleId="Char2">
    <w:name w:val="正文缩进 Char"/>
    <w:aliases w:val="正文缩进1 Char1,正文（首行缩进两字）1 Char,正文（首行缩进两字）1 Char Char Char Char,正文（首行缩进两字） Char Char Char Char,正文（首行缩进两字） Char Char Char1,表格1 Char,正文缩进 Char Char Char Char,正文缩进 Char Char Char Char Char Char Char Char,正文缩进 Char Char Char1,正文（首 Char"/>
    <w:link w:val="a6"/>
    <w:rsid w:val="00F727CC"/>
    <w:rPr>
      <w:rFonts w:ascii="Calibri" w:eastAsia="宋体" w:hAnsi="Calibri" w:cs="Times New Roman"/>
    </w:rPr>
  </w:style>
  <w:style w:type="character" w:customStyle="1" w:styleId="222Char">
    <w:name w:val="报告222正文 Char"/>
    <w:link w:val="222"/>
    <w:qFormat/>
    <w:rsid w:val="00F727CC"/>
    <w:rPr>
      <w:rFonts w:eastAsia="仿宋_GB2312"/>
      <w:sz w:val="28"/>
      <w:szCs w:val="28"/>
    </w:rPr>
  </w:style>
  <w:style w:type="paragraph" w:customStyle="1" w:styleId="222">
    <w:name w:val="报告222正文"/>
    <w:basedOn w:val="a"/>
    <w:link w:val="222Char"/>
    <w:qFormat/>
    <w:rsid w:val="00F727CC"/>
    <w:pPr>
      <w:spacing w:line="500" w:lineRule="exact"/>
      <w:ind w:firstLineChars="200" w:firstLine="560"/>
    </w:pPr>
    <w:rPr>
      <w:rFonts w:asciiTheme="minorHAnsi" w:eastAsia="仿宋_GB2312" w:hAnsiTheme="minorHAnsi" w:cstheme="minorBidi"/>
      <w:sz w:val="28"/>
      <w:szCs w:val="28"/>
    </w:rPr>
  </w:style>
  <w:style w:type="paragraph" w:customStyle="1" w:styleId="22Char013">
    <w:name w:val="样式 样式 样式 样式 小四 左 首行缩进:  2 字符 + 首行缩进:  2 字符 Char + 右  0 字符1 + 首行缩...3"/>
    <w:basedOn w:val="a"/>
    <w:qFormat/>
    <w:rsid w:val="00F727CC"/>
    <w:pPr>
      <w:adjustRightInd w:val="0"/>
      <w:spacing w:line="360" w:lineRule="auto"/>
      <w:ind w:firstLineChars="200" w:firstLine="480"/>
      <w:jc w:val="left"/>
      <w:textAlignment w:val="baseline"/>
    </w:pPr>
    <w:rPr>
      <w:rFonts w:cs="宋体"/>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7CC"/>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F727C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27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727CC"/>
    <w:rPr>
      <w:sz w:val="18"/>
      <w:szCs w:val="18"/>
    </w:rPr>
  </w:style>
  <w:style w:type="paragraph" w:styleId="a4">
    <w:name w:val="footer"/>
    <w:basedOn w:val="a"/>
    <w:link w:val="Char0"/>
    <w:uiPriority w:val="99"/>
    <w:unhideWhenUsed/>
    <w:rsid w:val="00F727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727CC"/>
    <w:rPr>
      <w:sz w:val="18"/>
      <w:szCs w:val="18"/>
    </w:rPr>
  </w:style>
  <w:style w:type="character" w:customStyle="1" w:styleId="Char1">
    <w:name w:val="报告二级标题 Char"/>
    <w:link w:val="a5"/>
    <w:qFormat/>
    <w:rsid w:val="00F727CC"/>
    <w:rPr>
      <w:rFonts w:eastAsia="仿宋_GB2312"/>
      <w:b/>
      <w:bCs/>
      <w:sz w:val="28"/>
      <w:szCs w:val="28"/>
    </w:rPr>
  </w:style>
  <w:style w:type="paragraph" w:customStyle="1" w:styleId="a5">
    <w:name w:val="报告二级标题"/>
    <w:basedOn w:val="2"/>
    <w:link w:val="Char1"/>
    <w:qFormat/>
    <w:rsid w:val="00F727CC"/>
    <w:pPr>
      <w:tabs>
        <w:tab w:val="left" w:pos="6660"/>
      </w:tabs>
      <w:spacing w:before="0" w:after="0" w:line="500" w:lineRule="exact"/>
      <w:jc w:val="left"/>
    </w:pPr>
    <w:rPr>
      <w:rFonts w:asciiTheme="minorHAnsi" w:eastAsia="仿宋_GB2312" w:hAnsiTheme="minorHAnsi" w:cstheme="minorBidi"/>
      <w:sz w:val="28"/>
      <w:szCs w:val="28"/>
    </w:rPr>
  </w:style>
  <w:style w:type="character" w:customStyle="1" w:styleId="11Char">
    <w:name w:val="11 Char"/>
    <w:link w:val="11"/>
    <w:rsid w:val="00F727CC"/>
    <w:rPr>
      <w:rFonts w:eastAsia="仿宋_GB2312"/>
      <w:spacing w:val="10"/>
      <w:sz w:val="28"/>
      <w:szCs w:val="28"/>
    </w:rPr>
  </w:style>
  <w:style w:type="paragraph" w:customStyle="1" w:styleId="11">
    <w:name w:val="11"/>
    <w:basedOn w:val="a6"/>
    <w:link w:val="11Char"/>
    <w:qFormat/>
    <w:rsid w:val="00F727CC"/>
    <w:pPr>
      <w:spacing w:line="490" w:lineRule="atLeast"/>
      <w:ind w:firstLine="600"/>
    </w:pPr>
    <w:rPr>
      <w:rFonts w:asciiTheme="minorHAnsi" w:eastAsia="仿宋_GB2312" w:hAnsiTheme="minorHAnsi" w:cstheme="minorBidi"/>
      <w:spacing w:val="10"/>
      <w:sz w:val="28"/>
      <w:szCs w:val="28"/>
    </w:rPr>
  </w:style>
  <w:style w:type="character" w:customStyle="1" w:styleId="2Char">
    <w:name w:val="标题 2 Char"/>
    <w:basedOn w:val="a0"/>
    <w:link w:val="2"/>
    <w:uiPriority w:val="9"/>
    <w:semiHidden/>
    <w:rsid w:val="00F727CC"/>
    <w:rPr>
      <w:rFonts w:asciiTheme="majorHAnsi" w:eastAsiaTheme="majorEastAsia" w:hAnsiTheme="majorHAnsi" w:cstheme="majorBidi"/>
      <w:b/>
      <w:bCs/>
      <w:sz w:val="32"/>
      <w:szCs w:val="32"/>
    </w:rPr>
  </w:style>
  <w:style w:type="paragraph" w:styleId="a6">
    <w:name w:val="Normal Indent"/>
    <w:aliases w:val="正文缩进1,正文（首行缩进两字）1,正文（首行缩进两字）1 Char Char Char,正文（首行缩进两字） Char Char Char,正文（首行缩进两字） Char Char,表格1,正文缩进 Char Char Char,正文缩进 Char Char Char Char Char Char Char,正文缩进 Char Char,正文（首行缩进两字） Char Char Char Char Char Char Char,正文（首"/>
    <w:basedOn w:val="a"/>
    <w:link w:val="Char2"/>
    <w:unhideWhenUsed/>
    <w:rsid w:val="00F727CC"/>
    <w:pPr>
      <w:ind w:firstLineChars="200" w:firstLine="420"/>
    </w:pPr>
  </w:style>
  <w:style w:type="character" w:customStyle="1" w:styleId="Char2">
    <w:name w:val="正文缩进 Char"/>
    <w:aliases w:val="正文缩进1 Char1,正文（首行缩进两字）1 Char,正文（首行缩进两字）1 Char Char Char Char,正文（首行缩进两字） Char Char Char Char,正文（首行缩进两字） Char Char Char1,表格1 Char,正文缩进 Char Char Char Char,正文缩进 Char Char Char Char Char Char Char Char,正文缩进 Char Char Char1,正文（首 Char"/>
    <w:link w:val="a6"/>
    <w:rsid w:val="00F727CC"/>
    <w:rPr>
      <w:rFonts w:ascii="Calibri" w:eastAsia="宋体" w:hAnsi="Calibri" w:cs="Times New Roman"/>
    </w:rPr>
  </w:style>
  <w:style w:type="character" w:customStyle="1" w:styleId="222Char">
    <w:name w:val="报告222正文 Char"/>
    <w:link w:val="222"/>
    <w:qFormat/>
    <w:rsid w:val="00F727CC"/>
    <w:rPr>
      <w:rFonts w:eastAsia="仿宋_GB2312"/>
      <w:sz w:val="28"/>
      <w:szCs w:val="28"/>
    </w:rPr>
  </w:style>
  <w:style w:type="paragraph" w:customStyle="1" w:styleId="222">
    <w:name w:val="报告222正文"/>
    <w:basedOn w:val="a"/>
    <w:link w:val="222Char"/>
    <w:qFormat/>
    <w:rsid w:val="00F727CC"/>
    <w:pPr>
      <w:spacing w:line="500" w:lineRule="exact"/>
      <w:ind w:firstLineChars="200" w:firstLine="560"/>
    </w:pPr>
    <w:rPr>
      <w:rFonts w:asciiTheme="minorHAnsi" w:eastAsia="仿宋_GB2312" w:hAnsiTheme="minorHAnsi" w:cstheme="minorBidi"/>
      <w:sz w:val="28"/>
      <w:szCs w:val="28"/>
    </w:rPr>
  </w:style>
  <w:style w:type="paragraph" w:customStyle="1" w:styleId="22Char013">
    <w:name w:val="样式 样式 样式 样式 小四 左 首行缩进:  2 字符 + 首行缩进:  2 字符 Char + 右  0 字符1 + 首行缩...3"/>
    <w:basedOn w:val="a"/>
    <w:qFormat/>
    <w:rsid w:val="00F727CC"/>
    <w:pPr>
      <w:adjustRightInd w:val="0"/>
      <w:spacing w:line="360" w:lineRule="auto"/>
      <w:ind w:firstLineChars="200" w:firstLine="480"/>
      <w:jc w:val="left"/>
      <w:textAlignment w:val="baseline"/>
    </w:pPr>
    <w:rPr>
      <w:rFonts w:cs="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2571</Words>
  <Characters>14658</Characters>
  <Application>Microsoft Office Word</Application>
  <DocSecurity>0</DocSecurity>
  <Lines>122</Lines>
  <Paragraphs>34</Paragraphs>
  <ScaleCrop>false</ScaleCrop>
  <Company>Microsoft</Company>
  <LinksUpToDate>false</LinksUpToDate>
  <CharactersWithSpaces>17195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dc:creator>
  <cp:keywords/>
  <dc:description/>
  <cp:lastModifiedBy>ym</cp:lastModifiedBy>
  <cp:revision>3</cp:revision>
  <dcterms:created xsi:type="dcterms:W3CDTF">2020-07-17T01:56:00Z</dcterms:created>
  <dcterms:modified xsi:type="dcterms:W3CDTF">2020-07-17T02:05:00Z</dcterms:modified>
</cp:coreProperties>
</file>