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2E3" w:rsidRPr="006175E4" w:rsidRDefault="00597EE7" w:rsidP="00FF1EE1">
      <w:pPr>
        <w:jc w:val="center"/>
        <w:rPr>
          <w:rFonts w:ascii="宋体" w:hAnsi="宋体"/>
          <w:b/>
          <w:sz w:val="32"/>
        </w:rPr>
      </w:pPr>
      <w:r w:rsidRPr="006175E4">
        <w:rPr>
          <w:rFonts w:ascii="宋体" w:hAnsi="宋体"/>
          <w:b/>
          <w:sz w:val="32"/>
        </w:rPr>
        <w:t>职业病危害评价项目</w:t>
      </w:r>
      <w:r w:rsidR="00FF1EE1" w:rsidRPr="006175E4">
        <w:rPr>
          <w:rFonts w:ascii="宋体" w:hAnsi="宋体"/>
          <w:b/>
          <w:sz w:val="32"/>
        </w:rPr>
        <w:t>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9"/>
        <w:gridCol w:w="1558"/>
        <w:gridCol w:w="1276"/>
        <w:gridCol w:w="1558"/>
        <w:gridCol w:w="1278"/>
        <w:gridCol w:w="2087"/>
      </w:tblGrid>
      <w:tr w:rsidR="00FF1EE1" w:rsidRPr="008A4EA1" w:rsidTr="00BA2B70">
        <w:tc>
          <w:tcPr>
            <w:tcW w:w="1662" w:type="pct"/>
            <w:gridSpan w:val="2"/>
            <w:tcBorders>
              <w:top w:val="single" w:sz="12" w:space="0" w:color="000000"/>
              <w:left w:val="single" w:sz="12" w:space="0" w:color="000000"/>
            </w:tcBorders>
          </w:tcPr>
          <w:p w:rsidR="00FF1EE1" w:rsidRPr="008A4EA1" w:rsidRDefault="00FF1EE1" w:rsidP="00DD6B3C">
            <w:pPr>
              <w:spacing w:line="560" w:lineRule="exact"/>
              <w:rPr>
                <w:rFonts w:ascii="Times New Roman" w:hAnsi="Times New Roman"/>
                <w:szCs w:val="21"/>
              </w:rPr>
            </w:pPr>
            <w:r w:rsidRPr="008A4EA1">
              <w:rPr>
                <w:rFonts w:ascii="Times New Roman" w:hAnsi="宋体"/>
                <w:szCs w:val="21"/>
              </w:rPr>
              <w:t>建设单位（用人单位）名称</w:t>
            </w:r>
          </w:p>
        </w:tc>
        <w:tc>
          <w:tcPr>
            <w:tcW w:w="3338" w:type="pct"/>
            <w:gridSpan w:val="4"/>
            <w:tcBorders>
              <w:top w:val="single" w:sz="12" w:space="0" w:color="000000"/>
              <w:right w:val="single" w:sz="12" w:space="0" w:color="000000"/>
            </w:tcBorders>
          </w:tcPr>
          <w:p w:rsidR="00FF1EE1" w:rsidRPr="008A4EA1" w:rsidRDefault="00302280" w:rsidP="003B50B1">
            <w:pPr>
              <w:spacing w:line="560" w:lineRule="exact"/>
              <w:rPr>
                <w:rFonts w:ascii="Times New Roman" w:hAnsi="Times New Roman"/>
                <w:szCs w:val="21"/>
              </w:rPr>
            </w:pPr>
            <w:r w:rsidRPr="008A4EA1">
              <w:rPr>
                <w:rFonts w:ascii="Times New Roman" w:hAnsi="宋体"/>
                <w:szCs w:val="21"/>
              </w:rPr>
              <w:t>邹平县汇才新材料科技有限公司</w:t>
            </w:r>
          </w:p>
        </w:tc>
      </w:tr>
      <w:tr w:rsidR="000574E4" w:rsidRPr="008A4EA1" w:rsidTr="00BA2B70">
        <w:tc>
          <w:tcPr>
            <w:tcW w:w="1662" w:type="pct"/>
            <w:gridSpan w:val="2"/>
            <w:tcBorders>
              <w:top w:val="single" w:sz="4" w:space="0" w:color="000000"/>
              <w:left w:val="single" w:sz="12" w:space="0" w:color="000000"/>
            </w:tcBorders>
          </w:tcPr>
          <w:p w:rsidR="000574E4" w:rsidRPr="008A4EA1" w:rsidRDefault="009376A5" w:rsidP="00DD6B3C">
            <w:pPr>
              <w:spacing w:line="560" w:lineRule="exact"/>
              <w:rPr>
                <w:rFonts w:ascii="Times New Roman" w:hAnsi="Times New Roman"/>
                <w:szCs w:val="21"/>
              </w:rPr>
            </w:pPr>
            <w:r w:rsidRPr="008A4EA1">
              <w:rPr>
                <w:rFonts w:ascii="Times New Roman" w:hAnsi="宋体"/>
                <w:szCs w:val="21"/>
              </w:rPr>
              <w:t>建设</w:t>
            </w:r>
            <w:r w:rsidR="000574E4" w:rsidRPr="008A4EA1">
              <w:rPr>
                <w:rFonts w:ascii="Times New Roman" w:hAnsi="宋体"/>
                <w:szCs w:val="21"/>
              </w:rPr>
              <w:t>项目名称</w:t>
            </w:r>
          </w:p>
        </w:tc>
        <w:tc>
          <w:tcPr>
            <w:tcW w:w="3338" w:type="pct"/>
            <w:gridSpan w:val="4"/>
            <w:tcBorders>
              <w:top w:val="single" w:sz="4" w:space="0" w:color="000000"/>
              <w:right w:val="single" w:sz="12" w:space="0" w:color="000000"/>
            </w:tcBorders>
          </w:tcPr>
          <w:p w:rsidR="000574E4" w:rsidRPr="008A4EA1" w:rsidRDefault="0057416D" w:rsidP="00302280">
            <w:pPr>
              <w:spacing w:line="560" w:lineRule="exact"/>
              <w:rPr>
                <w:rFonts w:ascii="Times New Roman" w:hAnsi="Times New Roman"/>
                <w:szCs w:val="21"/>
              </w:rPr>
            </w:pPr>
            <w:r>
              <w:rPr>
                <w:rFonts w:ascii="Times New Roman" w:hAnsi="宋体" w:hint="eastAsia"/>
                <w:szCs w:val="21"/>
              </w:rPr>
              <w:t>邹平</w:t>
            </w:r>
            <w:r w:rsidR="00302280" w:rsidRPr="008A4EA1">
              <w:rPr>
                <w:rFonts w:ascii="Times New Roman" w:hAnsi="宋体"/>
                <w:szCs w:val="21"/>
              </w:rPr>
              <w:t>年产</w:t>
            </w:r>
            <w:r w:rsidR="00302280" w:rsidRPr="008A4EA1">
              <w:rPr>
                <w:rFonts w:ascii="Times New Roman" w:hAnsi="Times New Roman"/>
                <w:szCs w:val="21"/>
              </w:rPr>
              <w:t>60</w:t>
            </w:r>
            <w:r w:rsidR="00302280" w:rsidRPr="008A4EA1">
              <w:rPr>
                <w:rFonts w:ascii="Times New Roman" w:hAnsi="宋体"/>
                <w:szCs w:val="21"/>
              </w:rPr>
              <w:t>万吨原铝生产线项目</w:t>
            </w:r>
            <w:r w:rsidR="005A505E" w:rsidRPr="008A4EA1">
              <w:rPr>
                <w:rFonts w:ascii="Times New Roman" w:hAnsi="宋体"/>
                <w:szCs w:val="21"/>
              </w:rPr>
              <w:t>职业病危害</w:t>
            </w:r>
            <w:r w:rsidR="00302280" w:rsidRPr="008A4EA1">
              <w:rPr>
                <w:rFonts w:ascii="Times New Roman" w:hAnsi="宋体"/>
                <w:szCs w:val="21"/>
              </w:rPr>
              <w:t>控制效果</w:t>
            </w:r>
            <w:r w:rsidR="005A505E" w:rsidRPr="008A4EA1">
              <w:rPr>
                <w:rFonts w:ascii="Times New Roman" w:hAnsi="宋体"/>
                <w:szCs w:val="21"/>
              </w:rPr>
              <w:t>评价</w:t>
            </w:r>
          </w:p>
        </w:tc>
      </w:tr>
      <w:tr w:rsidR="00FF1EE1" w:rsidRPr="008A4EA1" w:rsidTr="00BA2B70">
        <w:tc>
          <w:tcPr>
            <w:tcW w:w="1662" w:type="pct"/>
            <w:gridSpan w:val="2"/>
            <w:tcBorders>
              <w:left w:val="single" w:sz="12" w:space="0" w:color="000000"/>
            </w:tcBorders>
          </w:tcPr>
          <w:p w:rsidR="00FF1EE1" w:rsidRPr="008A4EA1" w:rsidRDefault="00FF1EE1" w:rsidP="00DD6B3C">
            <w:pPr>
              <w:spacing w:line="560" w:lineRule="exact"/>
              <w:rPr>
                <w:rFonts w:ascii="Times New Roman" w:hAnsi="Times New Roman"/>
                <w:szCs w:val="21"/>
              </w:rPr>
            </w:pPr>
            <w:r w:rsidRPr="008A4EA1">
              <w:rPr>
                <w:rFonts w:ascii="Times New Roman" w:hAnsi="宋体"/>
                <w:szCs w:val="21"/>
              </w:rPr>
              <w:t>地理位置</w:t>
            </w:r>
          </w:p>
        </w:tc>
        <w:tc>
          <w:tcPr>
            <w:tcW w:w="3338" w:type="pct"/>
            <w:gridSpan w:val="4"/>
            <w:tcBorders>
              <w:right w:val="single" w:sz="12" w:space="0" w:color="000000"/>
            </w:tcBorders>
          </w:tcPr>
          <w:p w:rsidR="00FF1EE1" w:rsidRPr="008A4EA1" w:rsidRDefault="00A91DCD" w:rsidP="0015595D">
            <w:pPr>
              <w:spacing w:line="560" w:lineRule="exact"/>
              <w:rPr>
                <w:rFonts w:ascii="Times New Roman" w:hAnsi="Times New Roman"/>
                <w:szCs w:val="21"/>
              </w:rPr>
            </w:pPr>
            <w:r w:rsidRPr="008A4EA1">
              <w:rPr>
                <w:rFonts w:ascii="Times New Roman" w:hAnsi="宋体"/>
                <w:szCs w:val="21"/>
              </w:rPr>
              <w:t>邹平县经济开发区</w:t>
            </w:r>
            <w:r w:rsidR="00302280" w:rsidRPr="008A4EA1">
              <w:rPr>
                <w:rFonts w:ascii="Times New Roman" w:hAnsi="宋体"/>
                <w:szCs w:val="21"/>
              </w:rPr>
              <w:t>，月河六路以东、会仙四路以南</w:t>
            </w:r>
          </w:p>
        </w:tc>
      </w:tr>
      <w:tr w:rsidR="00597EE7" w:rsidRPr="008A4EA1" w:rsidTr="00BA2B70">
        <w:tc>
          <w:tcPr>
            <w:tcW w:w="823" w:type="pct"/>
            <w:tcBorders>
              <w:left w:val="single" w:sz="12" w:space="0" w:color="000000"/>
            </w:tcBorders>
          </w:tcPr>
          <w:p w:rsidR="00FF1EE1" w:rsidRPr="008A4EA1" w:rsidRDefault="00FF1EE1" w:rsidP="00DD6B3C">
            <w:pPr>
              <w:spacing w:line="560" w:lineRule="exact"/>
              <w:rPr>
                <w:rFonts w:ascii="Times New Roman" w:hAnsi="Times New Roman"/>
                <w:szCs w:val="21"/>
              </w:rPr>
            </w:pPr>
            <w:r w:rsidRPr="008A4EA1">
              <w:rPr>
                <w:rFonts w:ascii="Times New Roman" w:hAnsi="宋体"/>
                <w:szCs w:val="21"/>
              </w:rPr>
              <w:t>联系人</w:t>
            </w:r>
          </w:p>
        </w:tc>
        <w:tc>
          <w:tcPr>
            <w:tcW w:w="839" w:type="pct"/>
            <w:tcBorders>
              <w:right w:val="single" w:sz="4" w:space="0" w:color="auto"/>
            </w:tcBorders>
          </w:tcPr>
          <w:p w:rsidR="00FF1EE1" w:rsidRPr="008A4EA1" w:rsidRDefault="0015595D" w:rsidP="00DD6B3C">
            <w:pPr>
              <w:spacing w:line="560" w:lineRule="exact"/>
              <w:rPr>
                <w:rFonts w:ascii="Times New Roman" w:hAnsi="Times New Roman"/>
                <w:szCs w:val="21"/>
              </w:rPr>
            </w:pPr>
            <w:r w:rsidRPr="008A4EA1">
              <w:rPr>
                <w:rFonts w:ascii="Times New Roman" w:hAnsi="宋体"/>
                <w:szCs w:val="21"/>
              </w:rPr>
              <w:t>马三君</w:t>
            </w:r>
          </w:p>
        </w:tc>
        <w:tc>
          <w:tcPr>
            <w:tcW w:w="687" w:type="pct"/>
            <w:tcBorders>
              <w:right w:val="single" w:sz="4" w:space="0" w:color="auto"/>
            </w:tcBorders>
          </w:tcPr>
          <w:p w:rsidR="00FF1EE1" w:rsidRPr="008A4EA1" w:rsidRDefault="00FF1EE1" w:rsidP="00DD6B3C">
            <w:pPr>
              <w:spacing w:line="560" w:lineRule="exact"/>
              <w:rPr>
                <w:rFonts w:ascii="Times New Roman" w:hAnsi="Times New Roman"/>
                <w:szCs w:val="21"/>
              </w:rPr>
            </w:pPr>
            <w:r w:rsidRPr="008A4EA1">
              <w:rPr>
                <w:rFonts w:ascii="Times New Roman" w:hAnsi="宋体"/>
                <w:szCs w:val="21"/>
              </w:rPr>
              <w:t>办公电话</w:t>
            </w:r>
          </w:p>
        </w:tc>
        <w:tc>
          <w:tcPr>
            <w:tcW w:w="839" w:type="pct"/>
            <w:tcBorders>
              <w:right w:val="single" w:sz="4" w:space="0" w:color="auto"/>
            </w:tcBorders>
          </w:tcPr>
          <w:p w:rsidR="00FF1EE1" w:rsidRPr="008A4EA1" w:rsidRDefault="00A11BFA" w:rsidP="00DD6B3C">
            <w:pPr>
              <w:spacing w:line="560" w:lineRule="exact"/>
              <w:rPr>
                <w:rFonts w:ascii="Times New Roman" w:hAnsi="Times New Roman"/>
                <w:szCs w:val="21"/>
              </w:rPr>
            </w:pPr>
            <w:r w:rsidRPr="008A4EA1">
              <w:rPr>
                <w:rFonts w:ascii="Times New Roman" w:hAnsi="Times New Roman"/>
                <w:szCs w:val="21"/>
              </w:rPr>
              <w:t>/</w:t>
            </w:r>
          </w:p>
        </w:tc>
        <w:tc>
          <w:tcPr>
            <w:tcW w:w="688" w:type="pct"/>
            <w:tcBorders>
              <w:left w:val="single" w:sz="4" w:space="0" w:color="auto"/>
              <w:right w:val="single" w:sz="4" w:space="0" w:color="auto"/>
            </w:tcBorders>
          </w:tcPr>
          <w:p w:rsidR="00FF1EE1" w:rsidRPr="008A4EA1" w:rsidRDefault="00FF1EE1" w:rsidP="00DD6B3C">
            <w:pPr>
              <w:spacing w:line="560" w:lineRule="exact"/>
              <w:rPr>
                <w:rFonts w:ascii="Times New Roman" w:hAnsi="Times New Roman"/>
                <w:szCs w:val="21"/>
              </w:rPr>
            </w:pPr>
            <w:r w:rsidRPr="008A4EA1">
              <w:rPr>
                <w:rFonts w:ascii="Times New Roman" w:hAnsi="宋体"/>
                <w:szCs w:val="21"/>
              </w:rPr>
              <w:t>陪同人员</w:t>
            </w:r>
          </w:p>
        </w:tc>
        <w:tc>
          <w:tcPr>
            <w:tcW w:w="1125" w:type="pct"/>
            <w:tcBorders>
              <w:left w:val="single" w:sz="4" w:space="0" w:color="auto"/>
              <w:right w:val="single" w:sz="12" w:space="0" w:color="000000"/>
            </w:tcBorders>
          </w:tcPr>
          <w:p w:rsidR="00FF1EE1" w:rsidRPr="008A4EA1" w:rsidRDefault="00A91DCD" w:rsidP="00DD6B3C">
            <w:pPr>
              <w:spacing w:line="560" w:lineRule="exact"/>
              <w:rPr>
                <w:rFonts w:ascii="Times New Roman" w:hAnsi="Times New Roman"/>
                <w:szCs w:val="21"/>
              </w:rPr>
            </w:pPr>
            <w:r w:rsidRPr="008A4EA1">
              <w:rPr>
                <w:rFonts w:ascii="Times New Roman" w:hAnsi="宋体"/>
                <w:szCs w:val="21"/>
              </w:rPr>
              <w:t>杨壮志</w:t>
            </w:r>
          </w:p>
        </w:tc>
      </w:tr>
      <w:tr w:rsidR="00597EE7" w:rsidRPr="008A4EA1" w:rsidTr="00BA2B70">
        <w:tc>
          <w:tcPr>
            <w:tcW w:w="823" w:type="pct"/>
            <w:tcBorders>
              <w:left w:val="single" w:sz="12" w:space="0" w:color="000000"/>
            </w:tcBorders>
          </w:tcPr>
          <w:p w:rsidR="00FF1EE1" w:rsidRPr="008A4EA1" w:rsidRDefault="00FF1EE1" w:rsidP="00DD6B3C">
            <w:pPr>
              <w:spacing w:line="560" w:lineRule="exact"/>
              <w:rPr>
                <w:rFonts w:ascii="Times New Roman" w:hAnsi="Times New Roman"/>
                <w:szCs w:val="21"/>
              </w:rPr>
            </w:pPr>
            <w:r w:rsidRPr="008A4EA1">
              <w:rPr>
                <w:rFonts w:ascii="Times New Roman" w:hAnsi="宋体"/>
                <w:szCs w:val="21"/>
              </w:rPr>
              <w:t>现场调查人员</w:t>
            </w:r>
          </w:p>
        </w:tc>
        <w:tc>
          <w:tcPr>
            <w:tcW w:w="2365" w:type="pct"/>
            <w:gridSpan w:val="3"/>
            <w:tcBorders>
              <w:right w:val="single" w:sz="4" w:space="0" w:color="auto"/>
            </w:tcBorders>
          </w:tcPr>
          <w:p w:rsidR="00FF1EE1" w:rsidRPr="008A4EA1" w:rsidRDefault="008044C3" w:rsidP="00026398">
            <w:pPr>
              <w:spacing w:line="560" w:lineRule="exact"/>
              <w:rPr>
                <w:rFonts w:ascii="Times New Roman" w:hAnsi="Times New Roman"/>
                <w:szCs w:val="21"/>
              </w:rPr>
            </w:pPr>
            <w:r w:rsidRPr="008A4EA1">
              <w:rPr>
                <w:rFonts w:ascii="Times New Roman" w:hAnsi="宋体"/>
                <w:szCs w:val="21"/>
              </w:rPr>
              <w:t>王世云、</w:t>
            </w:r>
            <w:r w:rsidR="00026398" w:rsidRPr="008A4EA1">
              <w:rPr>
                <w:rFonts w:ascii="Times New Roman" w:hAnsi="宋体"/>
                <w:szCs w:val="21"/>
              </w:rPr>
              <w:t>路齐英</w:t>
            </w:r>
          </w:p>
        </w:tc>
        <w:tc>
          <w:tcPr>
            <w:tcW w:w="688" w:type="pct"/>
            <w:tcBorders>
              <w:left w:val="single" w:sz="4" w:space="0" w:color="auto"/>
              <w:right w:val="single" w:sz="4" w:space="0" w:color="auto"/>
            </w:tcBorders>
          </w:tcPr>
          <w:p w:rsidR="00FF1EE1" w:rsidRPr="008A4EA1" w:rsidRDefault="00FF1EE1" w:rsidP="00DD6B3C">
            <w:pPr>
              <w:spacing w:line="560" w:lineRule="exact"/>
              <w:rPr>
                <w:rFonts w:ascii="Times New Roman" w:hAnsi="Times New Roman"/>
                <w:szCs w:val="21"/>
              </w:rPr>
            </w:pPr>
            <w:r w:rsidRPr="008A4EA1">
              <w:rPr>
                <w:rFonts w:ascii="Times New Roman" w:hAnsi="宋体"/>
                <w:szCs w:val="21"/>
              </w:rPr>
              <w:t>调查时间</w:t>
            </w:r>
          </w:p>
        </w:tc>
        <w:tc>
          <w:tcPr>
            <w:tcW w:w="1125" w:type="pct"/>
            <w:tcBorders>
              <w:left w:val="single" w:sz="4" w:space="0" w:color="auto"/>
              <w:right w:val="single" w:sz="12" w:space="0" w:color="000000"/>
            </w:tcBorders>
          </w:tcPr>
          <w:p w:rsidR="00FF1EE1" w:rsidRPr="008A4EA1" w:rsidRDefault="00551427" w:rsidP="00302280">
            <w:pPr>
              <w:spacing w:line="560" w:lineRule="exact"/>
              <w:rPr>
                <w:rFonts w:ascii="Times New Roman" w:hAnsi="Times New Roman"/>
                <w:szCs w:val="21"/>
              </w:rPr>
            </w:pPr>
            <w:r w:rsidRPr="008A4EA1">
              <w:rPr>
                <w:rFonts w:ascii="Times New Roman" w:hAnsi="Times New Roman"/>
                <w:szCs w:val="21"/>
              </w:rPr>
              <w:t>201</w:t>
            </w:r>
            <w:r w:rsidR="00302280" w:rsidRPr="008A4EA1">
              <w:rPr>
                <w:rFonts w:ascii="Times New Roman" w:hAnsi="Times New Roman"/>
                <w:szCs w:val="21"/>
              </w:rPr>
              <w:t>8</w:t>
            </w:r>
            <w:r w:rsidR="00585211" w:rsidRPr="008A4EA1">
              <w:rPr>
                <w:rFonts w:ascii="Times New Roman" w:hAnsi="Times New Roman"/>
                <w:szCs w:val="21"/>
              </w:rPr>
              <w:t>.</w:t>
            </w:r>
            <w:r w:rsidR="00302280" w:rsidRPr="008A4EA1">
              <w:rPr>
                <w:rFonts w:ascii="Times New Roman" w:hAnsi="Times New Roman"/>
                <w:szCs w:val="21"/>
              </w:rPr>
              <w:t>2</w:t>
            </w:r>
            <w:r w:rsidR="00585211" w:rsidRPr="008A4EA1">
              <w:rPr>
                <w:rFonts w:ascii="Times New Roman" w:hAnsi="Times New Roman"/>
                <w:szCs w:val="21"/>
              </w:rPr>
              <w:t>.</w:t>
            </w:r>
            <w:r w:rsidR="00302280" w:rsidRPr="008A4EA1">
              <w:rPr>
                <w:rFonts w:ascii="Times New Roman" w:hAnsi="Times New Roman"/>
                <w:szCs w:val="21"/>
              </w:rPr>
              <w:t>8</w:t>
            </w:r>
          </w:p>
        </w:tc>
      </w:tr>
      <w:tr w:rsidR="00597EE7" w:rsidRPr="008A4EA1" w:rsidTr="00BA2B70">
        <w:tc>
          <w:tcPr>
            <w:tcW w:w="823" w:type="pct"/>
            <w:tcBorders>
              <w:left w:val="single" w:sz="12" w:space="0" w:color="000000"/>
            </w:tcBorders>
          </w:tcPr>
          <w:p w:rsidR="00FF1EE1" w:rsidRPr="008A4EA1" w:rsidRDefault="00FF1EE1" w:rsidP="00DD6B3C">
            <w:pPr>
              <w:spacing w:line="560" w:lineRule="exact"/>
              <w:rPr>
                <w:rFonts w:ascii="Times New Roman" w:hAnsi="Times New Roman"/>
                <w:szCs w:val="21"/>
              </w:rPr>
            </w:pPr>
            <w:r w:rsidRPr="008A4EA1">
              <w:rPr>
                <w:rFonts w:ascii="Times New Roman" w:hAnsi="宋体"/>
                <w:szCs w:val="21"/>
              </w:rPr>
              <w:t>采样人员</w:t>
            </w:r>
          </w:p>
        </w:tc>
        <w:tc>
          <w:tcPr>
            <w:tcW w:w="2365" w:type="pct"/>
            <w:gridSpan w:val="3"/>
            <w:tcBorders>
              <w:right w:val="single" w:sz="4" w:space="0" w:color="auto"/>
            </w:tcBorders>
            <w:vAlign w:val="center"/>
          </w:tcPr>
          <w:p w:rsidR="00FF1EE1" w:rsidRPr="008A4EA1" w:rsidRDefault="00302280" w:rsidP="00302280">
            <w:pPr>
              <w:rPr>
                <w:rFonts w:ascii="Times New Roman" w:hAnsi="Times New Roman"/>
                <w:szCs w:val="21"/>
              </w:rPr>
            </w:pPr>
            <w:r w:rsidRPr="008A4EA1">
              <w:rPr>
                <w:rFonts w:ascii="Times New Roman" w:hAnsi="宋体"/>
                <w:szCs w:val="21"/>
              </w:rPr>
              <w:t>吴俊达、张少震、苗雪帅、王军、于朋、陶文广</w:t>
            </w:r>
            <w:r w:rsidR="00A91DCD" w:rsidRPr="008A4EA1">
              <w:rPr>
                <w:rFonts w:ascii="Times New Roman" w:hAnsi="Times New Roman"/>
                <w:szCs w:val="21"/>
              </w:rPr>
              <w:t xml:space="preserve">  </w:t>
            </w:r>
            <w:r w:rsidR="00BA2B70" w:rsidRPr="008A4EA1">
              <w:rPr>
                <w:rFonts w:ascii="Times New Roman" w:hAnsi="Times New Roman"/>
                <w:szCs w:val="21"/>
              </w:rPr>
              <w:t xml:space="preserve">    </w:t>
            </w:r>
          </w:p>
        </w:tc>
        <w:tc>
          <w:tcPr>
            <w:tcW w:w="688" w:type="pct"/>
            <w:tcBorders>
              <w:left w:val="single" w:sz="4" w:space="0" w:color="auto"/>
              <w:right w:val="single" w:sz="4" w:space="0" w:color="auto"/>
            </w:tcBorders>
          </w:tcPr>
          <w:p w:rsidR="00FF1EE1" w:rsidRPr="008A4EA1" w:rsidRDefault="00FF1EE1" w:rsidP="00DD6B3C">
            <w:pPr>
              <w:spacing w:line="560" w:lineRule="exact"/>
              <w:rPr>
                <w:rFonts w:ascii="Times New Roman" w:hAnsi="Times New Roman"/>
                <w:szCs w:val="21"/>
              </w:rPr>
            </w:pPr>
            <w:r w:rsidRPr="008A4EA1">
              <w:rPr>
                <w:rFonts w:ascii="Times New Roman" w:hAnsi="宋体"/>
                <w:szCs w:val="21"/>
              </w:rPr>
              <w:t>采样时间</w:t>
            </w:r>
          </w:p>
        </w:tc>
        <w:tc>
          <w:tcPr>
            <w:tcW w:w="1125" w:type="pct"/>
            <w:tcBorders>
              <w:left w:val="single" w:sz="4" w:space="0" w:color="auto"/>
              <w:right w:val="single" w:sz="12" w:space="0" w:color="000000"/>
            </w:tcBorders>
          </w:tcPr>
          <w:p w:rsidR="00FF1EE1" w:rsidRPr="008A4EA1" w:rsidRDefault="00551427" w:rsidP="00302280">
            <w:pPr>
              <w:spacing w:line="560" w:lineRule="exact"/>
              <w:rPr>
                <w:rFonts w:ascii="Times New Roman" w:hAnsi="Times New Roman"/>
                <w:szCs w:val="21"/>
              </w:rPr>
            </w:pPr>
            <w:r w:rsidRPr="008A4EA1">
              <w:rPr>
                <w:rFonts w:ascii="Times New Roman" w:hAnsi="Times New Roman"/>
                <w:szCs w:val="21"/>
              </w:rPr>
              <w:t>201</w:t>
            </w:r>
            <w:r w:rsidR="00302280" w:rsidRPr="008A4EA1">
              <w:rPr>
                <w:rFonts w:ascii="Times New Roman" w:hAnsi="Times New Roman"/>
                <w:szCs w:val="21"/>
              </w:rPr>
              <w:t>8</w:t>
            </w:r>
            <w:r w:rsidR="00585211" w:rsidRPr="008A4EA1">
              <w:rPr>
                <w:rFonts w:ascii="Times New Roman" w:hAnsi="Times New Roman"/>
                <w:szCs w:val="21"/>
              </w:rPr>
              <w:t>.</w:t>
            </w:r>
            <w:r w:rsidR="00302280" w:rsidRPr="008A4EA1">
              <w:rPr>
                <w:rFonts w:ascii="Times New Roman" w:hAnsi="Times New Roman"/>
                <w:szCs w:val="21"/>
              </w:rPr>
              <w:t>2</w:t>
            </w:r>
            <w:r w:rsidR="00585211" w:rsidRPr="008A4EA1">
              <w:rPr>
                <w:rFonts w:ascii="Times New Roman" w:hAnsi="Times New Roman"/>
                <w:szCs w:val="21"/>
              </w:rPr>
              <w:t>.</w:t>
            </w:r>
            <w:r w:rsidR="00A91DCD" w:rsidRPr="008A4EA1">
              <w:rPr>
                <w:rFonts w:ascii="Times New Roman" w:hAnsi="Times New Roman"/>
                <w:szCs w:val="21"/>
              </w:rPr>
              <w:t>26</w:t>
            </w:r>
            <w:r w:rsidR="00585211" w:rsidRPr="008A4EA1">
              <w:rPr>
                <w:rFonts w:ascii="Times New Roman" w:hAnsi="Times New Roman"/>
                <w:szCs w:val="21"/>
              </w:rPr>
              <w:t>~</w:t>
            </w:r>
            <w:r w:rsidR="00A91DCD" w:rsidRPr="008A4EA1">
              <w:rPr>
                <w:rFonts w:ascii="Times New Roman" w:hAnsi="Times New Roman"/>
                <w:szCs w:val="21"/>
              </w:rPr>
              <w:t>28</w:t>
            </w:r>
          </w:p>
        </w:tc>
      </w:tr>
      <w:tr w:rsidR="00597EE7" w:rsidRPr="008A4EA1" w:rsidTr="00BA2B70">
        <w:tc>
          <w:tcPr>
            <w:tcW w:w="823" w:type="pct"/>
            <w:tcBorders>
              <w:left w:val="single" w:sz="12" w:space="0" w:color="000000"/>
            </w:tcBorders>
          </w:tcPr>
          <w:p w:rsidR="00FF1EE1" w:rsidRPr="008A4EA1" w:rsidRDefault="00FF1EE1" w:rsidP="00DD6B3C">
            <w:pPr>
              <w:spacing w:line="560" w:lineRule="exact"/>
              <w:rPr>
                <w:rFonts w:ascii="Times New Roman" w:hAnsi="Times New Roman"/>
                <w:szCs w:val="21"/>
              </w:rPr>
            </w:pPr>
            <w:r w:rsidRPr="008A4EA1">
              <w:rPr>
                <w:rFonts w:ascii="Times New Roman" w:hAnsi="宋体"/>
                <w:szCs w:val="21"/>
              </w:rPr>
              <w:t>检测人员</w:t>
            </w:r>
          </w:p>
        </w:tc>
        <w:tc>
          <w:tcPr>
            <w:tcW w:w="2365" w:type="pct"/>
            <w:gridSpan w:val="3"/>
          </w:tcPr>
          <w:p w:rsidR="00FF1EE1" w:rsidRPr="008A4EA1" w:rsidRDefault="008044C3" w:rsidP="007A648D">
            <w:pPr>
              <w:spacing w:line="560" w:lineRule="exact"/>
              <w:rPr>
                <w:rFonts w:ascii="Times New Roman" w:hAnsi="Times New Roman"/>
                <w:szCs w:val="21"/>
              </w:rPr>
            </w:pPr>
            <w:r w:rsidRPr="008A4EA1">
              <w:rPr>
                <w:rFonts w:ascii="Times New Roman" w:hAnsi="宋体"/>
                <w:szCs w:val="21"/>
              </w:rPr>
              <w:t>李亚平、</w:t>
            </w:r>
            <w:r w:rsidR="00A7282A" w:rsidRPr="008A4EA1">
              <w:rPr>
                <w:rFonts w:ascii="Times New Roman" w:hAnsi="宋体"/>
                <w:szCs w:val="21"/>
              </w:rPr>
              <w:t>钟桢媛</w:t>
            </w:r>
          </w:p>
        </w:tc>
        <w:tc>
          <w:tcPr>
            <w:tcW w:w="688" w:type="pct"/>
          </w:tcPr>
          <w:p w:rsidR="00FF1EE1" w:rsidRPr="008A4EA1" w:rsidRDefault="00FF1EE1" w:rsidP="00DD6B3C">
            <w:pPr>
              <w:spacing w:line="560" w:lineRule="exact"/>
              <w:rPr>
                <w:rFonts w:ascii="Times New Roman" w:hAnsi="Times New Roman"/>
                <w:szCs w:val="21"/>
              </w:rPr>
            </w:pPr>
            <w:r w:rsidRPr="008A4EA1">
              <w:rPr>
                <w:rFonts w:ascii="Times New Roman" w:hAnsi="宋体"/>
                <w:szCs w:val="21"/>
              </w:rPr>
              <w:t>检测时间</w:t>
            </w:r>
          </w:p>
        </w:tc>
        <w:tc>
          <w:tcPr>
            <w:tcW w:w="1125" w:type="pct"/>
            <w:tcBorders>
              <w:right w:val="single" w:sz="12" w:space="0" w:color="000000"/>
            </w:tcBorders>
          </w:tcPr>
          <w:p w:rsidR="00FF1EE1" w:rsidRPr="008A4EA1" w:rsidRDefault="00BA2B70" w:rsidP="00FE2B6D">
            <w:pPr>
              <w:spacing w:line="560" w:lineRule="exact"/>
              <w:rPr>
                <w:rFonts w:ascii="Times New Roman" w:hAnsi="Times New Roman"/>
                <w:szCs w:val="21"/>
              </w:rPr>
            </w:pPr>
            <w:r w:rsidRPr="008A4EA1">
              <w:rPr>
                <w:rFonts w:ascii="Times New Roman" w:hAnsi="Times New Roman"/>
                <w:szCs w:val="21"/>
              </w:rPr>
              <w:t>201</w:t>
            </w:r>
            <w:r w:rsidR="00FE2B6D" w:rsidRPr="008A4EA1">
              <w:rPr>
                <w:rFonts w:ascii="Times New Roman" w:hAnsi="Times New Roman"/>
                <w:szCs w:val="21"/>
              </w:rPr>
              <w:t>8</w:t>
            </w:r>
            <w:r w:rsidRPr="008A4EA1">
              <w:rPr>
                <w:rFonts w:ascii="Times New Roman" w:hAnsi="Times New Roman"/>
                <w:szCs w:val="21"/>
              </w:rPr>
              <w:t>.</w:t>
            </w:r>
            <w:r w:rsidR="00FE2B6D" w:rsidRPr="008A4EA1">
              <w:rPr>
                <w:rFonts w:ascii="Times New Roman" w:hAnsi="Times New Roman"/>
                <w:szCs w:val="21"/>
              </w:rPr>
              <w:t>2</w:t>
            </w:r>
            <w:r w:rsidR="00A91DCD" w:rsidRPr="008A4EA1">
              <w:rPr>
                <w:rFonts w:ascii="Times New Roman" w:hAnsi="Times New Roman"/>
                <w:szCs w:val="21"/>
              </w:rPr>
              <w:t>.26</w:t>
            </w:r>
            <w:r w:rsidRPr="008A4EA1">
              <w:rPr>
                <w:rFonts w:ascii="Times New Roman" w:hAnsi="Times New Roman"/>
                <w:szCs w:val="21"/>
              </w:rPr>
              <w:t>~</w:t>
            </w:r>
            <w:r w:rsidR="00FE2B6D" w:rsidRPr="008A4EA1">
              <w:rPr>
                <w:rFonts w:ascii="Times New Roman" w:hAnsi="Times New Roman"/>
                <w:szCs w:val="21"/>
              </w:rPr>
              <w:t>3.2</w:t>
            </w:r>
          </w:p>
        </w:tc>
      </w:tr>
      <w:tr w:rsidR="00FF1EE1" w:rsidRPr="008A4EA1" w:rsidTr="00BA2B70">
        <w:tc>
          <w:tcPr>
            <w:tcW w:w="823" w:type="pct"/>
            <w:tcBorders>
              <w:left w:val="single" w:sz="12" w:space="0" w:color="000000"/>
            </w:tcBorders>
          </w:tcPr>
          <w:p w:rsidR="00FF1EE1" w:rsidRPr="008A4EA1" w:rsidRDefault="00FF1EE1" w:rsidP="00D86462">
            <w:pPr>
              <w:rPr>
                <w:rFonts w:ascii="Times New Roman" w:hAnsi="Times New Roman"/>
                <w:szCs w:val="21"/>
              </w:rPr>
            </w:pPr>
            <w:r w:rsidRPr="008A4EA1">
              <w:rPr>
                <w:rFonts w:ascii="Times New Roman" w:hAnsi="宋体"/>
                <w:szCs w:val="21"/>
              </w:rPr>
              <w:t>存在的职业病危害因素</w:t>
            </w:r>
          </w:p>
        </w:tc>
        <w:tc>
          <w:tcPr>
            <w:tcW w:w="4177" w:type="pct"/>
            <w:gridSpan w:val="5"/>
            <w:tcBorders>
              <w:right w:val="single" w:sz="12" w:space="0" w:color="000000"/>
            </w:tcBorders>
            <w:vAlign w:val="center"/>
          </w:tcPr>
          <w:p w:rsidR="00FF1EE1" w:rsidRPr="008A4EA1" w:rsidRDefault="00D22831" w:rsidP="007C6E38">
            <w:pPr>
              <w:rPr>
                <w:rFonts w:ascii="Times New Roman" w:hAnsi="Times New Roman"/>
                <w:szCs w:val="21"/>
              </w:rPr>
            </w:pPr>
            <w:r w:rsidRPr="008A4EA1">
              <w:rPr>
                <w:rFonts w:ascii="Times New Roman" w:hAnsi="宋体"/>
                <w:szCs w:val="21"/>
              </w:rPr>
              <w:t>氧化铝粉尘、铝金属粉尘、其他粉尘、电焊烟尘、氟化物、氟化氢、锰及其无机化合物、一氧化碳、二氧化氮、六氟化硫、高温、紫外辐射、噪声、工频电场</w:t>
            </w:r>
            <w:r w:rsidR="007C6E38" w:rsidRPr="008A4EA1">
              <w:rPr>
                <w:rFonts w:ascii="Times New Roman" w:hAnsi="宋体"/>
                <w:szCs w:val="21"/>
              </w:rPr>
              <w:t>。</w:t>
            </w:r>
          </w:p>
        </w:tc>
      </w:tr>
      <w:tr w:rsidR="00FF1EE1" w:rsidRPr="008A4EA1" w:rsidTr="00BA2B70">
        <w:tc>
          <w:tcPr>
            <w:tcW w:w="823" w:type="pct"/>
            <w:tcBorders>
              <w:left w:val="single" w:sz="12" w:space="0" w:color="000000"/>
            </w:tcBorders>
          </w:tcPr>
          <w:p w:rsidR="00FF1EE1" w:rsidRPr="008A4EA1" w:rsidRDefault="00FF1EE1" w:rsidP="00DD6B3C">
            <w:pPr>
              <w:spacing w:line="420" w:lineRule="exact"/>
              <w:rPr>
                <w:rFonts w:ascii="Times New Roman" w:hAnsi="Times New Roman"/>
                <w:szCs w:val="21"/>
              </w:rPr>
            </w:pPr>
            <w:r w:rsidRPr="008A4EA1">
              <w:rPr>
                <w:rFonts w:ascii="Times New Roman" w:hAnsi="宋体"/>
                <w:szCs w:val="21"/>
              </w:rPr>
              <w:t>检测结果</w:t>
            </w:r>
          </w:p>
        </w:tc>
        <w:tc>
          <w:tcPr>
            <w:tcW w:w="4177" w:type="pct"/>
            <w:gridSpan w:val="5"/>
            <w:tcBorders>
              <w:right w:val="single" w:sz="12" w:space="0" w:color="000000"/>
            </w:tcBorders>
            <w:vAlign w:val="center"/>
          </w:tcPr>
          <w:p w:rsidR="00597EE7" w:rsidRPr="008A4EA1" w:rsidRDefault="00C346E0" w:rsidP="00A95535">
            <w:pPr>
              <w:rPr>
                <w:rFonts w:ascii="Times New Roman" w:hAnsi="Times New Roman"/>
                <w:szCs w:val="21"/>
              </w:rPr>
            </w:pPr>
            <w:r w:rsidRPr="008A4EA1">
              <w:rPr>
                <w:rFonts w:ascii="Times New Roman" w:hAnsi="宋体"/>
                <w:szCs w:val="21"/>
              </w:rPr>
              <w:t>除</w:t>
            </w:r>
            <w:r w:rsidR="00A95535" w:rsidRPr="008A4EA1">
              <w:rPr>
                <w:rFonts w:ascii="Times New Roman" w:hAnsi="宋体"/>
                <w:szCs w:val="21"/>
              </w:rPr>
              <w:t>阳极车间残极清理工、残极破碎工接触</w:t>
            </w:r>
            <w:r w:rsidR="007C6E38" w:rsidRPr="008A4EA1">
              <w:rPr>
                <w:rFonts w:ascii="Times New Roman" w:hAnsi="宋体"/>
                <w:szCs w:val="21"/>
              </w:rPr>
              <w:t>接触噪声强度不符合职业接触限值，其他</w:t>
            </w:r>
            <w:r w:rsidR="00DA0283" w:rsidRPr="008A4EA1">
              <w:rPr>
                <w:rFonts w:ascii="Times New Roman" w:hAnsi="宋体"/>
                <w:szCs w:val="21"/>
              </w:rPr>
              <w:t>检测结果</w:t>
            </w:r>
            <w:r w:rsidR="00A95535" w:rsidRPr="008A4EA1">
              <w:rPr>
                <w:rFonts w:ascii="Times New Roman" w:hAnsi="宋体"/>
                <w:szCs w:val="21"/>
              </w:rPr>
              <w:t>均</w:t>
            </w:r>
            <w:r w:rsidR="00585211" w:rsidRPr="008A4EA1">
              <w:rPr>
                <w:rFonts w:ascii="Times New Roman" w:hAnsi="宋体"/>
                <w:szCs w:val="21"/>
              </w:rPr>
              <w:t>符合职业接触限值要求</w:t>
            </w:r>
            <w:r w:rsidR="00B6269C" w:rsidRPr="008A4EA1">
              <w:rPr>
                <w:rFonts w:ascii="Times New Roman" w:hAnsi="宋体"/>
                <w:szCs w:val="21"/>
              </w:rPr>
              <w:t>。</w:t>
            </w:r>
          </w:p>
        </w:tc>
      </w:tr>
      <w:tr w:rsidR="00FF1EE1" w:rsidRPr="008A4EA1" w:rsidTr="00BA2B70">
        <w:trPr>
          <w:trHeight w:val="1900"/>
        </w:trPr>
        <w:tc>
          <w:tcPr>
            <w:tcW w:w="823" w:type="pct"/>
            <w:tcBorders>
              <w:left w:val="single" w:sz="12" w:space="0" w:color="000000"/>
            </w:tcBorders>
          </w:tcPr>
          <w:p w:rsidR="00FF1EE1" w:rsidRPr="008A4EA1" w:rsidRDefault="00FF1EE1" w:rsidP="00DD6B3C">
            <w:pPr>
              <w:spacing w:line="420" w:lineRule="exact"/>
              <w:rPr>
                <w:rFonts w:ascii="Times New Roman" w:hAnsi="Times New Roman"/>
                <w:szCs w:val="21"/>
              </w:rPr>
            </w:pPr>
            <w:r w:rsidRPr="008A4EA1">
              <w:rPr>
                <w:rFonts w:ascii="Times New Roman" w:hAnsi="宋体"/>
                <w:szCs w:val="21"/>
              </w:rPr>
              <w:t>评价结论与建议</w:t>
            </w:r>
          </w:p>
        </w:tc>
        <w:tc>
          <w:tcPr>
            <w:tcW w:w="4177" w:type="pct"/>
            <w:gridSpan w:val="5"/>
            <w:tcBorders>
              <w:right w:val="single" w:sz="12" w:space="0" w:color="000000"/>
            </w:tcBorders>
          </w:tcPr>
          <w:p w:rsidR="00C346E0" w:rsidRPr="008A4EA1" w:rsidRDefault="00A95535" w:rsidP="008A4EA1">
            <w:pPr>
              <w:adjustRightInd w:val="0"/>
              <w:snapToGrid w:val="0"/>
              <w:rPr>
                <w:rFonts w:ascii="Times New Roman" w:hAnsi="Times New Roman"/>
                <w:bCs/>
                <w:szCs w:val="21"/>
              </w:rPr>
            </w:pPr>
            <w:r w:rsidRPr="008A4EA1">
              <w:rPr>
                <w:rFonts w:ascii="Times New Roman" w:hAnsi="宋体"/>
                <w:bCs/>
                <w:szCs w:val="21"/>
              </w:rPr>
              <w:t>一、结论</w:t>
            </w:r>
          </w:p>
          <w:p w:rsidR="00A95535" w:rsidRPr="008A4EA1" w:rsidRDefault="00A95535" w:rsidP="008A4EA1">
            <w:pPr>
              <w:widowControl/>
              <w:ind w:firstLineChars="200" w:firstLine="420"/>
              <w:rPr>
                <w:rFonts w:ascii="Times New Roman" w:hAnsi="Times New Roman"/>
                <w:szCs w:val="21"/>
              </w:rPr>
            </w:pPr>
            <w:r w:rsidRPr="008A4EA1">
              <w:rPr>
                <w:rFonts w:ascii="Times New Roman" w:hAnsi="宋体"/>
                <w:szCs w:val="21"/>
              </w:rPr>
              <w:t>本报告认为邹平县汇才新材料科技有限公司邹平年产</w:t>
            </w:r>
            <w:r w:rsidRPr="008A4EA1">
              <w:rPr>
                <w:rFonts w:ascii="Times New Roman" w:hAnsi="Times New Roman"/>
                <w:szCs w:val="21"/>
              </w:rPr>
              <w:t>60</w:t>
            </w:r>
            <w:r w:rsidRPr="008A4EA1">
              <w:rPr>
                <w:rFonts w:ascii="Times New Roman" w:hAnsi="宋体"/>
                <w:szCs w:val="21"/>
              </w:rPr>
              <w:t>万吨原铝生产线项目，职业病危害防护措施得当，当前能够满足国家和地方对职业病防治方面法律法规要求，具备建设项目职业病防护设施竣工验收的条件。在正常生产过程中，在采取了控制效果评价报告所提对策措施和建议的情况下，能够符合国家和地方对职业病防治方面法律、法规、标准的要求。</w:t>
            </w:r>
          </w:p>
          <w:p w:rsidR="00B6269C" w:rsidRPr="008A4EA1" w:rsidRDefault="00F40DC8" w:rsidP="008A4EA1">
            <w:pPr>
              <w:rPr>
                <w:rFonts w:ascii="Times New Roman" w:hAnsi="Times New Roman"/>
                <w:szCs w:val="21"/>
              </w:rPr>
            </w:pPr>
            <w:r w:rsidRPr="008A4EA1">
              <w:rPr>
                <w:rFonts w:ascii="Times New Roman" w:hAnsi="宋体"/>
                <w:szCs w:val="21"/>
              </w:rPr>
              <w:t>二</w:t>
            </w:r>
            <w:r w:rsidR="00A95535" w:rsidRPr="008A4EA1">
              <w:rPr>
                <w:rFonts w:ascii="Times New Roman" w:hAnsi="宋体"/>
                <w:szCs w:val="21"/>
              </w:rPr>
              <w:t>、</w:t>
            </w:r>
            <w:r w:rsidR="00551427" w:rsidRPr="008A4EA1">
              <w:rPr>
                <w:rFonts w:ascii="Times New Roman" w:hAnsi="宋体"/>
                <w:szCs w:val="21"/>
              </w:rPr>
              <w:t>建议</w:t>
            </w:r>
          </w:p>
          <w:p w:rsidR="007512B8" w:rsidRPr="008A4EA1" w:rsidRDefault="007512B8" w:rsidP="008A4EA1">
            <w:pPr>
              <w:rPr>
                <w:rFonts w:ascii="Times New Roman" w:hAnsi="Times New Roman"/>
                <w:szCs w:val="21"/>
              </w:rPr>
            </w:pPr>
            <w:r w:rsidRPr="008A4EA1">
              <w:rPr>
                <w:rFonts w:ascii="Times New Roman" w:hAnsi="宋体"/>
                <w:szCs w:val="21"/>
              </w:rPr>
              <w:t>（一）</w:t>
            </w:r>
            <w:r w:rsidRPr="008A4EA1">
              <w:rPr>
                <w:rFonts w:ascii="Times New Roman" w:hAnsi="宋体"/>
                <w:snapToGrid w:val="0"/>
                <w:spacing w:val="10"/>
                <w:szCs w:val="21"/>
              </w:rPr>
              <w:t>职业病防护措施建议</w:t>
            </w:r>
          </w:p>
          <w:p w:rsidR="00A95535" w:rsidRPr="008A4EA1" w:rsidRDefault="007512B8" w:rsidP="008A4EA1">
            <w:pPr>
              <w:outlineLvl w:val="3"/>
              <w:rPr>
                <w:rFonts w:ascii="Times New Roman" w:hAnsi="Times New Roman"/>
                <w:bCs/>
                <w:snapToGrid w:val="0"/>
                <w:szCs w:val="21"/>
              </w:rPr>
            </w:pPr>
            <w:r w:rsidRPr="008A4EA1">
              <w:rPr>
                <w:rFonts w:ascii="Times New Roman" w:hAnsi="Times New Roman"/>
                <w:bCs/>
                <w:snapToGrid w:val="0"/>
                <w:szCs w:val="21"/>
              </w:rPr>
              <w:t>1</w:t>
            </w:r>
            <w:r w:rsidRPr="008A4EA1">
              <w:rPr>
                <w:rFonts w:ascii="Times New Roman" w:hAnsi="宋体"/>
                <w:bCs/>
                <w:snapToGrid w:val="0"/>
                <w:szCs w:val="21"/>
              </w:rPr>
              <w:t>、</w:t>
            </w:r>
            <w:r w:rsidR="00A95535" w:rsidRPr="008A4EA1">
              <w:rPr>
                <w:rFonts w:ascii="Times New Roman" w:hAnsi="宋体"/>
                <w:bCs/>
                <w:snapToGrid w:val="0"/>
                <w:szCs w:val="21"/>
              </w:rPr>
              <w:t>防尘毒设施</w:t>
            </w:r>
          </w:p>
          <w:p w:rsidR="00A95535" w:rsidRPr="00067408" w:rsidRDefault="00A95535" w:rsidP="008A4EA1">
            <w:pPr>
              <w:pStyle w:val="11"/>
              <w:adjustRightInd w:val="0"/>
              <w:snapToGrid w:val="0"/>
              <w:spacing w:line="240" w:lineRule="auto"/>
              <w:ind w:firstLineChars="150" w:firstLine="345"/>
              <w:rPr>
                <w:rFonts w:eastAsia="宋体"/>
                <w:sz w:val="21"/>
                <w:szCs w:val="21"/>
                <w:lang w:val="en-US" w:eastAsia="zh-CN"/>
              </w:rPr>
            </w:pPr>
            <w:r w:rsidRPr="00067408">
              <w:rPr>
                <w:rFonts w:eastAsia="宋体" w:hAnsi="宋体"/>
                <w:sz w:val="21"/>
                <w:szCs w:val="21"/>
                <w:lang w:val="en-US" w:eastAsia="zh-CN"/>
              </w:rPr>
              <w:t>（</w:t>
            </w:r>
            <w:r w:rsidRPr="00067408">
              <w:rPr>
                <w:rFonts w:eastAsia="宋体"/>
                <w:sz w:val="21"/>
                <w:szCs w:val="21"/>
                <w:lang w:val="en-US" w:eastAsia="zh-CN"/>
              </w:rPr>
              <w:t>1</w:t>
            </w:r>
            <w:r w:rsidRPr="00067408">
              <w:rPr>
                <w:rFonts w:eastAsia="宋体" w:hAnsi="宋体"/>
                <w:sz w:val="21"/>
                <w:szCs w:val="21"/>
                <w:lang w:val="en-US" w:eastAsia="zh-CN"/>
              </w:rPr>
              <w:t>）设置残极冷却间，从电解槽内取出的残极尽快送至残极冷却间，冷却间内设置的排风管道应与烟气净化中心相连接，将含氟气体集中送至净化系统进行处理。（</w:t>
            </w:r>
            <w:r w:rsidRPr="00067408">
              <w:rPr>
                <w:rFonts w:eastAsia="宋体"/>
                <w:sz w:val="21"/>
                <w:szCs w:val="21"/>
                <w:lang w:val="en-US" w:eastAsia="zh-CN"/>
              </w:rPr>
              <w:t>2</w:t>
            </w:r>
            <w:r w:rsidRPr="00067408">
              <w:rPr>
                <w:rFonts w:eastAsia="宋体" w:hAnsi="宋体"/>
                <w:sz w:val="21"/>
                <w:szCs w:val="21"/>
                <w:lang w:val="en-US" w:eastAsia="zh-CN"/>
              </w:rPr>
              <w:t>）</w:t>
            </w:r>
            <w:r w:rsidRPr="00067408">
              <w:rPr>
                <w:rFonts w:eastAsia="宋体" w:hAnsi="宋体"/>
                <w:kern w:val="0"/>
                <w:sz w:val="21"/>
                <w:szCs w:val="21"/>
                <w:lang w:val="en-US" w:eastAsia="zh-CN"/>
              </w:rPr>
              <w:t>阳极车间配备吸尘机具，及时清理地面积尘，避免二次扬尘。（</w:t>
            </w:r>
            <w:r w:rsidRPr="00067408">
              <w:rPr>
                <w:rFonts w:eastAsia="宋体"/>
                <w:kern w:val="0"/>
                <w:sz w:val="21"/>
                <w:szCs w:val="21"/>
                <w:lang w:val="en-US" w:eastAsia="zh-CN"/>
              </w:rPr>
              <w:t>3</w:t>
            </w:r>
            <w:r w:rsidRPr="00067408">
              <w:rPr>
                <w:rFonts w:eastAsia="宋体" w:hAnsi="宋体"/>
                <w:kern w:val="0"/>
                <w:sz w:val="21"/>
                <w:szCs w:val="21"/>
                <w:lang w:val="en-US" w:eastAsia="zh-CN"/>
              </w:rPr>
              <w:t>）在工艺允许的条件下，对</w:t>
            </w:r>
            <w:r w:rsidRPr="00067408">
              <w:rPr>
                <w:rFonts w:eastAsia="宋体" w:hAnsi="宋体"/>
                <w:sz w:val="21"/>
                <w:szCs w:val="21"/>
                <w:lang w:val="en-US" w:eastAsia="zh-CN"/>
              </w:rPr>
              <w:t>阳极车间浇注区进行适当隔离，避免周围通风影响烟尘捕集率。</w:t>
            </w:r>
            <w:r w:rsidRPr="00067408">
              <w:rPr>
                <w:rFonts w:eastAsia="宋体" w:hAnsi="宋体"/>
                <w:snapToGrid w:val="0"/>
                <w:sz w:val="21"/>
                <w:szCs w:val="21"/>
                <w:lang w:val="en-US" w:eastAsia="zh-CN"/>
              </w:rPr>
              <w:t>（</w:t>
            </w:r>
            <w:r w:rsidRPr="00067408">
              <w:rPr>
                <w:rFonts w:eastAsia="宋体"/>
                <w:snapToGrid w:val="0"/>
                <w:sz w:val="21"/>
                <w:szCs w:val="21"/>
                <w:lang w:val="en-US" w:eastAsia="zh-CN"/>
              </w:rPr>
              <w:t>4</w:t>
            </w:r>
            <w:r w:rsidRPr="00067408">
              <w:rPr>
                <w:rFonts w:eastAsia="宋体" w:hAnsi="宋体"/>
                <w:snapToGrid w:val="0"/>
                <w:sz w:val="21"/>
                <w:szCs w:val="21"/>
                <w:lang w:val="en-US" w:eastAsia="zh-CN"/>
              </w:rPr>
              <w:t>）</w:t>
            </w:r>
            <w:r w:rsidRPr="00067408">
              <w:rPr>
                <w:rFonts w:eastAsia="宋体" w:hAnsi="宋体"/>
                <w:sz w:val="21"/>
                <w:szCs w:val="21"/>
                <w:lang w:val="en-US" w:eastAsia="zh-CN"/>
              </w:rPr>
              <w:t>抬包清理采用自动化程度较高的抬包清理机取代当前的破碎机清理方式，并尽可能降低抬包清理处除尘器罩口的高度，提高除尘效能。</w:t>
            </w:r>
          </w:p>
          <w:p w:rsidR="00A95535" w:rsidRPr="008A4EA1" w:rsidRDefault="00A95535" w:rsidP="008A4EA1">
            <w:pPr>
              <w:outlineLvl w:val="3"/>
              <w:rPr>
                <w:rFonts w:ascii="Times New Roman" w:hAnsi="Times New Roman"/>
                <w:bCs/>
                <w:snapToGrid w:val="0"/>
                <w:szCs w:val="21"/>
              </w:rPr>
            </w:pPr>
            <w:r w:rsidRPr="008A4EA1">
              <w:rPr>
                <w:rFonts w:ascii="Times New Roman" w:hAnsi="Times New Roman"/>
                <w:bCs/>
                <w:snapToGrid w:val="0"/>
                <w:szCs w:val="21"/>
              </w:rPr>
              <w:t>2</w:t>
            </w:r>
            <w:r w:rsidR="007512B8" w:rsidRPr="008A4EA1">
              <w:rPr>
                <w:rFonts w:ascii="Times New Roman" w:hAnsi="宋体"/>
                <w:bCs/>
                <w:snapToGrid w:val="0"/>
                <w:szCs w:val="21"/>
              </w:rPr>
              <w:t>、</w:t>
            </w:r>
            <w:r w:rsidRPr="008A4EA1">
              <w:rPr>
                <w:rFonts w:ascii="Times New Roman" w:hAnsi="宋体"/>
                <w:bCs/>
                <w:snapToGrid w:val="0"/>
                <w:szCs w:val="21"/>
              </w:rPr>
              <w:t>防噪声措施</w:t>
            </w:r>
          </w:p>
          <w:p w:rsidR="00A95535" w:rsidRPr="00067408" w:rsidRDefault="00A95535" w:rsidP="008A4EA1">
            <w:pPr>
              <w:pStyle w:val="11"/>
              <w:adjustRightInd w:val="0"/>
              <w:snapToGrid w:val="0"/>
              <w:spacing w:line="240" w:lineRule="auto"/>
              <w:ind w:firstLineChars="150" w:firstLine="345"/>
              <w:rPr>
                <w:rFonts w:eastAsia="宋体"/>
                <w:sz w:val="21"/>
                <w:szCs w:val="21"/>
                <w:lang w:val="en-US" w:eastAsia="zh-CN"/>
              </w:rPr>
            </w:pPr>
            <w:r w:rsidRPr="00067408">
              <w:rPr>
                <w:rFonts w:eastAsia="宋体" w:hAnsi="宋体"/>
                <w:sz w:val="21"/>
                <w:szCs w:val="21"/>
                <w:lang w:val="en-US" w:eastAsia="zh-CN"/>
              </w:rPr>
              <w:t>（</w:t>
            </w:r>
            <w:r w:rsidRPr="00067408">
              <w:rPr>
                <w:rFonts w:eastAsia="宋体"/>
                <w:sz w:val="21"/>
                <w:szCs w:val="21"/>
                <w:lang w:val="en-US" w:eastAsia="zh-CN"/>
              </w:rPr>
              <w:t>1</w:t>
            </w:r>
            <w:r w:rsidRPr="00067408">
              <w:rPr>
                <w:rFonts w:eastAsia="宋体" w:hAnsi="宋体"/>
                <w:sz w:val="21"/>
                <w:szCs w:val="21"/>
                <w:lang w:val="en-US" w:eastAsia="zh-CN"/>
              </w:rPr>
              <w:t>）采取综合控制措施，进一步降低阳极车间残极清理区、残极压脱区工作场所噪声强度。（</w:t>
            </w:r>
            <w:r w:rsidRPr="00067408">
              <w:rPr>
                <w:rFonts w:eastAsia="宋体"/>
                <w:sz w:val="21"/>
                <w:szCs w:val="21"/>
                <w:lang w:val="en-US" w:eastAsia="zh-CN"/>
              </w:rPr>
              <w:t>2</w:t>
            </w:r>
            <w:r w:rsidRPr="00067408">
              <w:rPr>
                <w:rFonts w:eastAsia="宋体" w:hAnsi="宋体"/>
                <w:sz w:val="21"/>
                <w:szCs w:val="21"/>
                <w:lang w:val="en-US" w:eastAsia="zh-CN"/>
              </w:rPr>
              <w:t>）合理优化高噪声作业岗位工作方式，减少接触噪声时间。</w:t>
            </w:r>
          </w:p>
          <w:p w:rsidR="00A95535" w:rsidRPr="008A4EA1" w:rsidRDefault="00A95535" w:rsidP="008A4EA1">
            <w:pPr>
              <w:outlineLvl w:val="3"/>
              <w:rPr>
                <w:rFonts w:ascii="Times New Roman" w:hAnsi="Times New Roman"/>
                <w:bCs/>
                <w:snapToGrid w:val="0"/>
                <w:szCs w:val="21"/>
              </w:rPr>
            </w:pPr>
            <w:r w:rsidRPr="008A4EA1">
              <w:rPr>
                <w:rFonts w:ascii="Times New Roman" w:hAnsi="Times New Roman"/>
                <w:bCs/>
                <w:snapToGrid w:val="0"/>
                <w:szCs w:val="21"/>
              </w:rPr>
              <w:t>3</w:t>
            </w:r>
            <w:r w:rsidR="007512B8" w:rsidRPr="008A4EA1">
              <w:rPr>
                <w:rFonts w:ascii="Times New Roman" w:hAnsi="宋体"/>
                <w:bCs/>
                <w:snapToGrid w:val="0"/>
                <w:szCs w:val="21"/>
              </w:rPr>
              <w:t>、</w:t>
            </w:r>
            <w:r w:rsidRPr="008A4EA1">
              <w:rPr>
                <w:rFonts w:ascii="Times New Roman" w:hAnsi="宋体"/>
                <w:bCs/>
                <w:snapToGrid w:val="0"/>
                <w:szCs w:val="21"/>
              </w:rPr>
              <w:t>防高温措施</w:t>
            </w:r>
          </w:p>
          <w:p w:rsidR="00A95535" w:rsidRPr="008A4EA1" w:rsidRDefault="00A95535" w:rsidP="008A4EA1">
            <w:pPr>
              <w:adjustRightInd w:val="0"/>
              <w:snapToGrid w:val="0"/>
              <w:ind w:firstLineChars="200" w:firstLine="420"/>
              <w:rPr>
                <w:rFonts w:ascii="Times New Roman" w:hAnsi="Times New Roman"/>
                <w:snapToGrid w:val="0"/>
                <w:szCs w:val="21"/>
              </w:rPr>
            </w:pPr>
            <w:r w:rsidRPr="008A4EA1">
              <w:rPr>
                <w:rFonts w:ascii="Times New Roman" w:hAnsi="宋体"/>
                <w:snapToGrid w:val="0"/>
                <w:szCs w:val="21"/>
              </w:rPr>
              <w:t>（</w:t>
            </w:r>
            <w:r w:rsidRPr="008A4EA1">
              <w:rPr>
                <w:rFonts w:ascii="Times New Roman" w:hAnsi="Times New Roman"/>
                <w:snapToGrid w:val="0"/>
                <w:szCs w:val="21"/>
              </w:rPr>
              <w:t>1</w:t>
            </w:r>
            <w:r w:rsidRPr="008A4EA1">
              <w:rPr>
                <w:rFonts w:ascii="Times New Roman" w:hAnsi="宋体"/>
                <w:snapToGrid w:val="0"/>
                <w:szCs w:val="21"/>
              </w:rPr>
              <w:t>）夏季高温天气，本项目电解车间、铸造车间、阳极车间的炉前区、浇注区作业温度较高，岗位人员在作业过程中可能会发生高温中暑情况，企业应合理调整工作时间，减少高温时段作业时间，减轻劳动强度，避免中暑事故的发生。（</w:t>
            </w:r>
            <w:r w:rsidRPr="008A4EA1">
              <w:rPr>
                <w:rFonts w:ascii="Times New Roman" w:hAnsi="Times New Roman"/>
                <w:snapToGrid w:val="0"/>
                <w:szCs w:val="21"/>
              </w:rPr>
              <w:t>2</w:t>
            </w:r>
            <w:r w:rsidRPr="008A4EA1">
              <w:rPr>
                <w:rFonts w:ascii="Times New Roman" w:hAnsi="宋体"/>
                <w:snapToGrid w:val="0"/>
                <w:szCs w:val="21"/>
              </w:rPr>
              <w:t>）在炎热季节为职工提供含盐（含盐</w:t>
            </w:r>
            <w:r w:rsidRPr="008A4EA1">
              <w:rPr>
                <w:rFonts w:ascii="Times New Roman" w:hAnsi="Times New Roman"/>
                <w:snapToGrid w:val="0"/>
                <w:szCs w:val="21"/>
              </w:rPr>
              <w:t>0.1%</w:t>
            </w:r>
            <w:r w:rsidRPr="008A4EA1">
              <w:rPr>
                <w:rFonts w:ascii="Times New Roman" w:hAnsi="宋体"/>
                <w:snapToGrid w:val="0"/>
                <w:szCs w:val="21"/>
              </w:rPr>
              <w:t>～</w:t>
            </w:r>
            <w:r w:rsidRPr="008A4EA1">
              <w:rPr>
                <w:rFonts w:ascii="Times New Roman" w:hAnsi="Times New Roman"/>
                <w:snapToGrid w:val="0"/>
                <w:szCs w:val="21"/>
              </w:rPr>
              <w:t>0.2%</w:t>
            </w:r>
            <w:r w:rsidRPr="008A4EA1">
              <w:rPr>
                <w:rFonts w:ascii="Times New Roman" w:hAnsi="宋体"/>
                <w:snapToGrid w:val="0"/>
                <w:szCs w:val="21"/>
              </w:rPr>
              <w:t>）清凉饮料，饮料水温不宜高于</w:t>
            </w:r>
            <w:r w:rsidRPr="008A4EA1">
              <w:rPr>
                <w:rFonts w:ascii="Times New Roman" w:hAnsi="Times New Roman"/>
                <w:snapToGrid w:val="0"/>
                <w:szCs w:val="21"/>
              </w:rPr>
              <w:t>15</w:t>
            </w:r>
            <w:r w:rsidRPr="008A4EA1">
              <w:rPr>
                <w:rFonts w:ascii="宋体" w:hAnsi="宋体"/>
                <w:snapToGrid w:val="0"/>
                <w:szCs w:val="21"/>
              </w:rPr>
              <w:t>℃</w:t>
            </w:r>
            <w:r w:rsidRPr="008A4EA1">
              <w:rPr>
                <w:rFonts w:ascii="Times New Roman" w:hAnsi="宋体"/>
                <w:snapToGrid w:val="0"/>
                <w:szCs w:val="21"/>
              </w:rPr>
              <w:t>，保证工人水盐代谢平衡。（</w:t>
            </w:r>
            <w:r w:rsidRPr="008A4EA1">
              <w:rPr>
                <w:rFonts w:ascii="Times New Roman" w:hAnsi="Times New Roman"/>
                <w:snapToGrid w:val="0"/>
                <w:szCs w:val="21"/>
              </w:rPr>
              <w:t>3</w:t>
            </w:r>
            <w:r w:rsidRPr="008A4EA1">
              <w:rPr>
                <w:rFonts w:ascii="Times New Roman" w:hAnsi="宋体"/>
                <w:snapToGrid w:val="0"/>
                <w:szCs w:val="21"/>
              </w:rPr>
              <w:t>）针对高温应急演练过程中发现预案中的不足，不断完善高温中暑应急救援预案。</w:t>
            </w:r>
          </w:p>
          <w:p w:rsidR="00A95535" w:rsidRPr="008A4EA1" w:rsidRDefault="007512B8" w:rsidP="008A4EA1">
            <w:pPr>
              <w:tabs>
                <w:tab w:val="left" w:pos="7740"/>
              </w:tabs>
              <w:outlineLvl w:val="2"/>
              <w:rPr>
                <w:rFonts w:ascii="Times New Roman" w:hAnsi="Times New Roman"/>
                <w:szCs w:val="21"/>
              </w:rPr>
            </w:pPr>
            <w:r w:rsidRPr="008A4EA1">
              <w:rPr>
                <w:rFonts w:ascii="Times New Roman" w:hAnsi="宋体"/>
                <w:snapToGrid w:val="0"/>
                <w:spacing w:val="10"/>
                <w:szCs w:val="21"/>
              </w:rPr>
              <w:lastRenderedPageBreak/>
              <w:t>（二）</w:t>
            </w:r>
            <w:r w:rsidR="00A95535" w:rsidRPr="008A4EA1">
              <w:rPr>
                <w:rFonts w:ascii="Times New Roman" w:hAnsi="宋体"/>
                <w:snapToGrid w:val="0"/>
                <w:szCs w:val="21"/>
              </w:rPr>
              <w:t>职业病防护设施及检维修</w:t>
            </w:r>
          </w:p>
          <w:p w:rsidR="00A95535" w:rsidRPr="008A4EA1" w:rsidRDefault="0057416D" w:rsidP="008A4EA1">
            <w:pPr>
              <w:pStyle w:val="222"/>
              <w:spacing w:line="240" w:lineRule="auto"/>
              <w:ind w:firstLine="420"/>
              <w:rPr>
                <w:rFonts w:eastAsia="宋体"/>
                <w:sz w:val="21"/>
                <w:szCs w:val="21"/>
              </w:rPr>
            </w:pPr>
            <w:bookmarkStart w:id="0" w:name="_Toc395618458"/>
            <w:r>
              <w:rPr>
                <w:rFonts w:eastAsia="宋体" w:hAnsi="宋体" w:hint="eastAsia"/>
                <w:sz w:val="21"/>
                <w:szCs w:val="21"/>
                <w:lang w:eastAsia="zh-CN"/>
              </w:rPr>
              <w:t>1.</w:t>
            </w:r>
            <w:r w:rsidR="00A95535" w:rsidRPr="008A4EA1">
              <w:rPr>
                <w:rFonts w:eastAsia="宋体" w:hAnsi="宋体"/>
                <w:sz w:val="21"/>
                <w:szCs w:val="21"/>
              </w:rPr>
              <w:t>对职业病防护设施、应急救援设施和个人使用的职业病防护用品，应进行经常性维护、检修，检查，定期检测其性能和效果，确保其处于正常状态，</w:t>
            </w:r>
            <w:r w:rsidR="00A95535" w:rsidRPr="008A4EA1">
              <w:rPr>
                <w:rFonts w:eastAsia="宋体" w:hAnsi="宋体"/>
                <w:sz w:val="21"/>
                <w:szCs w:val="21"/>
                <w:lang w:val="en-US" w:eastAsia="zh-CN"/>
              </w:rPr>
              <w:t>并做好使用、维护记录</w:t>
            </w:r>
            <w:r w:rsidR="00A95535" w:rsidRPr="008A4EA1">
              <w:rPr>
                <w:rFonts w:eastAsia="宋体" w:hAnsi="宋体"/>
                <w:sz w:val="21"/>
                <w:szCs w:val="21"/>
              </w:rPr>
              <w:t>。</w:t>
            </w:r>
            <w:r>
              <w:rPr>
                <w:rFonts w:eastAsia="宋体" w:hAnsi="宋体" w:hint="eastAsia"/>
                <w:snapToGrid w:val="0"/>
                <w:sz w:val="21"/>
                <w:szCs w:val="21"/>
                <w:lang w:eastAsia="zh-CN"/>
              </w:rPr>
              <w:t>2.</w:t>
            </w:r>
            <w:r w:rsidR="00A95535" w:rsidRPr="008A4EA1">
              <w:rPr>
                <w:rFonts w:eastAsia="宋体" w:hAnsi="宋体"/>
                <w:snapToGrid w:val="0"/>
                <w:sz w:val="21"/>
                <w:szCs w:val="21"/>
              </w:rPr>
              <w:t>对</w:t>
            </w:r>
            <w:r w:rsidR="00A95535" w:rsidRPr="008A4EA1">
              <w:rPr>
                <w:rFonts w:eastAsia="宋体" w:hAnsi="宋体"/>
                <w:sz w:val="21"/>
                <w:szCs w:val="21"/>
              </w:rPr>
              <w:t>电解槽、污水池、料仓</w:t>
            </w:r>
            <w:r w:rsidR="00A95535" w:rsidRPr="008A4EA1">
              <w:rPr>
                <w:rFonts w:eastAsia="宋体" w:hAnsi="宋体"/>
                <w:snapToGrid w:val="0"/>
                <w:sz w:val="21"/>
                <w:szCs w:val="21"/>
              </w:rPr>
              <w:t>等进行有限空间作业时，需遵守受限空间作业安全规程（如对有限空间充分通风稀释化学物质浓度，劳动者佩戴送气式个人防护用品，佩戴便携式可燃</w:t>
            </w:r>
            <w:r w:rsidR="00A95535" w:rsidRPr="008A4EA1">
              <w:rPr>
                <w:rFonts w:eastAsia="宋体"/>
                <w:snapToGrid w:val="0"/>
                <w:sz w:val="21"/>
                <w:szCs w:val="21"/>
              </w:rPr>
              <w:t>/</w:t>
            </w:r>
            <w:r w:rsidR="00A95535" w:rsidRPr="008A4EA1">
              <w:rPr>
                <w:rFonts w:eastAsia="宋体" w:hAnsi="宋体"/>
                <w:snapToGrid w:val="0"/>
                <w:sz w:val="21"/>
                <w:szCs w:val="21"/>
              </w:rPr>
              <w:t>有毒</w:t>
            </w:r>
            <w:r w:rsidR="00A95535" w:rsidRPr="008A4EA1">
              <w:rPr>
                <w:rFonts w:eastAsia="宋体"/>
                <w:snapToGrid w:val="0"/>
                <w:sz w:val="21"/>
                <w:szCs w:val="21"/>
              </w:rPr>
              <w:t>/</w:t>
            </w:r>
            <w:r w:rsidR="00A95535" w:rsidRPr="008A4EA1">
              <w:rPr>
                <w:rFonts w:eastAsia="宋体" w:hAnsi="宋体"/>
                <w:snapToGrid w:val="0"/>
                <w:sz w:val="21"/>
                <w:szCs w:val="21"/>
              </w:rPr>
              <w:t>测氧报警装置等），并实行双人作业，有一人负责监护。</w:t>
            </w:r>
            <w:r>
              <w:rPr>
                <w:rFonts w:eastAsia="宋体" w:hAnsi="宋体" w:hint="eastAsia"/>
                <w:snapToGrid w:val="0"/>
                <w:sz w:val="21"/>
                <w:szCs w:val="21"/>
                <w:lang w:eastAsia="zh-CN"/>
              </w:rPr>
              <w:t>3.</w:t>
            </w:r>
            <w:r w:rsidR="00A95535" w:rsidRPr="008A4EA1">
              <w:rPr>
                <w:rFonts w:eastAsia="宋体" w:hAnsi="宋体"/>
                <w:snapToGrid w:val="0"/>
                <w:sz w:val="21"/>
                <w:szCs w:val="21"/>
              </w:rPr>
              <w:t>加强除尘设施的维护管理，及时清理集尘，避免发生职业危害事故。</w:t>
            </w:r>
          </w:p>
          <w:p w:rsidR="00A95535" w:rsidRPr="008A4EA1" w:rsidRDefault="007512B8" w:rsidP="008A4EA1">
            <w:pPr>
              <w:adjustRightInd w:val="0"/>
              <w:snapToGrid w:val="0"/>
              <w:outlineLvl w:val="2"/>
              <w:rPr>
                <w:rFonts w:ascii="Times New Roman" w:hAnsi="Times New Roman"/>
                <w:snapToGrid w:val="0"/>
                <w:spacing w:val="10"/>
                <w:szCs w:val="21"/>
              </w:rPr>
            </w:pPr>
            <w:r w:rsidRPr="008A4EA1">
              <w:rPr>
                <w:rFonts w:ascii="Times New Roman" w:hAnsi="宋体"/>
                <w:snapToGrid w:val="0"/>
                <w:spacing w:val="10"/>
                <w:szCs w:val="21"/>
              </w:rPr>
              <w:t>（三）</w:t>
            </w:r>
            <w:r w:rsidR="00A95535" w:rsidRPr="008A4EA1">
              <w:rPr>
                <w:rFonts w:ascii="Times New Roman" w:hAnsi="Times New Roman"/>
                <w:snapToGrid w:val="0"/>
                <w:spacing w:val="10"/>
                <w:szCs w:val="21"/>
              </w:rPr>
              <w:t xml:space="preserve"> </w:t>
            </w:r>
            <w:r w:rsidR="00A95535" w:rsidRPr="008A4EA1">
              <w:rPr>
                <w:rFonts w:ascii="Times New Roman" w:hAnsi="宋体"/>
                <w:snapToGrid w:val="0"/>
                <w:spacing w:val="10"/>
                <w:szCs w:val="21"/>
              </w:rPr>
              <w:t>个体防护措施</w:t>
            </w:r>
            <w:bookmarkEnd w:id="0"/>
          </w:p>
          <w:p w:rsidR="00A95535" w:rsidRPr="00067408" w:rsidRDefault="0057416D" w:rsidP="008A4EA1">
            <w:pPr>
              <w:pStyle w:val="11"/>
              <w:adjustRightInd w:val="0"/>
              <w:snapToGrid w:val="0"/>
              <w:spacing w:line="240" w:lineRule="auto"/>
              <w:ind w:firstLineChars="150" w:firstLine="345"/>
              <w:rPr>
                <w:rFonts w:eastAsia="宋体"/>
                <w:sz w:val="21"/>
                <w:szCs w:val="21"/>
                <w:lang w:val="en-US" w:eastAsia="zh-CN"/>
              </w:rPr>
            </w:pPr>
            <w:bookmarkStart w:id="1" w:name="_Toc395618460"/>
            <w:r>
              <w:rPr>
                <w:rFonts w:eastAsia="宋体" w:hAnsi="宋体" w:hint="eastAsia"/>
                <w:sz w:val="21"/>
                <w:szCs w:val="21"/>
                <w:lang w:val="en-US" w:eastAsia="zh-CN"/>
              </w:rPr>
              <w:t>1.</w:t>
            </w:r>
            <w:r w:rsidR="00A95535" w:rsidRPr="00067408">
              <w:rPr>
                <w:rFonts w:eastAsia="宋体" w:hAnsi="宋体"/>
                <w:sz w:val="21"/>
                <w:szCs w:val="21"/>
                <w:lang w:val="en-US" w:eastAsia="zh-CN"/>
              </w:rPr>
              <w:t>加强粉尘作业及噪声作业区岗位员工的个体防护用品的佩戴的监督管理；定期对工人现场实际佩戴个体防护用品的情况的使用效果进行评估，确保其处于正常使用状态。</w:t>
            </w:r>
            <w:r>
              <w:rPr>
                <w:rFonts w:eastAsia="宋体" w:hAnsi="宋体" w:hint="eastAsia"/>
                <w:sz w:val="21"/>
                <w:szCs w:val="21"/>
                <w:lang w:val="en-US" w:eastAsia="zh-CN"/>
              </w:rPr>
              <w:t>2.</w:t>
            </w:r>
            <w:r w:rsidR="00A95535" w:rsidRPr="00067408">
              <w:rPr>
                <w:rFonts w:eastAsia="宋体" w:hAnsi="宋体"/>
                <w:sz w:val="21"/>
                <w:szCs w:val="21"/>
                <w:lang w:val="en-US" w:eastAsia="zh-CN"/>
              </w:rPr>
              <w:t>电解槽筑炉、刨炉、拆炉时存在矽尘、氧化铝粉尘、氟化物等危害，进行上述作业时岗位人员要佩戴好防尘口罩，尽可能的减少职业危害。</w:t>
            </w:r>
            <w:r>
              <w:rPr>
                <w:rFonts w:eastAsia="宋体" w:hAnsi="宋体" w:hint="eastAsia"/>
                <w:sz w:val="21"/>
                <w:szCs w:val="21"/>
                <w:lang w:val="en-US" w:eastAsia="zh-CN"/>
              </w:rPr>
              <w:t>3.</w:t>
            </w:r>
            <w:r w:rsidR="00A95535" w:rsidRPr="00067408">
              <w:rPr>
                <w:rFonts w:eastAsia="宋体" w:hAnsi="宋体"/>
                <w:sz w:val="21"/>
                <w:szCs w:val="21"/>
                <w:lang w:val="en-US" w:eastAsia="zh-CN"/>
              </w:rPr>
              <w:t>供料车间的烟气净化中心的排烟风机、供料风机噪声较高，建议给供料车间的加料工配备防噪声耳塞。</w:t>
            </w:r>
          </w:p>
          <w:p w:rsidR="00A95535" w:rsidRPr="008A4EA1" w:rsidRDefault="007512B8" w:rsidP="008A4EA1">
            <w:pPr>
              <w:adjustRightInd w:val="0"/>
              <w:snapToGrid w:val="0"/>
              <w:outlineLvl w:val="2"/>
              <w:rPr>
                <w:rFonts w:ascii="Times New Roman" w:hAnsi="Times New Roman"/>
                <w:snapToGrid w:val="0"/>
                <w:spacing w:val="10"/>
                <w:szCs w:val="21"/>
              </w:rPr>
            </w:pPr>
            <w:r w:rsidRPr="008A4EA1">
              <w:rPr>
                <w:rFonts w:ascii="Times New Roman" w:hAnsi="宋体"/>
                <w:snapToGrid w:val="0"/>
                <w:spacing w:val="10"/>
                <w:szCs w:val="21"/>
              </w:rPr>
              <w:t>（四）</w:t>
            </w:r>
            <w:r w:rsidR="00A95535" w:rsidRPr="008A4EA1">
              <w:rPr>
                <w:rFonts w:ascii="Times New Roman" w:hAnsi="宋体"/>
                <w:snapToGrid w:val="0"/>
                <w:spacing w:val="10"/>
                <w:szCs w:val="21"/>
              </w:rPr>
              <w:t>应急救援措施</w:t>
            </w:r>
          </w:p>
          <w:p w:rsidR="00A95535" w:rsidRPr="008A4EA1" w:rsidRDefault="0057416D" w:rsidP="008A4EA1">
            <w:pPr>
              <w:ind w:firstLineChars="200" w:firstLine="420"/>
              <w:rPr>
                <w:rFonts w:ascii="Times New Roman" w:hAnsi="Times New Roman"/>
                <w:snapToGrid w:val="0"/>
                <w:szCs w:val="21"/>
              </w:rPr>
            </w:pPr>
            <w:r>
              <w:rPr>
                <w:rFonts w:ascii="Times New Roman" w:hAnsi="宋体" w:hint="eastAsia"/>
                <w:snapToGrid w:val="0"/>
                <w:szCs w:val="21"/>
              </w:rPr>
              <w:t>1.</w:t>
            </w:r>
            <w:r w:rsidR="00A95535" w:rsidRPr="008A4EA1">
              <w:rPr>
                <w:rFonts w:ascii="Times New Roman" w:hAnsi="宋体"/>
                <w:snapToGrid w:val="0"/>
                <w:szCs w:val="21"/>
              </w:rPr>
              <w:t>定期组织职业病危害事故应急救援演练，提高应急救援能力；与附近综合性医院建立应急救援协议，当发生职业病危害事故时能及时得到救治。</w:t>
            </w:r>
            <w:r>
              <w:rPr>
                <w:rFonts w:ascii="Times New Roman" w:hAnsi="宋体" w:hint="eastAsia"/>
                <w:snapToGrid w:val="0"/>
                <w:szCs w:val="21"/>
              </w:rPr>
              <w:t>2.</w:t>
            </w:r>
            <w:r w:rsidR="00A95535" w:rsidRPr="008A4EA1">
              <w:rPr>
                <w:rFonts w:ascii="Times New Roman" w:hAnsi="宋体"/>
                <w:snapToGrid w:val="0"/>
                <w:szCs w:val="21"/>
              </w:rPr>
              <w:t>及时更换和补充急救药箱药品，保证药品正常使用。</w:t>
            </w:r>
            <w:r>
              <w:rPr>
                <w:rFonts w:ascii="Times New Roman" w:hAnsi="宋体" w:hint="eastAsia"/>
                <w:snapToGrid w:val="0"/>
                <w:szCs w:val="21"/>
              </w:rPr>
              <w:t>3.</w:t>
            </w:r>
            <w:r w:rsidR="00A95535" w:rsidRPr="008A4EA1">
              <w:rPr>
                <w:rFonts w:ascii="Times New Roman" w:hAnsi="宋体"/>
                <w:snapToGrid w:val="0"/>
                <w:szCs w:val="21"/>
              </w:rPr>
              <w:t>电解车间应急救援药品中应增配</w:t>
            </w:r>
            <w:r w:rsidR="00A95535" w:rsidRPr="008A4EA1">
              <w:rPr>
                <w:rFonts w:ascii="Times New Roman" w:hAnsi="Times New Roman"/>
                <w:snapToGrid w:val="0"/>
                <w:szCs w:val="21"/>
              </w:rPr>
              <w:t>2%</w:t>
            </w:r>
            <w:r w:rsidR="00A95535" w:rsidRPr="008A4EA1">
              <w:rPr>
                <w:rFonts w:ascii="Times New Roman" w:hAnsi="宋体"/>
                <w:snapToGrid w:val="0"/>
                <w:szCs w:val="21"/>
              </w:rPr>
              <w:t>硼酸溶液、</w:t>
            </w:r>
            <w:r w:rsidR="00A95535" w:rsidRPr="008A4EA1">
              <w:rPr>
                <w:rFonts w:ascii="Times New Roman" w:hAnsi="Times New Roman"/>
                <w:snapToGrid w:val="0"/>
                <w:szCs w:val="21"/>
              </w:rPr>
              <w:t>25%</w:t>
            </w:r>
            <w:r w:rsidR="00A95535" w:rsidRPr="008A4EA1">
              <w:rPr>
                <w:rFonts w:ascii="Times New Roman" w:hAnsi="宋体"/>
                <w:snapToGrid w:val="0"/>
                <w:szCs w:val="21"/>
              </w:rPr>
              <w:t>硫酸镁或</w:t>
            </w:r>
            <w:r w:rsidR="00A95535" w:rsidRPr="008A4EA1">
              <w:rPr>
                <w:rFonts w:ascii="Times New Roman" w:hAnsi="Times New Roman"/>
                <w:snapToGrid w:val="0"/>
                <w:szCs w:val="21"/>
              </w:rPr>
              <w:t>10%</w:t>
            </w:r>
            <w:r w:rsidR="00A95535" w:rsidRPr="008A4EA1">
              <w:rPr>
                <w:rFonts w:ascii="Times New Roman" w:hAnsi="宋体"/>
                <w:snapToGrid w:val="0"/>
                <w:szCs w:val="21"/>
              </w:rPr>
              <w:t>葡萄糖酸钙溶液。</w:t>
            </w:r>
            <w:r>
              <w:rPr>
                <w:rFonts w:ascii="Times New Roman" w:hAnsi="宋体" w:hint="eastAsia"/>
                <w:snapToGrid w:val="0"/>
                <w:szCs w:val="21"/>
              </w:rPr>
              <w:t>4.</w:t>
            </w:r>
            <w:r w:rsidR="00A95535" w:rsidRPr="008A4EA1">
              <w:rPr>
                <w:rFonts w:ascii="Times New Roman" w:hAnsi="宋体"/>
                <w:snapToGrid w:val="0"/>
                <w:szCs w:val="21"/>
              </w:rPr>
              <w:t>配备便携式复合式报警仪（测氧含量、一氧化碳、硫化氢、可燃气体报警仪），进入污水池、阴井及电解槽等受限限空间作业时监测作业环境使用。</w:t>
            </w:r>
          </w:p>
          <w:p w:rsidR="00A95535" w:rsidRPr="008A4EA1" w:rsidRDefault="007512B8" w:rsidP="008A4EA1">
            <w:pPr>
              <w:adjustRightInd w:val="0"/>
              <w:snapToGrid w:val="0"/>
              <w:outlineLvl w:val="2"/>
              <w:rPr>
                <w:rFonts w:ascii="Times New Roman" w:hAnsi="Times New Roman"/>
                <w:snapToGrid w:val="0"/>
                <w:spacing w:val="10"/>
                <w:szCs w:val="21"/>
              </w:rPr>
            </w:pPr>
            <w:r w:rsidRPr="008A4EA1">
              <w:rPr>
                <w:rFonts w:ascii="Times New Roman" w:hAnsi="宋体"/>
                <w:snapToGrid w:val="0"/>
                <w:spacing w:val="10"/>
                <w:szCs w:val="21"/>
              </w:rPr>
              <w:t>（五）</w:t>
            </w:r>
            <w:r w:rsidR="00A95535" w:rsidRPr="008A4EA1">
              <w:rPr>
                <w:rFonts w:ascii="Times New Roman" w:hAnsi="宋体"/>
                <w:snapToGrid w:val="0"/>
                <w:spacing w:val="10"/>
                <w:szCs w:val="21"/>
              </w:rPr>
              <w:t>职业健康监护</w:t>
            </w:r>
          </w:p>
          <w:p w:rsidR="00A95535" w:rsidRPr="00067408" w:rsidRDefault="0057416D" w:rsidP="008A4EA1">
            <w:pPr>
              <w:pStyle w:val="11"/>
              <w:adjustRightInd w:val="0"/>
              <w:snapToGrid w:val="0"/>
              <w:spacing w:line="240" w:lineRule="auto"/>
              <w:ind w:firstLine="420"/>
              <w:rPr>
                <w:rFonts w:eastAsia="宋体"/>
                <w:spacing w:val="0"/>
                <w:sz w:val="21"/>
                <w:szCs w:val="21"/>
                <w:lang w:val="en-US" w:eastAsia="zh-CN"/>
              </w:rPr>
            </w:pPr>
            <w:r>
              <w:rPr>
                <w:rFonts w:eastAsia="宋体" w:hAnsi="宋体" w:hint="eastAsia"/>
                <w:spacing w:val="0"/>
                <w:sz w:val="21"/>
                <w:szCs w:val="21"/>
                <w:lang w:val="en-US" w:eastAsia="zh-CN"/>
              </w:rPr>
              <w:t>1.</w:t>
            </w:r>
            <w:r w:rsidR="00A95535" w:rsidRPr="00067408">
              <w:rPr>
                <w:rFonts w:eastAsia="宋体" w:hAnsi="宋体"/>
                <w:spacing w:val="0"/>
                <w:sz w:val="21"/>
                <w:szCs w:val="21"/>
                <w:lang w:val="en-US" w:eastAsia="zh-CN"/>
              </w:rPr>
              <w:t>企业需进一步落实职业健康检查制度，加强职业健康监护工作，严格按照</w:t>
            </w:r>
            <w:r w:rsidR="00A95535" w:rsidRPr="00067408">
              <w:rPr>
                <w:rFonts w:eastAsia="宋体" w:hAnsi="宋体"/>
                <w:bCs/>
                <w:snapToGrid w:val="0"/>
                <w:sz w:val="21"/>
                <w:szCs w:val="21"/>
                <w:lang w:val="en-US" w:eastAsia="zh-CN"/>
              </w:rPr>
              <w:t>《用人单位职业健康监护监督管理办法》（安监总局令</w:t>
            </w:r>
            <w:r w:rsidR="00A95535" w:rsidRPr="00067408">
              <w:rPr>
                <w:rFonts w:eastAsia="宋体"/>
                <w:bCs/>
                <w:snapToGrid w:val="0"/>
                <w:sz w:val="21"/>
                <w:szCs w:val="21"/>
                <w:lang w:val="en-US" w:eastAsia="zh-CN"/>
              </w:rPr>
              <w:t>[2012]</w:t>
            </w:r>
            <w:r w:rsidR="00A95535" w:rsidRPr="00067408">
              <w:rPr>
                <w:rFonts w:eastAsia="宋体" w:hAnsi="宋体"/>
                <w:bCs/>
                <w:snapToGrid w:val="0"/>
                <w:sz w:val="21"/>
                <w:szCs w:val="21"/>
                <w:lang w:val="en-US" w:eastAsia="zh-CN"/>
              </w:rPr>
              <w:t>第</w:t>
            </w:r>
            <w:r w:rsidR="00A95535" w:rsidRPr="00067408">
              <w:rPr>
                <w:rFonts w:eastAsia="宋体"/>
                <w:bCs/>
                <w:snapToGrid w:val="0"/>
                <w:sz w:val="21"/>
                <w:szCs w:val="21"/>
                <w:lang w:val="en-US" w:eastAsia="zh-CN"/>
              </w:rPr>
              <w:t>49</w:t>
            </w:r>
            <w:r w:rsidR="00A95535" w:rsidRPr="00067408">
              <w:rPr>
                <w:rFonts w:eastAsia="宋体" w:hAnsi="宋体"/>
                <w:bCs/>
                <w:snapToGrid w:val="0"/>
                <w:sz w:val="21"/>
                <w:szCs w:val="21"/>
                <w:lang w:val="en-US" w:eastAsia="zh-CN"/>
              </w:rPr>
              <w:t>号）、</w:t>
            </w:r>
            <w:r w:rsidR="00A95535" w:rsidRPr="00067408">
              <w:rPr>
                <w:rFonts w:eastAsia="宋体" w:hAnsi="宋体"/>
                <w:spacing w:val="0"/>
                <w:sz w:val="21"/>
                <w:szCs w:val="21"/>
                <w:lang w:val="en-US" w:eastAsia="zh-CN"/>
              </w:rPr>
              <w:t>《职业健康监护技术规范》（</w:t>
            </w:r>
            <w:r w:rsidR="00A95535" w:rsidRPr="00067408">
              <w:rPr>
                <w:rFonts w:eastAsia="宋体"/>
                <w:spacing w:val="0"/>
                <w:sz w:val="21"/>
                <w:szCs w:val="21"/>
                <w:lang w:val="en-US" w:eastAsia="zh-CN"/>
              </w:rPr>
              <w:t>GBZ188-2014</w:t>
            </w:r>
            <w:r w:rsidR="00A95535" w:rsidRPr="00067408">
              <w:rPr>
                <w:rFonts w:eastAsia="宋体" w:hAnsi="宋体"/>
                <w:spacing w:val="0"/>
                <w:sz w:val="21"/>
                <w:szCs w:val="21"/>
                <w:lang w:val="en-US" w:eastAsia="zh-CN"/>
              </w:rPr>
              <w:t>）的要求对上岗前、在岗期间及离岗时作业人员进行职业健康检查，体检项目应包括所有接触的职业病危害因素，并将检查结果书面告知劳动者，做到一人一档。对与职业病危害因素有关的检查异常者，及时复查，如发现疑似职业病及职业禁忌证，调离或暂时脱离原岗位，妥善安置。经复查若确诊为职业病，企业应该按照《职业健康监护技术规范》（</w:t>
            </w:r>
            <w:r w:rsidR="00A95535" w:rsidRPr="00067408">
              <w:rPr>
                <w:rFonts w:eastAsia="宋体"/>
                <w:spacing w:val="0"/>
                <w:sz w:val="21"/>
                <w:szCs w:val="21"/>
                <w:lang w:val="en-US" w:eastAsia="zh-CN"/>
              </w:rPr>
              <w:t>GBZ188- 2014</w:t>
            </w:r>
            <w:r w:rsidR="00A95535" w:rsidRPr="00067408">
              <w:rPr>
                <w:rFonts w:eastAsia="宋体" w:hAnsi="宋体"/>
                <w:spacing w:val="0"/>
                <w:sz w:val="21"/>
                <w:szCs w:val="21"/>
                <w:lang w:val="en-US" w:eastAsia="zh-CN"/>
              </w:rPr>
              <w:t>）的要求给予积极治疗和定期检查并妥善安置。</w:t>
            </w:r>
            <w:r>
              <w:rPr>
                <w:rFonts w:eastAsia="宋体" w:hAnsi="宋体" w:hint="eastAsia"/>
                <w:spacing w:val="0"/>
                <w:sz w:val="21"/>
                <w:szCs w:val="21"/>
                <w:lang w:val="en-US" w:eastAsia="zh-CN"/>
              </w:rPr>
              <w:t>2.</w:t>
            </w:r>
            <w:r w:rsidR="00A95535" w:rsidRPr="00067408">
              <w:rPr>
                <w:rFonts w:eastAsia="宋体" w:hAnsi="宋体"/>
                <w:spacing w:val="0"/>
                <w:sz w:val="21"/>
                <w:szCs w:val="21"/>
                <w:lang w:val="en-US" w:eastAsia="zh-CN"/>
              </w:rPr>
              <w:t>车队驾驶员、电工为特殊工种，应按照《职业健康监护技术规范》（</w:t>
            </w:r>
            <w:r w:rsidR="00A95535" w:rsidRPr="00067408">
              <w:rPr>
                <w:rFonts w:eastAsia="宋体"/>
                <w:spacing w:val="0"/>
                <w:sz w:val="21"/>
                <w:szCs w:val="21"/>
                <w:lang w:val="en-US" w:eastAsia="zh-CN"/>
              </w:rPr>
              <w:t>GBZ188-2014</w:t>
            </w:r>
            <w:r w:rsidR="00A95535" w:rsidRPr="00067408">
              <w:rPr>
                <w:rFonts w:eastAsia="宋体" w:hAnsi="宋体"/>
                <w:spacing w:val="0"/>
                <w:sz w:val="21"/>
                <w:szCs w:val="21"/>
                <w:lang w:val="en-US" w:eastAsia="zh-CN"/>
              </w:rPr>
              <w:t>）中机动车驾驶员、电工的类别进行体检。</w:t>
            </w:r>
            <w:bookmarkEnd w:id="1"/>
          </w:p>
          <w:p w:rsidR="00A95535" w:rsidRPr="008A4EA1" w:rsidRDefault="007512B8" w:rsidP="008A4EA1">
            <w:pPr>
              <w:adjustRightInd w:val="0"/>
              <w:snapToGrid w:val="0"/>
              <w:outlineLvl w:val="2"/>
              <w:rPr>
                <w:rFonts w:ascii="Times New Roman" w:hAnsi="Times New Roman"/>
                <w:snapToGrid w:val="0"/>
                <w:spacing w:val="10"/>
                <w:szCs w:val="21"/>
              </w:rPr>
            </w:pPr>
            <w:r w:rsidRPr="008A4EA1">
              <w:rPr>
                <w:rFonts w:ascii="Times New Roman" w:hAnsi="宋体"/>
                <w:snapToGrid w:val="0"/>
                <w:spacing w:val="10"/>
                <w:szCs w:val="21"/>
              </w:rPr>
              <w:t>（六）</w:t>
            </w:r>
            <w:r w:rsidR="00A95535" w:rsidRPr="008A4EA1">
              <w:rPr>
                <w:rFonts w:ascii="Times New Roman" w:hAnsi="Times New Roman"/>
                <w:snapToGrid w:val="0"/>
                <w:spacing w:val="10"/>
                <w:szCs w:val="21"/>
              </w:rPr>
              <w:t xml:space="preserve"> </w:t>
            </w:r>
            <w:r w:rsidR="00A95535" w:rsidRPr="008A4EA1">
              <w:rPr>
                <w:rFonts w:ascii="Times New Roman" w:hAnsi="宋体"/>
                <w:snapToGrid w:val="0"/>
                <w:spacing w:val="10"/>
                <w:szCs w:val="21"/>
              </w:rPr>
              <w:t>外委作业的职业病防治建议</w:t>
            </w:r>
          </w:p>
          <w:p w:rsidR="00101BAF" w:rsidRPr="008A4EA1" w:rsidRDefault="00A95535" w:rsidP="00430F47">
            <w:pPr>
              <w:ind w:firstLineChars="200" w:firstLine="420"/>
              <w:jc w:val="left"/>
              <w:rPr>
                <w:rFonts w:ascii="Times New Roman" w:hAnsi="Times New Roman"/>
                <w:szCs w:val="21"/>
              </w:rPr>
            </w:pPr>
            <w:r w:rsidRPr="008A4EA1">
              <w:rPr>
                <w:rFonts w:ascii="Times New Roman" w:hAnsi="宋体"/>
                <w:szCs w:val="21"/>
              </w:rPr>
              <w:t>企业在进行工程外委外包时，要对拟承包工程的单位资质、人员资质、技术装备状况等进行严格审查，不得将工程发包给不具备相应资质和没有职业病防护条件的单位。要加强对外委外包工程的职业健康管理，将外委外包单位和人员纳入职业卫生管理范围，要求外委外包单位进行劳动合同告知、职业健康监护及个体防护用品的发放等。加强对外委外包单位作业现场的日常巡查检查，发现作业单位违反职业危害防治操作规程或施工人员不佩戴防护用品的，要立即进行纠正并采取相应的防护措施。</w:t>
            </w:r>
          </w:p>
        </w:tc>
      </w:tr>
      <w:tr w:rsidR="00FF1EE1" w:rsidRPr="008A4EA1" w:rsidTr="00BA2B70">
        <w:trPr>
          <w:trHeight w:val="2894"/>
        </w:trPr>
        <w:tc>
          <w:tcPr>
            <w:tcW w:w="823" w:type="pct"/>
            <w:tcBorders>
              <w:left w:val="single" w:sz="12" w:space="0" w:color="000000"/>
              <w:bottom w:val="single" w:sz="12" w:space="0" w:color="000000"/>
            </w:tcBorders>
          </w:tcPr>
          <w:p w:rsidR="00FF1EE1" w:rsidRPr="008A4EA1" w:rsidRDefault="00FF1EE1" w:rsidP="00DD6B3C">
            <w:pPr>
              <w:spacing w:line="420" w:lineRule="exact"/>
              <w:rPr>
                <w:rFonts w:ascii="Times New Roman" w:hAnsi="Times New Roman"/>
                <w:szCs w:val="21"/>
              </w:rPr>
            </w:pPr>
            <w:r w:rsidRPr="008A4EA1">
              <w:rPr>
                <w:rFonts w:ascii="Times New Roman" w:hAnsi="宋体"/>
                <w:szCs w:val="21"/>
              </w:rPr>
              <w:lastRenderedPageBreak/>
              <w:t>技术审查专家组评审意见</w:t>
            </w:r>
          </w:p>
        </w:tc>
        <w:tc>
          <w:tcPr>
            <w:tcW w:w="4177" w:type="pct"/>
            <w:gridSpan w:val="5"/>
            <w:tcBorders>
              <w:bottom w:val="single" w:sz="12" w:space="0" w:color="000000"/>
              <w:right w:val="single" w:sz="12" w:space="0" w:color="000000"/>
            </w:tcBorders>
          </w:tcPr>
          <w:p w:rsidR="00C72F90" w:rsidRPr="008A4EA1" w:rsidRDefault="00C72F90" w:rsidP="008A4EA1">
            <w:pPr>
              <w:rPr>
                <w:rFonts w:ascii="Times New Roman" w:hAnsi="Times New Roman"/>
                <w:szCs w:val="21"/>
              </w:rPr>
            </w:pPr>
            <w:r w:rsidRPr="008A4EA1">
              <w:rPr>
                <w:rFonts w:ascii="Times New Roman" w:hAnsi="宋体"/>
                <w:szCs w:val="21"/>
              </w:rPr>
              <w:t>（一）对《控制效果评价报告》的建议</w:t>
            </w:r>
          </w:p>
          <w:p w:rsidR="00C72F90" w:rsidRPr="008A4EA1" w:rsidRDefault="00C72F90" w:rsidP="008A4EA1">
            <w:pPr>
              <w:ind w:firstLineChars="200" w:firstLine="420"/>
              <w:rPr>
                <w:rFonts w:ascii="Times New Roman" w:hAnsi="Times New Roman"/>
                <w:szCs w:val="21"/>
              </w:rPr>
            </w:pPr>
            <w:r w:rsidRPr="008A4EA1">
              <w:rPr>
                <w:rFonts w:ascii="Times New Roman" w:hAnsi="Times New Roman"/>
                <w:szCs w:val="21"/>
              </w:rPr>
              <w:t>1.</w:t>
            </w:r>
            <w:r w:rsidRPr="008A4EA1">
              <w:rPr>
                <w:rFonts w:ascii="Times New Roman" w:hAnsi="宋体"/>
                <w:szCs w:val="21"/>
              </w:rPr>
              <w:t>由于缺少高温检测数据，应对电解车间的夏季高温有预测说明，提出防高温措施建议，建议建设单位完善防高温中暑的应急救援预案并定期演练；</w:t>
            </w:r>
            <w:r w:rsidRPr="008A4EA1">
              <w:rPr>
                <w:rFonts w:ascii="Times New Roman" w:hAnsi="Times New Roman"/>
                <w:szCs w:val="21"/>
              </w:rPr>
              <w:t>2.</w:t>
            </w:r>
            <w:r w:rsidRPr="008A4EA1">
              <w:rPr>
                <w:rFonts w:ascii="Times New Roman" w:hAnsi="宋体"/>
                <w:color w:val="000000"/>
                <w:szCs w:val="21"/>
              </w:rPr>
              <w:t>完善氟化盐、冰晶石、氧化铝应急料拆袋、倒入与上料、破碎电解质运输、储存、覆盖过程的防尘措施与防护建议；</w:t>
            </w:r>
            <w:r w:rsidRPr="008A4EA1">
              <w:rPr>
                <w:rFonts w:ascii="Times New Roman" w:hAnsi="Times New Roman"/>
                <w:szCs w:val="21"/>
              </w:rPr>
              <w:t>3.</w:t>
            </w:r>
            <w:r w:rsidRPr="008A4EA1">
              <w:rPr>
                <w:rFonts w:ascii="Times New Roman" w:hAnsi="宋体"/>
                <w:szCs w:val="21"/>
              </w:rPr>
              <w:t>对残极冷却吸气罩排出有害气体并与净化系统连接情况进行分析说明；</w:t>
            </w:r>
            <w:r w:rsidRPr="008A4EA1">
              <w:rPr>
                <w:rFonts w:ascii="Times New Roman" w:hAnsi="Times New Roman"/>
                <w:szCs w:val="21"/>
              </w:rPr>
              <w:t>4.</w:t>
            </w:r>
            <w:r w:rsidRPr="008A4EA1">
              <w:rPr>
                <w:rFonts w:ascii="Times New Roman" w:hAnsi="宋体"/>
                <w:szCs w:val="21"/>
              </w:rPr>
              <w:t>磷铁环熔解中频炉电磁辐射危害应是中高频电磁场，不是工频电场，说明中频炉工作原理、电磁频率和功率，识别电磁辐射危害，对其屏蔽及良好接地和个人防护作出调查和评价；</w:t>
            </w:r>
            <w:r w:rsidRPr="008A4EA1">
              <w:rPr>
                <w:rFonts w:ascii="Times New Roman" w:hAnsi="Times New Roman"/>
                <w:szCs w:val="21"/>
              </w:rPr>
              <w:t>5.</w:t>
            </w:r>
            <w:r w:rsidRPr="008A4EA1">
              <w:rPr>
                <w:rFonts w:ascii="Times New Roman" w:hAnsi="宋体"/>
                <w:szCs w:val="21"/>
              </w:rPr>
              <w:t>补充阳极浇注过程防尘防烟气措施建议，设置集尘罩的基础上对作业区域适当隔离，避免周围通风影响烟尘捕集率；</w:t>
            </w:r>
            <w:r w:rsidRPr="008A4EA1">
              <w:rPr>
                <w:rFonts w:ascii="Times New Roman" w:hAnsi="Times New Roman"/>
                <w:szCs w:val="21"/>
              </w:rPr>
              <w:t>6.</w:t>
            </w:r>
            <w:r w:rsidRPr="008A4EA1">
              <w:rPr>
                <w:rFonts w:ascii="Times New Roman" w:hAnsi="宋体"/>
                <w:color w:val="000000"/>
                <w:szCs w:val="21"/>
              </w:rPr>
              <w:t>电解车间的氟化物</w:t>
            </w:r>
            <w:r w:rsidRPr="008A4EA1">
              <w:rPr>
                <w:rFonts w:ascii="Times New Roman" w:hAnsi="Times New Roman"/>
                <w:color w:val="000000"/>
                <w:szCs w:val="21"/>
              </w:rPr>
              <w:t>(</w:t>
            </w:r>
            <w:r w:rsidRPr="008A4EA1">
              <w:rPr>
                <w:rFonts w:ascii="Times New Roman" w:hAnsi="宋体"/>
                <w:color w:val="000000"/>
                <w:szCs w:val="21"/>
              </w:rPr>
              <w:t>氟化氢</w:t>
            </w:r>
            <w:r w:rsidRPr="008A4EA1">
              <w:rPr>
                <w:rFonts w:ascii="Times New Roman" w:hAnsi="Times New Roman"/>
                <w:color w:val="000000"/>
                <w:szCs w:val="21"/>
              </w:rPr>
              <w:t>)</w:t>
            </w:r>
            <w:r w:rsidRPr="008A4EA1">
              <w:rPr>
                <w:rFonts w:ascii="Times New Roman" w:hAnsi="宋体"/>
                <w:color w:val="000000"/>
                <w:szCs w:val="21"/>
              </w:rPr>
              <w:t>、二氧化碳、污水清理过程的硫化氢也应为应急救援目标，当各种原因造成电解槽烟气泄露时存在中毒或窒息风险；</w:t>
            </w:r>
            <w:r w:rsidRPr="008A4EA1">
              <w:rPr>
                <w:rFonts w:ascii="Times New Roman" w:hAnsi="Times New Roman"/>
                <w:szCs w:val="21"/>
              </w:rPr>
              <w:t>7.</w:t>
            </w:r>
            <w:r w:rsidRPr="008A4EA1">
              <w:rPr>
                <w:rFonts w:ascii="Times New Roman" w:hAnsi="宋体"/>
                <w:szCs w:val="21"/>
              </w:rPr>
              <w:t>针对铝合金粉尘的易爆性，对设备防爆设备选型情况进行调查，建议企业加强空气处理机组等职业病防护设施维护管理，及时清理集尘，杜绝引职业危害事故。</w:t>
            </w:r>
          </w:p>
          <w:p w:rsidR="00C72F90" w:rsidRPr="008A4EA1" w:rsidRDefault="00C72F90" w:rsidP="008A4EA1">
            <w:pPr>
              <w:rPr>
                <w:rFonts w:ascii="Times New Roman" w:hAnsi="Times New Roman"/>
                <w:szCs w:val="21"/>
              </w:rPr>
            </w:pPr>
            <w:r w:rsidRPr="008A4EA1">
              <w:rPr>
                <w:rFonts w:ascii="Times New Roman" w:hAnsi="宋体"/>
                <w:szCs w:val="21"/>
              </w:rPr>
              <w:t>（二）对职业病防护设施、措施的建议</w:t>
            </w:r>
          </w:p>
          <w:p w:rsidR="00FF1EE1" w:rsidRPr="008A4EA1" w:rsidRDefault="00C72F90" w:rsidP="0012748A">
            <w:pPr>
              <w:ind w:firstLineChars="200" w:firstLine="420"/>
              <w:rPr>
                <w:rFonts w:ascii="Times New Roman" w:hAnsi="Times New Roman"/>
                <w:szCs w:val="21"/>
              </w:rPr>
            </w:pPr>
            <w:r w:rsidRPr="008A4EA1">
              <w:rPr>
                <w:rFonts w:ascii="Times New Roman" w:hAnsi="Times New Roman"/>
                <w:szCs w:val="21"/>
              </w:rPr>
              <w:t>1.</w:t>
            </w:r>
            <w:r w:rsidRPr="008A4EA1">
              <w:rPr>
                <w:rFonts w:ascii="Times New Roman" w:hAnsi="宋体"/>
                <w:szCs w:val="21"/>
              </w:rPr>
              <w:t>针对铝合金粉尘的易爆性，建议企业加强空气处理机组等职业病防护设施维护管理，及时清理集尘，杜绝引职业危害事故。</w:t>
            </w:r>
            <w:r w:rsidRPr="008A4EA1">
              <w:rPr>
                <w:rFonts w:ascii="Times New Roman" w:hAnsi="Times New Roman"/>
                <w:color w:val="000000"/>
                <w:szCs w:val="21"/>
              </w:rPr>
              <w:t>2.</w:t>
            </w:r>
            <w:r w:rsidRPr="008A4EA1">
              <w:rPr>
                <w:rFonts w:ascii="Times New Roman" w:hAnsi="宋体"/>
                <w:color w:val="000000"/>
                <w:szCs w:val="21"/>
              </w:rPr>
              <w:t>完善作业场所职业病危害警示标示和告知卡，对应急救援措施等进行公告；</w:t>
            </w:r>
            <w:r w:rsidRPr="008A4EA1">
              <w:rPr>
                <w:rFonts w:ascii="Times New Roman" w:hAnsi="Times New Roman"/>
                <w:color w:val="000000"/>
                <w:szCs w:val="21"/>
              </w:rPr>
              <w:t>3.</w:t>
            </w:r>
            <w:r w:rsidRPr="008A4EA1">
              <w:rPr>
                <w:rFonts w:ascii="Times New Roman" w:hAnsi="宋体"/>
                <w:szCs w:val="21"/>
              </w:rPr>
              <w:t>补充急救药品，如针对存在氟化氢，急救箱配置内容应增加</w:t>
            </w:r>
            <w:r w:rsidRPr="008A4EA1">
              <w:rPr>
                <w:rFonts w:ascii="Times New Roman" w:hAnsi="Times New Roman"/>
                <w:szCs w:val="21"/>
              </w:rPr>
              <w:t>2%</w:t>
            </w:r>
            <w:r w:rsidRPr="008A4EA1">
              <w:rPr>
                <w:rFonts w:ascii="Times New Roman" w:hAnsi="宋体"/>
                <w:szCs w:val="21"/>
              </w:rPr>
              <w:t>硼酸溶液、用</w:t>
            </w:r>
            <w:r w:rsidRPr="008A4EA1">
              <w:rPr>
                <w:rFonts w:ascii="Times New Roman" w:hAnsi="Times New Roman"/>
                <w:szCs w:val="21"/>
              </w:rPr>
              <w:t>25%</w:t>
            </w:r>
            <w:r w:rsidRPr="008A4EA1">
              <w:rPr>
                <w:rFonts w:ascii="Times New Roman" w:hAnsi="宋体"/>
                <w:szCs w:val="21"/>
              </w:rPr>
              <w:t>硫酸镁或</w:t>
            </w:r>
            <w:r w:rsidRPr="008A4EA1">
              <w:rPr>
                <w:rFonts w:ascii="Times New Roman" w:hAnsi="Times New Roman"/>
                <w:szCs w:val="21"/>
              </w:rPr>
              <w:t>10%</w:t>
            </w:r>
            <w:r w:rsidRPr="008A4EA1">
              <w:rPr>
                <w:rFonts w:ascii="Times New Roman" w:hAnsi="宋体"/>
                <w:szCs w:val="21"/>
              </w:rPr>
              <w:t>葡萄糖酸钙等溶液等；</w:t>
            </w:r>
            <w:r w:rsidRPr="008A4EA1">
              <w:rPr>
                <w:rFonts w:ascii="Times New Roman" w:hAnsi="Times New Roman"/>
                <w:color w:val="000000"/>
                <w:szCs w:val="21"/>
              </w:rPr>
              <w:t>4.</w:t>
            </w:r>
            <w:r w:rsidRPr="008A4EA1">
              <w:rPr>
                <w:rFonts w:ascii="Times New Roman" w:hAnsi="宋体"/>
                <w:szCs w:val="21"/>
              </w:rPr>
              <w:t>铸造车间混合炉上方应考虑设置集气罩，搅拌、扒渣等操作工个体防护用品应注意防热辐射，设置移动式轴流风机通风降温；</w:t>
            </w:r>
            <w:r w:rsidRPr="008A4EA1">
              <w:rPr>
                <w:rFonts w:ascii="Times New Roman" w:hAnsi="Times New Roman"/>
                <w:color w:val="000000"/>
                <w:szCs w:val="21"/>
              </w:rPr>
              <w:t>5.</w:t>
            </w:r>
            <w:r w:rsidRPr="008A4EA1">
              <w:rPr>
                <w:rFonts w:ascii="Times New Roman" w:hAnsi="宋体"/>
                <w:color w:val="000000"/>
                <w:szCs w:val="21"/>
              </w:rPr>
              <w:t>对</w:t>
            </w:r>
            <w:r w:rsidRPr="008A4EA1">
              <w:rPr>
                <w:rFonts w:ascii="Times New Roman" w:hAnsi="宋体"/>
                <w:szCs w:val="21"/>
              </w:rPr>
              <w:t>充阳极浇注过程防尘防烟气措施进行治理改造，设置集尘罩的基础上对作业区域适当隔离，避免周围通风影响烟尘捕集率；</w:t>
            </w:r>
            <w:r w:rsidRPr="008A4EA1">
              <w:rPr>
                <w:rFonts w:ascii="Times New Roman" w:hAnsi="Times New Roman"/>
                <w:szCs w:val="21"/>
              </w:rPr>
              <w:t>6.</w:t>
            </w:r>
            <w:r w:rsidRPr="008A4EA1">
              <w:rPr>
                <w:rFonts w:ascii="Times New Roman" w:hAnsi="宋体"/>
                <w:color w:val="000000"/>
                <w:szCs w:val="21"/>
              </w:rPr>
              <w:t>残极冷却应设置密闭通风设施，将含氟气体集中送至净化系统进行处理；</w:t>
            </w:r>
            <w:r w:rsidRPr="008A4EA1">
              <w:rPr>
                <w:rFonts w:ascii="Times New Roman" w:hAnsi="Times New Roman"/>
                <w:szCs w:val="21"/>
              </w:rPr>
              <w:t>7.</w:t>
            </w:r>
            <w:r w:rsidRPr="008A4EA1">
              <w:rPr>
                <w:rFonts w:ascii="Times New Roman" w:hAnsi="宋体"/>
                <w:color w:val="000000"/>
                <w:szCs w:val="21"/>
              </w:rPr>
              <w:t>加强对职业病防护设施、应急救援设施的管理、维护和保养，保证正常使用，并做好使用、维护记录；</w:t>
            </w:r>
            <w:r w:rsidRPr="008A4EA1">
              <w:rPr>
                <w:rFonts w:ascii="Times New Roman" w:hAnsi="Times New Roman"/>
                <w:color w:val="000000"/>
                <w:szCs w:val="21"/>
              </w:rPr>
              <w:t>8.</w:t>
            </w:r>
            <w:r w:rsidRPr="008A4EA1">
              <w:rPr>
                <w:rFonts w:ascii="Times New Roman" w:hAnsi="宋体"/>
                <w:color w:val="000000"/>
                <w:szCs w:val="21"/>
              </w:rPr>
              <w:t>进一步完善职业卫生检测与管理制度，单位应建立自测机构，配备相应的检测仪器设备和人员，定期对作业场所的职业病危害因素进行监测</w:t>
            </w:r>
            <w:r w:rsidRPr="008A4EA1">
              <w:rPr>
                <w:rFonts w:ascii="Times New Roman" w:hAnsi="宋体"/>
                <w:szCs w:val="21"/>
              </w:rPr>
              <w:t>。</w:t>
            </w:r>
          </w:p>
        </w:tc>
      </w:tr>
    </w:tbl>
    <w:p w:rsidR="00FF1EE1" w:rsidRPr="008A4EA1" w:rsidRDefault="00FF1EE1" w:rsidP="00FF1EE1">
      <w:pPr>
        <w:spacing w:line="560" w:lineRule="exact"/>
        <w:ind w:firstLine="645"/>
        <w:rPr>
          <w:rFonts w:ascii="Times New Roman" w:eastAsia="仿宋_GB2312" w:hAnsi="Times New Roman"/>
          <w:szCs w:val="32"/>
        </w:rPr>
      </w:pPr>
    </w:p>
    <w:p w:rsidR="006175E4" w:rsidRPr="00597EE7" w:rsidRDefault="006175E4" w:rsidP="006175E4">
      <w:pPr>
        <w:jc w:val="center"/>
        <w:rPr>
          <w:b/>
          <w:sz w:val="32"/>
        </w:rPr>
      </w:pPr>
      <w:r>
        <w:rPr>
          <w:rFonts w:ascii="Times New Roman" w:eastAsia="仿宋_GB2312" w:hAnsi="Times New Roman"/>
        </w:rPr>
        <w:br w:type="page"/>
      </w:r>
      <w:r>
        <w:rPr>
          <w:rFonts w:hint="eastAsia"/>
          <w:b/>
          <w:sz w:val="32"/>
        </w:rPr>
        <w:lastRenderedPageBreak/>
        <w:t>职业病危害评价项目</w:t>
      </w:r>
      <w:r w:rsidRPr="00597EE7">
        <w:rPr>
          <w:rFonts w:hint="eastAsia"/>
          <w:b/>
          <w:sz w:val="32"/>
        </w:rPr>
        <w:t>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7"/>
        <w:gridCol w:w="1558"/>
        <w:gridCol w:w="1276"/>
        <w:gridCol w:w="1558"/>
        <w:gridCol w:w="1278"/>
        <w:gridCol w:w="2089"/>
      </w:tblGrid>
      <w:tr w:rsidR="006175E4" w:rsidRPr="00DD6B3C" w:rsidTr="00312F14">
        <w:tc>
          <w:tcPr>
            <w:tcW w:w="1661" w:type="pct"/>
            <w:gridSpan w:val="2"/>
            <w:tcBorders>
              <w:top w:val="single" w:sz="12" w:space="0" w:color="000000"/>
              <w:left w:val="single" w:sz="12" w:space="0" w:color="000000"/>
            </w:tcBorders>
          </w:tcPr>
          <w:p w:rsidR="006175E4" w:rsidRPr="00DD6B3C" w:rsidRDefault="006175E4" w:rsidP="00312F14">
            <w:pPr>
              <w:rPr>
                <w:rFonts w:ascii="仿宋_GB2312"/>
                <w:szCs w:val="32"/>
              </w:rPr>
            </w:pPr>
            <w:r w:rsidRPr="00DD6B3C">
              <w:rPr>
                <w:rFonts w:ascii="仿宋_GB2312" w:hint="eastAsia"/>
                <w:szCs w:val="32"/>
              </w:rPr>
              <w:t>建设单位（用人单位）名称</w:t>
            </w:r>
          </w:p>
        </w:tc>
        <w:tc>
          <w:tcPr>
            <w:tcW w:w="3339" w:type="pct"/>
            <w:gridSpan w:val="4"/>
            <w:tcBorders>
              <w:top w:val="single" w:sz="12" w:space="0" w:color="000000"/>
              <w:right w:val="single" w:sz="12" w:space="0" w:color="000000"/>
            </w:tcBorders>
          </w:tcPr>
          <w:p w:rsidR="006175E4" w:rsidRPr="001E56E0" w:rsidRDefault="006175E4" w:rsidP="00312F14">
            <w:pPr>
              <w:rPr>
                <w:rFonts w:ascii="Times New Roman" w:hAnsi="Times New Roman"/>
                <w:szCs w:val="32"/>
              </w:rPr>
            </w:pPr>
            <w:r>
              <w:rPr>
                <w:rFonts w:ascii="Times New Roman" w:hAnsi="Times New Roman" w:hint="eastAsia"/>
                <w:szCs w:val="32"/>
              </w:rPr>
              <w:t>邹平县宏茂新材料科技有限</w:t>
            </w:r>
            <w:r w:rsidRPr="00C732C4">
              <w:rPr>
                <w:rFonts w:ascii="Times New Roman" w:hAnsi="Times New Roman" w:hint="eastAsia"/>
                <w:szCs w:val="32"/>
              </w:rPr>
              <w:t>公司</w:t>
            </w:r>
          </w:p>
        </w:tc>
      </w:tr>
      <w:tr w:rsidR="006175E4" w:rsidRPr="00DD6B3C" w:rsidTr="00312F14">
        <w:tc>
          <w:tcPr>
            <w:tcW w:w="1661" w:type="pct"/>
            <w:gridSpan w:val="2"/>
            <w:tcBorders>
              <w:top w:val="single" w:sz="4" w:space="0" w:color="000000"/>
              <w:left w:val="single" w:sz="12" w:space="0" w:color="000000"/>
            </w:tcBorders>
          </w:tcPr>
          <w:p w:rsidR="006175E4" w:rsidRPr="00DD6B3C" w:rsidRDefault="006175E4" w:rsidP="00312F14">
            <w:pPr>
              <w:rPr>
                <w:rFonts w:ascii="仿宋_GB2312"/>
                <w:szCs w:val="32"/>
              </w:rPr>
            </w:pPr>
            <w:r w:rsidRPr="00DD6B3C">
              <w:rPr>
                <w:rFonts w:ascii="仿宋_GB2312" w:hint="eastAsia"/>
                <w:szCs w:val="32"/>
              </w:rPr>
              <w:t>建设项目名称</w:t>
            </w:r>
          </w:p>
        </w:tc>
        <w:tc>
          <w:tcPr>
            <w:tcW w:w="3339" w:type="pct"/>
            <w:gridSpan w:val="4"/>
            <w:tcBorders>
              <w:top w:val="single" w:sz="4" w:space="0" w:color="000000"/>
              <w:right w:val="single" w:sz="12" w:space="0" w:color="000000"/>
            </w:tcBorders>
          </w:tcPr>
          <w:p w:rsidR="006175E4" w:rsidRPr="001E56E0" w:rsidRDefault="006175E4" w:rsidP="00312F14">
            <w:pPr>
              <w:rPr>
                <w:rFonts w:ascii="Times New Roman" w:hAnsi="Times New Roman"/>
                <w:szCs w:val="32"/>
              </w:rPr>
            </w:pPr>
            <w:r>
              <w:rPr>
                <w:rFonts w:ascii="Times New Roman" w:hAnsi="Times New Roman" w:hint="eastAsia"/>
                <w:szCs w:val="32"/>
              </w:rPr>
              <w:t>年产</w:t>
            </w:r>
            <w:r>
              <w:rPr>
                <w:rFonts w:ascii="Times New Roman" w:hAnsi="Times New Roman" w:hint="eastAsia"/>
                <w:szCs w:val="32"/>
              </w:rPr>
              <w:t>28</w:t>
            </w:r>
            <w:r>
              <w:rPr>
                <w:rFonts w:ascii="Times New Roman" w:hAnsi="Times New Roman" w:hint="eastAsia"/>
                <w:szCs w:val="32"/>
              </w:rPr>
              <w:t>万吨氧化铝生产线项目</w:t>
            </w:r>
          </w:p>
        </w:tc>
      </w:tr>
      <w:tr w:rsidR="006175E4" w:rsidRPr="00DD6B3C" w:rsidTr="00312F14">
        <w:tc>
          <w:tcPr>
            <w:tcW w:w="1661" w:type="pct"/>
            <w:gridSpan w:val="2"/>
            <w:tcBorders>
              <w:left w:val="single" w:sz="12" w:space="0" w:color="000000"/>
            </w:tcBorders>
          </w:tcPr>
          <w:p w:rsidR="006175E4" w:rsidRPr="00DD6B3C" w:rsidRDefault="006175E4" w:rsidP="00312F14">
            <w:pPr>
              <w:rPr>
                <w:rFonts w:ascii="仿宋_GB2312"/>
                <w:szCs w:val="32"/>
              </w:rPr>
            </w:pPr>
            <w:r w:rsidRPr="00DD6B3C">
              <w:rPr>
                <w:rFonts w:ascii="仿宋_GB2312" w:hint="eastAsia"/>
                <w:szCs w:val="32"/>
              </w:rPr>
              <w:t>地理位置</w:t>
            </w:r>
          </w:p>
        </w:tc>
        <w:tc>
          <w:tcPr>
            <w:tcW w:w="3339" w:type="pct"/>
            <w:gridSpan w:val="4"/>
            <w:tcBorders>
              <w:right w:val="single" w:sz="12" w:space="0" w:color="000000"/>
            </w:tcBorders>
          </w:tcPr>
          <w:p w:rsidR="006175E4" w:rsidRPr="001E56E0" w:rsidRDefault="006175E4" w:rsidP="00312F14">
            <w:pPr>
              <w:rPr>
                <w:rFonts w:ascii="Times New Roman" w:hAnsi="Times New Roman"/>
                <w:szCs w:val="32"/>
              </w:rPr>
            </w:pPr>
            <w:r w:rsidRPr="00454788">
              <w:rPr>
                <w:rFonts w:ascii="Times New Roman" w:eastAsia="仿宋_GB2312" w:hAnsi="Times New Roman"/>
                <w:snapToGrid w:val="0"/>
                <w:sz w:val="28"/>
                <w:szCs w:val="28"/>
              </w:rPr>
              <w:t>山</w:t>
            </w:r>
            <w:r w:rsidRPr="00244DED">
              <w:rPr>
                <w:rFonts w:ascii="Times New Roman" w:hAnsi="Times New Roman"/>
                <w:szCs w:val="32"/>
              </w:rPr>
              <w:t>东省滨州市</w:t>
            </w:r>
            <w:r>
              <w:rPr>
                <w:rFonts w:ascii="Times New Roman" w:hAnsi="Times New Roman" w:hint="eastAsia"/>
                <w:szCs w:val="32"/>
              </w:rPr>
              <w:t>魏桥镇</w:t>
            </w:r>
          </w:p>
        </w:tc>
      </w:tr>
      <w:tr w:rsidR="006175E4" w:rsidRPr="00DD6B3C" w:rsidTr="00312F14">
        <w:tc>
          <w:tcPr>
            <w:tcW w:w="822" w:type="pct"/>
            <w:tcBorders>
              <w:left w:val="single" w:sz="12" w:space="0" w:color="000000"/>
            </w:tcBorders>
          </w:tcPr>
          <w:p w:rsidR="006175E4" w:rsidRPr="00DD6B3C" w:rsidRDefault="006175E4" w:rsidP="00312F14">
            <w:pPr>
              <w:rPr>
                <w:rFonts w:ascii="仿宋_GB2312"/>
                <w:szCs w:val="32"/>
              </w:rPr>
            </w:pPr>
            <w:r w:rsidRPr="00DD6B3C">
              <w:rPr>
                <w:rFonts w:ascii="仿宋_GB2312" w:hint="eastAsia"/>
                <w:szCs w:val="32"/>
              </w:rPr>
              <w:t>联系人</w:t>
            </w:r>
          </w:p>
        </w:tc>
        <w:tc>
          <w:tcPr>
            <w:tcW w:w="839" w:type="pct"/>
            <w:tcBorders>
              <w:right w:val="single" w:sz="4" w:space="0" w:color="auto"/>
            </w:tcBorders>
          </w:tcPr>
          <w:p w:rsidR="006175E4" w:rsidRPr="00DD6B3C" w:rsidRDefault="006175E4" w:rsidP="00312F14">
            <w:pPr>
              <w:rPr>
                <w:rFonts w:ascii="仿宋_GB2312"/>
                <w:szCs w:val="32"/>
              </w:rPr>
            </w:pPr>
            <w:r>
              <w:rPr>
                <w:rFonts w:ascii="Times New Roman" w:hAnsi="Times New Roman" w:hint="eastAsia"/>
                <w:szCs w:val="32"/>
              </w:rPr>
              <w:t>马三军</w:t>
            </w:r>
          </w:p>
        </w:tc>
        <w:tc>
          <w:tcPr>
            <w:tcW w:w="687" w:type="pct"/>
            <w:tcBorders>
              <w:right w:val="single" w:sz="4" w:space="0" w:color="auto"/>
            </w:tcBorders>
          </w:tcPr>
          <w:p w:rsidR="006175E4" w:rsidRPr="00DD6B3C" w:rsidRDefault="006175E4" w:rsidP="00312F14">
            <w:pPr>
              <w:rPr>
                <w:rFonts w:ascii="仿宋_GB2312"/>
                <w:szCs w:val="32"/>
              </w:rPr>
            </w:pPr>
            <w:r w:rsidRPr="00DD6B3C">
              <w:rPr>
                <w:rFonts w:ascii="仿宋_GB2312" w:hint="eastAsia"/>
                <w:szCs w:val="32"/>
              </w:rPr>
              <w:t>办公电话</w:t>
            </w:r>
          </w:p>
        </w:tc>
        <w:tc>
          <w:tcPr>
            <w:tcW w:w="839" w:type="pct"/>
            <w:tcBorders>
              <w:right w:val="single" w:sz="4" w:space="0" w:color="auto"/>
            </w:tcBorders>
          </w:tcPr>
          <w:p w:rsidR="006175E4" w:rsidRPr="004D4BBA" w:rsidRDefault="006175E4" w:rsidP="00312F14">
            <w:pPr>
              <w:rPr>
                <w:rFonts w:ascii="Times New Roman" w:hAnsi="Times New Roman"/>
                <w:szCs w:val="32"/>
              </w:rPr>
            </w:pPr>
            <w:r>
              <w:rPr>
                <w:rFonts w:ascii="Times New Roman" w:hAnsi="Times New Roman" w:hint="eastAsia"/>
                <w:szCs w:val="32"/>
              </w:rPr>
              <w:t>18754343741</w:t>
            </w:r>
          </w:p>
        </w:tc>
        <w:tc>
          <w:tcPr>
            <w:tcW w:w="688" w:type="pct"/>
            <w:tcBorders>
              <w:left w:val="single" w:sz="4" w:space="0" w:color="auto"/>
              <w:right w:val="single" w:sz="4" w:space="0" w:color="auto"/>
            </w:tcBorders>
          </w:tcPr>
          <w:p w:rsidR="006175E4" w:rsidRPr="00DD6B3C" w:rsidRDefault="006175E4" w:rsidP="00312F14">
            <w:pPr>
              <w:rPr>
                <w:rFonts w:ascii="仿宋_GB2312"/>
                <w:szCs w:val="32"/>
              </w:rPr>
            </w:pPr>
            <w:r w:rsidRPr="00DD6B3C">
              <w:rPr>
                <w:rFonts w:ascii="仿宋_GB2312" w:hint="eastAsia"/>
                <w:szCs w:val="32"/>
              </w:rPr>
              <w:t>陪同人员</w:t>
            </w:r>
          </w:p>
        </w:tc>
        <w:tc>
          <w:tcPr>
            <w:tcW w:w="1125" w:type="pct"/>
            <w:tcBorders>
              <w:left w:val="single" w:sz="4" w:space="0" w:color="auto"/>
              <w:right w:val="single" w:sz="12" w:space="0" w:color="000000"/>
            </w:tcBorders>
          </w:tcPr>
          <w:p w:rsidR="006175E4" w:rsidRPr="00DD6B3C" w:rsidRDefault="006175E4" w:rsidP="00312F14">
            <w:pPr>
              <w:rPr>
                <w:rFonts w:ascii="仿宋_GB2312"/>
                <w:szCs w:val="32"/>
              </w:rPr>
            </w:pPr>
            <w:r>
              <w:rPr>
                <w:rFonts w:ascii="仿宋_GB2312" w:hint="eastAsia"/>
                <w:szCs w:val="32"/>
              </w:rPr>
              <w:t>彭成才</w:t>
            </w:r>
          </w:p>
        </w:tc>
      </w:tr>
      <w:tr w:rsidR="006175E4" w:rsidRPr="00DD6B3C" w:rsidTr="00312F14">
        <w:tc>
          <w:tcPr>
            <w:tcW w:w="822" w:type="pct"/>
            <w:tcBorders>
              <w:left w:val="single" w:sz="12" w:space="0" w:color="000000"/>
            </w:tcBorders>
          </w:tcPr>
          <w:p w:rsidR="006175E4" w:rsidRPr="00DD6B3C" w:rsidRDefault="006175E4" w:rsidP="00312F14">
            <w:pPr>
              <w:rPr>
                <w:rFonts w:ascii="仿宋_GB2312"/>
                <w:szCs w:val="32"/>
              </w:rPr>
            </w:pPr>
            <w:r w:rsidRPr="00DD6B3C">
              <w:rPr>
                <w:rFonts w:ascii="仿宋_GB2312" w:hint="eastAsia"/>
                <w:szCs w:val="32"/>
              </w:rPr>
              <w:t>现场调查人员</w:t>
            </w:r>
          </w:p>
        </w:tc>
        <w:tc>
          <w:tcPr>
            <w:tcW w:w="2365" w:type="pct"/>
            <w:gridSpan w:val="3"/>
            <w:tcBorders>
              <w:right w:val="single" w:sz="4" w:space="0" w:color="auto"/>
            </w:tcBorders>
          </w:tcPr>
          <w:p w:rsidR="006175E4" w:rsidRPr="00DD6B3C" w:rsidRDefault="006175E4" w:rsidP="00312F14">
            <w:pPr>
              <w:rPr>
                <w:rFonts w:ascii="仿宋_GB2312"/>
                <w:szCs w:val="32"/>
              </w:rPr>
            </w:pPr>
            <w:r>
              <w:rPr>
                <w:rFonts w:ascii="仿宋_GB2312" w:hint="eastAsia"/>
                <w:szCs w:val="32"/>
              </w:rPr>
              <w:t>郑培杰、路齐英</w:t>
            </w:r>
          </w:p>
        </w:tc>
        <w:tc>
          <w:tcPr>
            <w:tcW w:w="688" w:type="pct"/>
            <w:tcBorders>
              <w:left w:val="single" w:sz="4" w:space="0" w:color="auto"/>
              <w:right w:val="single" w:sz="4" w:space="0" w:color="auto"/>
            </w:tcBorders>
          </w:tcPr>
          <w:p w:rsidR="006175E4" w:rsidRPr="00DD6B3C" w:rsidRDefault="006175E4" w:rsidP="00312F14">
            <w:pPr>
              <w:rPr>
                <w:rFonts w:ascii="仿宋_GB2312"/>
                <w:szCs w:val="32"/>
              </w:rPr>
            </w:pPr>
            <w:r w:rsidRPr="00DD6B3C">
              <w:rPr>
                <w:rFonts w:ascii="仿宋_GB2312" w:hint="eastAsia"/>
                <w:szCs w:val="32"/>
              </w:rPr>
              <w:t>调查时间</w:t>
            </w:r>
          </w:p>
        </w:tc>
        <w:tc>
          <w:tcPr>
            <w:tcW w:w="1125" w:type="pct"/>
            <w:tcBorders>
              <w:left w:val="single" w:sz="4" w:space="0" w:color="auto"/>
              <w:right w:val="single" w:sz="12" w:space="0" w:color="000000"/>
            </w:tcBorders>
          </w:tcPr>
          <w:p w:rsidR="006175E4" w:rsidRPr="004D4BBA" w:rsidRDefault="006175E4" w:rsidP="00312F14">
            <w:pPr>
              <w:rPr>
                <w:rFonts w:ascii="Times New Roman" w:hAnsi="Times New Roman"/>
                <w:szCs w:val="32"/>
              </w:rPr>
            </w:pPr>
            <w:r>
              <w:rPr>
                <w:rFonts w:ascii="Times New Roman" w:hAnsi="Times New Roman" w:hint="eastAsia"/>
                <w:szCs w:val="32"/>
              </w:rPr>
              <w:t>2018.3.5</w:t>
            </w:r>
          </w:p>
        </w:tc>
      </w:tr>
      <w:tr w:rsidR="006175E4" w:rsidRPr="00DD6B3C" w:rsidTr="00312F14">
        <w:tc>
          <w:tcPr>
            <w:tcW w:w="822" w:type="pct"/>
            <w:tcBorders>
              <w:left w:val="single" w:sz="12" w:space="0" w:color="000000"/>
            </w:tcBorders>
          </w:tcPr>
          <w:p w:rsidR="006175E4" w:rsidRPr="000D3342" w:rsidRDefault="006175E4" w:rsidP="00312F14">
            <w:pPr>
              <w:rPr>
                <w:rFonts w:ascii="仿宋_GB2312"/>
                <w:szCs w:val="32"/>
              </w:rPr>
            </w:pPr>
            <w:r w:rsidRPr="000D3342">
              <w:rPr>
                <w:rFonts w:ascii="仿宋_GB2312" w:hint="eastAsia"/>
                <w:szCs w:val="32"/>
              </w:rPr>
              <w:t>采样人员</w:t>
            </w:r>
          </w:p>
        </w:tc>
        <w:tc>
          <w:tcPr>
            <w:tcW w:w="2365" w:type="pct"/>
            <w:gridSpan w:val="3"/>
            <w:tcBorders>
              <w:right w:val="single" w:sz="4" w:space="0" w:color="auto"/>
            </w:tcBorders>
          </w:tcPr>
          <w:p w:rsidR="006175E4" w:rsidRPr="000D3342" w:rsidRDefault="006175E4" w:rsidP="00312F14">
            <w:pPr>
              <w:rPr>
                <w:rFonts w:ascii="仿宋_GB2312"/>
                <w:szCs w:val="32"/>
              </w:rPr>
            </w:pPr>
            <w:r w:rsidRPr="000D3342">
              <w:rPr>
                <w:rFonts w:ascii="仿宋_GB2312" w:hint="eastAsia"/>
                <w:szCs w:val="32"/>
              </w:rPr>
              <w:t>李亮、师琦、于朋、蒋宁宁、、宋兴宽、吴俊达、王军、郑培杰、朱明兴</w:t>
            </w:r>
          </w:p>
        </w:tc>
        <w:tc>
          <w:tcPr>
            <w:tcW w:w="688" w:type="pct"/>
            <w:tcBorders>
              <w:left w:val="single" w:sz="4" w:space="0" w:color="auto"/>
              <w:right w:val="single" w:sz="4" w:space="0" w:color="auto"/>
            </w:tcBorders>
          </w:tcPr>
          <w:p w:rsidR="006175E4" w:rsidRPr="00DD6B3C" w:rsidRDefault="006175E4" w:rsidP="00312F14">
            <w:pPr>
              <w:rPr>
                <w:rFonts w:ascii="仿宋_GB2312"/>
                <w:szCs w:val="32"/>
              </w:rPr>
            </w:pPr>
            <w:r w:rsidRPr="00DD6B3C">
              <w:rPr>
                <w:rFonts w:ascii="仿宋_GB2312" w:hint="eastAsia"/>
                <w:szCs w:val="32"/>
              </w:rPr>
              <w:t>采样时间</w:t>
            </w:r>
          </w:p>
        </w:tc>
        <w:tc>
          <w:tcPr>
            <w:tcW w:w="1125" w:type="pct"/>
            <w:tcBorders>
              <w:left w:val="single" w:sz="4" w:space="0" w:color="auto"/>
              <w:right w:val="single" w:sz="12" w:space="0" w:color="000000"/>
            </w:tcBorders>
          </w:tcPr>
          <w:p w:rsidR="006175E4" w:rsidRPr="004D4BBA" w:rsidRDefault="006175E4" w:rsidP="00312F14">
            <w:pPr>
              <w:rPr>
                <w:rFonts w:ascii="Times New Roman" w:hAnsi="Times New Roman"/>
                <w:szCs w:val="32"/>
              </w:rPr>
            </w:pPr>
            <w:r>
              <w:rPr>
                <w:rFonts w:ascii="Times New Roman" w:hAnsi="Times New Roman" w:hint="eastAsia"/>
                <w:szCs w:val="32"/>
              </w:rPr>
              <w:t>2017.3.13~15</w:t>
            </w:r>
          </w:p>
        </w:tc>
      </w:tr>
      <w:tr w:rsidR="006175E4" w:rsidRPr="00DD6B3C" w:rsidTr="00312F14">
        <w:tc>
          <w:tcPr>
            <w:tcW w:w="822" w:type="pct"/>
            <w:tcBorders>
              <w:left w:val="single" w:sz="12" w:space="0" w:color="000000"/>
            </w:tcBorders>
          </w:tcPr>
          <w:p w:rsidR="006175E4" w:rsidRPr="00DD6B3C" w:rsidRDefault="006175E4" w:rsidP="00312F14">
            <w:pPr>
              <w:rPr>
                <w:rFonts w:ascii="仿宋_GB2312"/>
                <w:szCs w:val="32"/>
              </w:rPr>
            </w:pPr>
            <w:r w:rsidRPr="00DD6B3C">
              <w:rPr>
                <w:rFonts w:ascii="仿宋_GB2312" w:hint="eastAsia"/>
                <w:szCs w:val="32"/>
              </w:rPr>
              <w:t>检测人员</w:t>
            </w:r>
          </w:p>
        </w:tc>
        <w:tc>
          <w:tcPr>
            <w:tcW w:w="2365" w:type="pct"/>
            <w:gridSpan w:val="3"/>
          </w:tcPr>
          <w:p w:rsidR="006175E4" w:rsidRPr="00DD6B3C" w:rsidRDefault="006175E4" w:rsidP="00312F14">
            <w:pPr>
              <w:rPr>
                <w:rFonts w:ascii="仿宋_GB2312"/>
                <w:szCs w:val="32"/>
              </w:rPr>
            </w:pPr>
            <w:r>
              <w:rPr>
                <w:rFonts w:ascii="仿宋_GB2312" w:hint="eastAsia"/>
                <w:szCs w:val="32"/>
              </w:rPr>
              <w:t>李亚</w:t>
            </w:r>
            <w:r w:rsidR="00312F14">
              <w:rPr>
                <w:rFonts w:ascii="仿宋_GB2312" w:hint="eastAsia"/>
                <w:szCs w:val="32"/>
              </w:rPr>
              <w:t>平</w:t>
            </w:r>
            <w:r>
              <w:rPr>
                <w:rFonts w:ascii="仿宋_GB2312" w:hint="eastAsia"/>
                <w:szCs w:val="32"/>
              </w:rPr>
              <w:t>、钟桢媛</w:t>
            </w:r>
          </w:p>
        </w:tc>
        <w:tc>
          <w:tcPr>
            <w:tcW w:w="688" w:type="pct"/>
          </w:tcPr>
          <w:p w:rsidR="006175E4" w:rsidRPr="00DD6B3C" w:rsidRDefault="006175E4" w:rsidP="00312F14">
            <w:pPr>
              <w:rPr>
                <w:rFonts w:ascii="仿宋_GB2312"/>
                <w:szCs w:val="32"/>
              </w:rPr>
            </w:pPr>
            <w:r w:rsidRPr="00DD6B3C">
              <w:rPr>
                <w:rFonts w:ascii="仿宋_GB2312" w:hint="eastAsia"/>
                <w:szCs w:val="32"/>
              </w:rPr>
              <w:t>检测时间</w:t>
            </w:r>
          </w:p>
        </w:tc>
        <w:tc>
          <w:tcPr>
            <w:tcW w:w="1125" w:type="pct"/>
            <w:tcBorders>
              <w:right w:val="single" w:sz="12" w:space="0" w:color="000000"/>
            </w:tcBorders>
          </w:tcPr>
          <w:p w:rsidR="006175E4" w:rsidRPr="004D4BBA" w:rsidRDefault="006175E4" w:rsidP="00312F14">
            <w:pPr>
              <w:rPr>
                <w:rFonts w:ascii="Times New Roman" w:hAnsi="Times New Roman"/>
                <w:szCs w:val="32"/>
              </w:rPr>
            </w:pPr>
            <w:r>
              <w:rPr>
                <w:rFonts w:ascii="Times New Roman" w:hAnsi="Times New Roman" w:hint="eastAsia"/>
                <w:szCs w:val="32"/>
              </w:rPr>
              <w:t>2017.3.13~17</w:t>
            </w:r>
          </w:p>
        </w:tc>
      </w:tr>
      <w:tr w:rsidR="006175E4" w:rsidRPr="00DD6B3C" w:rsidTr="00312F14">
        <w:tc>
          <w:tcPr>
            <w:tcW w:w="822" w:type="pct"/>
            <w:tcBorders>
              <w:left w:val="single" w:sz="12" w:space="0" w:color="000000"/>
            </w:tcBorders>
          </w:tcPr>
          <w:p w:rsidR="006175E4" w:rsidRPr="00DD6B3C" w:rsidRDefault="006175E4" w:rsidP="00312F14">
            <w:pPr>
              <w:rPr>
                <w:rFonts w:ascii="仿宋_GB2312"/>
                <w:szCs w:val="32"/>
              </w:rPr>
            </w:pPr>
            <w:r w:rsidRPr="00DD6B3C">
              <w:rPr>
                <w:rFonts w:ascii="仿宋_GB2312" w:hint="eastAsia"/>
                <w:szCs w:val="32"/>
              </w:rPr>
              <w:t>存在的职业病危害因素</w:t>
            </w:r>
          </w:p>
        </w:tc>
        <w:tc>
          <w:tcPr>
            <w:tcW w:w="4178" w:type="pct"/>
            <w:gridSpan w:val="5"/>
            <w:tcBorders>
              <w:right w:val="single" w:sz="12" w:space="0" w:color="000000"/>
            </w:tcBorders>
          </w:tcPr>
          <w:p w:rsidR="006175E4" w:rsidRPr="00306F50" w:rsidRDefault="006175E4" w:rsidP="00312F14">
            <w:pPr>
              <w:rPr>
                <w:rFonts w:ascii="仿宋_GB2312"/>
                <w:szCs w:val="32"/>
              </w:rPr>
            </w:pPr>
            <w:r w:rsidRPr="00306F50">
              <w:rPr>
                <w:rFonts w:ascii="仿宋_GB2312"/>
                <w:szCs w:val="32"/>
              </w:rPr>
              <w:t>氧化铝粉尘、铝金属粉尘、其他粉尘、电焊烟尘、氟化物、氟化氢、锰及其无机化合物、一氧化碳、二氧化氮、高温、紫外辐射、噪声、工频电场</w:t>
            </w:r>
          </w:p>
        </w:tc>
      </w:tr>
      <w:tr w:rsidR="006175E4" w:rsidRPr="00DD6B3C" w:rsidTr="00312F14">
        <w:tc>
          <w:tcPr>
            <w:tcW w:w="822" w:type="pct"/>
            <w:tcBorders>
              <w:left w:val="single" w:sz="12" w:space="0" w:color="000000"/>
            </w:tcBorders>
          </w:tcPr>
          <w:p w:rsidR="006175E4" w:rsidRPr="00DD6B3C" w:rsidRDefault="006175E4" w:rsidP="00312F14">
            <w:pPr>
              <w:rPr>
                <w:rFonts w:ascii="仿宋_GB2312"/>
                <w:szCs w:val="32"/>
              </w:rPr>
            </w:pPr>
            <w:r w:rsidRPr="00DD6B3C">
              <w:rPr>
                <w:rFonts w:ascii="仿宋_GB2312" w:hint="eastAsia"/>
                <w:szCs w:val="32"/>
              </w:rPr>
              <w:t>检测结果</w:t>
            </w:r>
          </w:p>
        </w:tc>
        <w:tc>
          <w:tcPr>
            <w:tcW w:w="4178" w:type="pct"/>
            <w:gridSpan w:val="5"/>
            <w:tcBorders>
              <w:right w:val="single" w:sz="12" w:space="0" w:color="000000"/>
            </w:tcBorders>
          </w:tcPr>
          <w:p w:rsidR="006175E4" w:rsidRPr="009A7EF0" w:rsidRDefault="006175E4" w:rsidP="00312F14">
            <w:pPr>
              <w:adjustRightInd w:val="0"/>
              <w:snapToGrid w:val="0"/>
              <w:jc w:val="left"/>
              <w:rPr>
                <w:rFonts w:ascii="Times New Roman" w:hAnsi="Times New Roman"/>
                <w:szCs w:val="32"/>
              </w:rPr>
            </w:pPr>
            <w:r>
              <w:rPr>
                <w:rFonts w:ascii="Times New Roman" w:hAnsi="Times New Roman" w:hint="eastAsia"/>
                <w:szCs w:val="32"/>
              </w:rPr>
              <w:t>各职业病危害因素均符合要求。</w:t>
            </w:r>
          </w:p>
        </w:tc>
      </w:tr>
      <w:tr w:rsidR="006175E4" w:rsidRPr="00DD6B3C" w:rsidTr="00312F14">
        <w:trPr>
          <w:trHeight w:val="1125"/>
        </w:trPr>
        <w:tc>
          <w:tcPr>
            <w:tcW w:w="822" w:type="pct"/>
            <w:tcBorders>
              <w:left w:val="single" w:sz="12" w:space="0" w:color="000000"/>
            </w:tcBorders>
          </w:tcPr>
          <w:p w:rsidR="006175E4" w:rsidRPr="00DD6B3C" w:rsidRDefault="006175E4" w:rsidP="00312F14">
            <w:pPr>
              <w:rPr>
                <w:rFonts w:ascii="仿宋_GB2312"/>
                <w:szCs w:val="32"/>
              </w:rPr>
            </w:pPr>
            <w:r w:rsidRPr="00DD6B3C">
              <w:rPr>
                <w:rFonts w:ascii="仿宋_GB2312" w:hint="eastAsia"/>
                <w:szCs w:val="32"/>
              </w:rPr>
              <w:t>评价结论与建议</w:t>
            </w:r>
          </w:p>
        </w:tc>
        <w:tc>
          <w:tcPr>
            <w:tcW w:w="4178" w:type="pct"/>
            <w:gridSpan w:val="5"/>
            <w:tcBorders>
              <w:right w:val="single" w:sz="12" w:space="0" w:color="000000"/>
            </w:tcBorders>
          </w:tcPr>
          <w:p w:rsidR="006175E4" w:rsidRPr="009A7EF0" w:rsidRDefault="006175E4" w:rsidP="00312F14">
            <w:pPr>
              <w:adjustRightInd w:val="0"/>
              <w:snapToGrid w:val="0"/>
              <w:ind w:firstLineChars="200" w:firstLine="420"/>
              <w:rPr>
                <w:rFonts w:ascii="Times New Roman" w:hAnsi="Times New Roman"/>
                <w:szCs w:val="32"/>
              </w:rPr>
            </w:pPr>
            <w:r w:rsidRPr="009A7EF0">
              <w:rPr>
                <w:rFonts w:ascii="Times New Roman" w:hAnsi="Times New Roman"/>
                <w:szCs w:val="32"/>
              </w:rPr>
              <w:t>结论：</w:t>
            </w:r>
            <w:r w:rsidRPr="000E5E2F">
              <w:rPr>
                <w:rFonts w:ascii="Times New Roman" w:hAnsi="Times New Roman"/>
                <w:szCs w:val="32"/>
              </w:rPr>
              <w:t>本报告认为邹平县宏茂新材料科技有限公司年产</w:t>
            </w:r>
            <w:r w:rsidRPr="000E5E2F">
              <w:rPr>
                <w:rFonts w:ascii="Times New Roman" w:hAnsi="Times New Roman"/>
                <w:szCs w:val="32"/>
              </w:rPr>
              <w:t>28</w:t>
            </w:r>
            <w:r w:rsidRPr="000E5E2F">
              <w:rPr>
                <w:rFonts w:ascii="Times New Roman" w:hAnsi="Times New Roman"/>
                <w:szCs w:val="32"/>
              </w:rPr>
              <w:t>万吨原铝生产线项目，职业病危害防护措施得当，当前能够满足国家和地方对职业病防治方面法律法规要求，具备建设项目职业病防护设施竣工验收的条件。在正常生产过程中，在采取了控制效果评价报告所提对策措施和建议的情况下，能够符合国家和地方对职业病防治方面法律、法规、标准的要求</w:t>
            </w:r>
            <w:r>
              <w:rPr>
                <w:rFonts w:ascii="Times New Roman" w:hAnsi="Times New Roman" w:hint="eastAsia"/>
                <w:szCs w:val="32"/>
              </w:rPr>
              <w:t>。</w:t>
            </w:r>
          </w:p>
          <w:p w:rsidR="006175E4" w:rsidRPr="009A7EF0" w:rsidRDefault="006175E4" w:rsidP="00312F14">
            <w:pPr>
              <w:adjustRightInd w:val="0"/>
              <w:snapToGrid w:val="0"/>
              <w:ind w:firstLineChars="200" w:firstLine="420"/>
              <w:rPr>
                <w:rFonts w:ascii="Times New Roman" w:hAnsi="Times New Roman"/>
                <w:szCs w:val="32"/>
              </w:rPr>
            </w:pPr>
            <w:r w:rsidRPr="009A7EF0">
              <w:rPr>
                <w:rFonts w:ascii="Times New Roman" w:hAnsi="Times New Roman"/>
                <w:szCs w:val="32"/>
              </w:rPr>
              <w:t>建议：</w:t>
            </w:r>
            <w:r w:rsidRPr="00932C0F">
              <w:rPr>
                <w:rFonts w:ascii="Times New Roman" w:hAnsi="Times New Roman" w:hint="eastAsia"/>
                <w:szCs w:val="32"/>
              </w:rPr>
              <w:t xml:space="preserve"> </w:t>
            </w:r>
          </w:p>
          <w:p w:rsidR="006175E4" w:rsidRPr="00D44FEF" w:rsidRDefault="006175E4" w:rsidP="00312F14">
            <w:pPr>
              <w:adjustRightInd w:val="0"/>
              <w:snapToGrid w:val="0"/>
              <w:ind w:firstLineChars="200" w:firstLine="420"/>
              <w:rPr>
                <w:rFonts w:ascii="Times New Roman" w:hAnsi="Times New Roman"/>
                <w:szCs w:val="32"/>
              </w:rPr>
            </w:pPr>
            <w:bookmarkStart w:id="2" w:name="_Toc491252368"/>
            <w:r>
              <w:rPr>
                <w:rFonts w:ascii="Times New Roman" w:hAnsi="Times New Roman" w:hint="eastAsia"/>
                <w:szCs w:val="32"/>
              </w:rPr>
              <w:t>1</w:t>
            </w:r>
            <w:r w:rsidRPr="00D44FEF">
              <w:rPr>
                <w:rFonts w:ascii="Times New Roman" w:hAnsi="Times New Roman"/>
                <w:szCs w:val="32"/>
              </w:rPr>
              <w:t>持续改进型建议</w:t>
            </w:r>
            <w:bookmarkEnd w:id="2"/>
          </w:p>
          <w:p w:rsidR="006175E4" w:rsidRPr="00DF3BF7" w:rsidRDefault="006175E4" w:rsidP="00312F14">
            <w:pPr>
              <w:adjustRightInd w:val="0"/>
              <w:snapToGrid w:val="0"/>
              <w:ind w:firstLineChars="200" w:firstLine="420"/>
              <w:rPr>
                <w:rFonts w:ascii="Times New Roman" w:hAnsi="Times New Roman" w:hint="eastAsia"/>
                <w:szCs w:val="32"/>
              </w:rPr>
            </w:pPr>
            <w:r w:rsidRPr="00DF3BF7">
              <w:rPr>
                <w:rFonts w:ascii="Times New Roman" w:hAnsi="Times New Roman"/>
                <w:szCs w:val="32"/>
              </w:rPr>
              <w:t>1.1</w:t>
            </w:r>
            <w:r w:rsidRPr="00DF3BF7">
              <w:rPr>
                <w:rFonts w:ascii="Times New Roman" w:hAnsi="Times New Roman"/>
                <w:szCs w:val="32"/>
              </w:rPr>
              <w:t>防尘毒设施</w:t>
            </w:r>
          </w:p>
          <w:p w:rsidR="006175E4" w:rsidRPr="00DF3BF7" w:rsidRDefault="006175E4" w:rsidP="00312F14">
            <w:pPr>
              <w:adjustRightInd w:val="0"/>
              <w:snapToGrid w:val="0"/>
              <w:ind w:firstLineChars="200" w:firstLine="420"/>
              <w:rPr>
                <w:rFonts w:ascii="Times New Roman" w:hAnsi="Times New Roman" w:hint="eastAsia"/>
                <w:szCs w:val="32"/>
              </w:rPr>
            </w:pPr>
            <w:r w:rsidRPr="00DF3BF7">
              <w:rPr>
                <w:rFonts w:ascii="Times New Roman" w:hAnsi="Times New Roman"/>
                <w:szCs w:val="32"/>
              </w:rPr>
              <w:t>（</w:t>
            </w:r>
            <w:r w:rsidRPr="00DF3BF7">
              <w:rPr>
                <w:rFonts w:ascii="Times New Roman" w:hAnsi="Times New Roman"/>
                <w:szCs w:val="32"/>
              </w:rPr>
              <w:t>1</w:t>
            </w:r>
            <w:r w:rsidRPr="00DF3BF7">
              <w:rPr>
                <w:rFonts w:ascii="Times New Roman" w:hAnsi="Times New Roman"/>
                <w:szCs w:val="32"/>
              </w:rPr>
              <w:t>）设置残极冷却间，从槽内取出的残极尽快送至残极冷却间，冷却间内设排风管道将含氟气体集中送至净化系统进行处理。</w:t>
            </w:r>
          </w:p>
          <w:p w:rsidR="006175E4" w:rsidRPr="00DF3BF7" w:rsidRDefault="006175E4" w:rsidP="00312F14">
            <w:pPr>
              <w:adjustRightInd w:val="0"/>
              <w:snapToGrid w:val="0"/>
              <w:ind w:firstLineChars="200" w:firstLine="420"/>
              <w:rPr>
                <w:rFonts w:ascii="Times New Roman" w:hAnsi="Times New Roman" w:hint="eastAsia"/>
                <w:szCs w:val="32"/>
              </w:rPr>
            </w:pPr>
            <w:r w:rsidRPr="00DF3BF7">
              <w:rPr>
                <w:rFonts w:ascii="Times New Roman" w:hAnsi="Times New Roman"/>
                <w:szCs w:val="32"/>
              </w:rPr>
              <w:t>（</w:t>
            </w:r>
            <w:r w:rsidRPr="00DF3BF7">
              <w:rPr>
                <w:rFonts w:ascii="Times New Roman" w:hAnsi="Times New Roman"/>
                <w:szCs w:val="32"/>
              </w:rPr>
              <w:t>2</w:t>
            </w:r>
            <w:r w:rsidRPr="00DF3BF7">
              <w:rPr>
                <w:rFonts w:ascii="Times New Roman" w:hAnsi="Times New Roman"/>
                <w:szCs w:val="32"/>
              </w:rPr>
              <w:t>）阳极车间配备吸尘机具，及时清理地面积尘，避免二次扬尘。</w:t>
            </w:r>
          </w:p>
          <w:p w:rsidR="006175E4" w:rsidRPr="00DF3BF7" w:rsidRDefault="006175E4" w:rsidP="00312F14">
            <w:pPr>
              <w:adjustRightInd w:val="0"/>
              <w:snapToGrid w:val="0"/>
              <w:ind w:firstLineChars="200" w:firstLine="420"/>
              <w:rPr>
                <w:rFonts w:ascii="Times New Roman" w:hAnsi="Times New Roman" w:hint="eastAsia"/>
                <w:szCs w:val="32"/>
              </w:rPr>
            </w:pPr>
            <w:r w:rsidRPr="00DF3BF7">
              <w:rPr>
                <w:rFonts w:ascii="Times New Roman" w:hAnsi="Times New Roman" w:hint="eastAsia"/>
                <w:szCs w:val="32"/>
              </w:rPr>
              <w:t>（</w:t>
            </w:r>
            <w:r w:rsidRPr="00DF3BF7">
              <w:rPr>
                <w:rFonts w:ascii="Times New Roman" w:hAnsi="Times New Roman" w:hint="eastAsia"/>
                <w:szCs w:val="32"/>
              </w:rPr>
              <w:t>3</w:t>
            </w:r>
            <w:r w:rsidRPr="00DF3BF7">
              <w:rPr>
                <w:rFonts w:ascii="Times New Roman" w:hAnsi="Times New Roman" w:hint="eastAsia"/>
                <w:szCs w:val="32"/>
              </w:rPr>
              <w:t>）建议企业在阳极车间浇注区设置局部集尘罩，将浇注过程产生的烟气</w:t>
            </w:r>
            <w:r w:rsidRPr="00DF3BF7">
              <w:rPr>
                <w:rFonts w:ascii="Times New Roman" w:hAnsi="Times New Roman"/>
                <w:szCs w:val="32"/>
              </w:rPr>
              <w:t>送至净化系统进行处理</w:t>
            </w:r>
            <w:r w:rsidRPr="00DF3BF7">
              <w:rPr>
                <w:rFonts w:ascii="Times New Roman" w:hAnsi="Times New Roman" w:hint="eastAsia"/>
                <w:szCs w:val="32"/>
              </w:rPr>
              <w:t>。</w:t>
            </w:r>
          </w:p>
          <w:p w:rsidR="006175E4" w:rsidRPr="00DF3BF7" w:rsidRDefault="006175E4" w:rsidP="00312F14">
            <w:pPr>
              <w:adjustRightInd w:val="0"/>
              <w:snapToGrid w:val="0"/>
              <w:ind w:firstLineChars="200" w:firstLine="420"/>
              <w:rPr>
                <w:rFonts w:ascii="Times New Roman" w:hAnsi="Times New Roman" w:hint="eastAsia"/>
                <w:szCs w:val="32"/>
              </w:rPr>
            </w:pPr>
            <w:r w:rsidRPr="00DF3BF7">
              <w:rPr>
                <w:rFonts w:ascii="Times New Roman" w:hAnsi="Times New Roman" w:hint="eastAsia"/>
                <w:szCs w:val="32"/>
              </w:rPr>
              <w:t>（</w:t>
            </w:r>
            <w:r w:rsidRPr="00DF3BF7">
              <w:rPr>
                <w:rFonts w:ascii="Times New Roman" w:hAnsi="Times New Roman" w:hint="eastAsia"/>
                <w:szCs w:val="32"/>
              </w:rPr>
              <w:t>4</w:t>
            </w:r>
            <w:r w:rsidRPr="00DF3BF7">
              <w:rPr>
                <w:rFonts w:ascii="Times New Roman" w:hAnsi="Times New Roman" w:hint="eastAsia"/>
                <w:szCs w:val="32"/>
              </w:rPr>
              <w:t>）建议企业采用自动清理机进行抬包清理作业，尽量减少抬包清理工接触的粉尘浓度。</w:t>
            </w:r>
          </w:p>
          <w:p w:rsidR="006175E4" w:rsidRPr="00DF3BF7" w:rsidRDefault="006175E4" w:rsidP="00312F14">
            <w:pPr>
              <w:adjustRightInd w:val="0"/>
              <w:snapToGrid w:val="0"/>
              <w:ind w:firstLineChars="200" w:firstLine="420"/>
              <w:rPr>
                <w:rFonts w:ascii="Times New Roman" w:hAnsi="Times New Roman" w:hint="eastAsia"/>
                <w:szCs w:val="32"/>
              </w:rPr>
            </w:pPr>
            <w:r w:rsidRPr="00DF3BF7">
              <w:rPr>
                <w:rFonts w:ascii="Times New Roman" w:hAnsi="Times New Roman" w:hint="eastAsia"/>
                <w:szCs w:val="32"/>
              </w:rPr>
              <w:t>（</w:t>
            </w:r>
            <w:r w:rsidRPr="00DF3BF7">
              <w:rPr>
                <w:rFonts w:ascii="Times New Roman" w:hAnsi="Times New Roman" w:hint="eastAsia"/>
                <w:szCs w:val="32"/>
              </w:rPr>
              <w:t>5</w:t>
            </w:r>
            <w:r w:rsidRPr="00DF3BF7">
              <w:rPr>
                <w:rFonts w:ascii="Times New Roman" w:hAnsi="Times New Roman" w:hint="eastAsia"/>
                <w:szCs w:val="32"/>
              </w:rPr>
              <w:t>）电解车间配备不少于</w:t>
            </w:r>
            <w:r w:rsidRPr="00DF3BF7">
              <w:rPr>
                <w:rFonts w:ascii="Times New Roman" w:hAnsi="Times New Roman" w:hint="eastAsia"/>
                <w:szCs w:val="32"/>
              </w:rPr>
              <w:t>2</w:t>
            </w:r>
            <w:r w:rsidRPr="00DF3BF7">
              <w:rPr>
                <w:rFonts w:ascii="Times New Roman" w:hAnsi="Times New Roman" w:hint="eastAsia"/>
                <w:szCs w:val="32"/>
              </w:rPr>
              <w:t>台移动式真空吸尘器，及时清理地面及设备上的浮尘，减少积尘产生二次扬尘。</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1.</w:t>
            </w:r>
            <w:r w:rsidRPr="00DF3BF7">
              <w:rPr>
                <w:rFonts w:ascii="Times New Roman" w:hAnsi="Times New Roman" w:hint="eastAsia"/>
                <w:szCs w:val="32"/>
              </w:rPr>
              <w:t>2</w:t>
            </w:r>
            <w:r w:rsidRPr="00DF3BF7">
              <w:rPr>
                <w:rFonts w:ascii="Times New Roman" w:hAnsi="Times New Roman"/>
                <w:szCs w:val="32"/>
              </w:rPr>
              <w:t xml:space="preserve"> </w:t>
            </w:r>
            <w:r w:rsidRPr="00DF3BF7">
              <w:rPr>
                <w:rFonts w:ascii="Times New Roman" w:hAnsi="Times New Roman"/>
                <w:szCs w:val="32"/>
              </w:rPr>
              <w:t>防噪声措施</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w:t>
            </w:r>
            <w:r w:rsidRPr="00DF3BF7">
              <w:rPr>
                <w:rFonts w:ascii="Times New Roman" w:hAnsi="Times New Roman"/>
                <w:szCs w:val="32"/>
              </w:rPr>
              <w:t>1</w:t>
            </w:r>
            <w:r w:rsidRPr="00DF3BF7">
              <w:rPr>
                <w:rFonts w:ascii="Times New Roman" w:hAnsi="Times New Roman"/>
                <w:szCs w:val="32"/>
              </w:rPr>
              <w:t>）采取综合控制措施，进一步降低阳极车间残极清理区、残极压脱区工作场所噪声强度。</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w:t>
            </w:r>
            <w:r w:rsidRPr="00DF3BF7">
              <w:rPr>
                <w:rFonts w:ascii="Times New Roman" w:hAnsi="Times New Roman"/>
                <w:szCs w:val="32"/>
              </w:rPr>
              <w:t>2</w:t>
            </w:r>
            <w:r w:rsidRPr="00DF3BF7">
              <w:rPr>
                <w:rFonts w:ascii="Times New Roman" w:hAnsi="Times New Roman"/>
                <w:szCs w:val="32"/>
              </w:rPr>
              <w:t>）合理优化高噪声作业岗位工作方式，减少接触噪声时间。</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1.</w:t>
            </w:r>
            <w:r w:rsidRPr="00DF3BF7">
              <w:rPr>
                <w:rFonts w:ascii="Times New Roman" w:hAnsi="Times New Roman" w:hint="eastAsia"/>
                <w:szCs w:val="32"/>
              </w:rPr>
              <w:t>3</w:t>
            </w:r>
            <w:r w:rsidRPr="00DF3BF7">
              <w:rPr>
                <w:rFonts w:ascii="Times New Roman" w:hAnsi="Times New Roman"/>
                <w:szCs w:val="32"/>
              </w:rPr>
              <w:t xml:space="preserve"> </w:t>
            </w:r>
            <w:r w:rsidRPr="00DF3BF7">
              <w:rPr>
                <w:rFonts w:ascii="Times New Roman" w:hAnsi="Times New Roman"/>
                <w:szCs w:val="32"/>
              </w:rPr>
              <w:t>防高温措施</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w:t>
            </w:r>
            <w:r w:rsidRPr="00DF3BF7">
              <w:rPr>
                <w:rFonts w:ascii="Times New Roman" w:hAnsi="Times New Roman"/>
                <w:szCs w:val="32"/>
              </w:rPr>
              <w:t>1</w:t>
            </w:r>
            <w:r w:rsidRPr="00DF3BF7">
              <w:rPr>
                <w:rFonts w:ascii="Times New Roman" w:hAnsi="Times New Roman"/>
                <w:szCs w:val="32"/>
              </w:rPr>
              <w:t>）夏季高温天气，本项目电解车间、铸造车间、阳极车间的炉前区、浇注区</w:t>
            </w:r>
            <w:r w:rsidRPr="00DF3BF7">
              <w:rPr>
                <w:rFonts w:ascii="Times New Roman" w:hAnsi="Times New Roman" w:hint="eastAsia"/>
                <w:szCs w:val="32"/>
              </w:rPr>
              <w:t>作业</w:t>
            </w:r>
            <w:r w:rsidRPr="00DF3BF7">
              <w:rPr>
                <w:rFonts w:ascii="Times New Roman" w:hAnsi="Times New Roman"/>
                <w:szCs w:val="32"/>
              </w:rPr>
              <w:t>温度较高，</w:t>
            </w:r>
            <w:r w:rsidRPr="00DF3BF7">
              <w:rPr>
                <w:rFonts w:ascii="Times New Roman" w:hAnsi="Times New Roman" w:hint="eastAsia"/>
                <w:szCs w:val="32"/>
              </w:rPr>
              <w:t>岗位人员在作业过程中可能会发生高温中暑情况，</w:t>
            </w:r>
            <w:r w:rsidRPr="00DF3BF7">
              <w:rPr>
                <w:rFonts w:ascii="Times New Roman" w:hAnsi="Times New Roman"/>
                <w:szCs w:val="32"/>
              </w:rPr>
              <w:t>企业应合理调整工作时间，减少高温时段作业时间，减轻劳动强度</w:t>
            </w:r>
            <w:r w:rsidRPr="00DF3BF7">
              <w:rPr>
                <w:rFonts w:ascii="Times New Roman" w:hAnsi="Times New Roman" w:hint="eastAsia"/>
                <w:szCs w:val="32"/>
              </w:rPr>
              <w:t>，避免中暑事故的发生</w:t>
            </w:r>
            <w:r w:rsidRPr="00DF3BF7">
              <w:rPr>
                <w:rFonts w:ascii="Times New Roman" w:hAnsi="Times New Roman"/>
                <w:szCs w:val="32"/>
              </w:rPr>
              <w:t>。</w:t>
            </w:r>
          </w:p>
          <w:p w:rsidR="006175E4" w:rsidRPr="00DF3BF7" w:rsidRDefault="006175E4" w:rsidP="00312F14">
            <w:pPr>
              <w:adjustRightInd w:val="0"/>
              <w:snapToGrid w:val="0"/>
              <w:ind w:firstLineChars="200" w:firstLine="420"/>
              <w:rPr>
                <w:rFonts w:ascii="Times New Roman" w:hAnsi="Times New Roman" w:hint="eastAsia"/>
                <w:szCs w:val="32"/>
              </w:rPr>
            </w:pPr>
            <w:r w:rsidRPr="00DF3BF7">
              <w:rPr>
                <w:rFonts w:ascii="Times New Roman" w:hAnsi="Times New Roman"/>
                <w:szCs w:val="32"/>
              </w:rPr>
              <w:t>（</w:t>
            </w:r>
            <w:r w:rsidRPr="00DF3BF7">
              <w:rPr>
                <w:rFonts w:ascii="Times New Roman" w:hAnsi="Times New Roman"/>
                <w:szCs w:val="32"/>
              </w:rPr>
              <w:t>2</w:t>
            </w:r>
            <w:r w:rsidRPr="00DF3BF7">
              <w:rPr>
                <w:rFonts w:ascii="Times New Roman" w:hAnsi="Times New Roman"/>
                <w:szCs w:val="32"/>
              </w:rPr>
              <w:t>）在炎热季节为职工提供含盐（含盐</w:t>
            </w:r>
            <w:r w:rsidRPr="00DF3BF7">
              <w:rPr>
                <w:rFonts w:ascii="Times New Roman" w:hAnsi="Times New Roman"/>
                <w:szCs w:val="32"/>
              </w:rPr>
              <w:t>0.1%</w:t>
            </w:r>
            <w:r w:rsidRPr="00DF3BF7">
              <w:rPr>
                <w:rFonts w:ascii="Times New Roman" w:hAnsi="Times New Roman"/>
                <w:szCs w:val="32"/>
              </w:rPr>
              <w:t>～</w:t>
            </w:r>
            <w:r w:rsidRPr="00DF3BF7">
              <w:rPr>
                <w:rFonts w:ascii="Times New Roman" w:hAnsi="Times New Roman"/>
                <w:szCs w:val="32"/>
              </w:rPr>
              <w:t>0.2%</w:t>
            </w:r>
            <w:r w:rsidRPr="00DF3BF7">
              <w:rPr>
                <w:rFonts w:ascii="Times New Roman" w:hAnsi="Times New Roman"/>
                <w:szCs w:val="32"/>
              </w:rPr>
              <w:t>）清凉饮料，饮料水温不宜高于</w:t>
            </w:r>
            <w:r w:rsidRPr="00DF3BF7">
              <w:rPr>
                <w:rFonts w:ascii="Times New Roman" w:hAnsi="Times New Roman"/>
                <w:szCs w:val="32"/>
              </w:rPr>
              <w:t>15℃</w:t>
            </w:r>
            <w:r w:rsidRPr="00DF3BF7">
              <w:rPr>
                <w:rFonts w:ascii="Times New Roman" w:hAnsi="Times New Roman"/>
                <w:szCs w:val="32"/>
              </w:rPr>
              <w:t>，保证工人水盐代谢平衡。</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hint="eastAsia"/>
                <w:szCs w:val="32"/>
              </w:rPr>
              <w:t>（</w:t>
            </w:r>
            <w:r w:rsidRPr="00DF3BF7">
              <w:rPr>
                <w:rFonts w:ascii="Times New Roman" w:hAnsi="Times New Roman" w:hint="eastAsia"/>
                <w:szCs w:val="32"/>
              </w:rPr>
              <w:t>3</w:t>
            </w:r>
            <w:r w:rsidRPr="00DF3BF7">
              <w:rPr>
                <w:rFonts w:ascii="Times New Roman" w:hAnsi="Times New Roman" w:hint="eastAsia"/>
                <w:szCs w:val="32"/>
              </w:rPr>
              <w:t>）针对高温应急演练过程中发现预案中的不足，不断完善高温中暑应急救援预案。</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 xml:space="preserve">2.2 </w:t>
            </w:r>
            <w:r w:rsidRPr="00DF3BF7">
              <w:rPr>
                <w:rFonts w:ascii="Times New Roman" w:hAnsi="Times New Roman"/>
                <w:szCs w:val="32"/>
              </w:rPr>
              <w:t>职业病防护设施及检维修</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w:t>
            </w:r>
            <w:r w:rsidRPr="00DF3BF7">
              <w:rPr>
                <w:rFonts w:ascii="Times New Roman" w:hAnsi="Times New Roman"/>
                <w:szCs w:val="32"/>
              </w:rPr>
              <w:t>1</w:t>
            </w:r>
            <w:r w:rsidRPr="00DF3BF7">
              <w:rPr>
                <w:rFonts w:ascii="Times New Roman" w:hAnsi="Times New Roman"/>
                <w:szCs w:val="32"/>
              </w:rPr>
              <w:t>）对职业病防护设施、应急救援设施和个人使用的职业病防护用品，应进行经常性维护、检修，检查，定期检测其性能和效果，确保其处于正常状态，并不得擅自拆除或停用。</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w:t>
            </w:r>
            <w:r w:rsidRPr="00DF3BF7">
              <w:rPr>
                <w:rFonts w:ascii="Times New Roman" w:hAnsi="Times New Roman"/>
                <w:szCs w:val="32"/>
              </w:rPr>
              <w:t>2</w:t>
            </w:r>
            <w:r w:rsidRPr="00DF3BF7">
              <w:rPr>
                <w:rFonts w:ascii="Times New Roman" w:hAnsi="Times New Roman"/>
                <w:szCs w:val="32"/>
              </w:rPr>
              <w:t>）本项目职业病危害事故多发于设备故障、跑冒滴漏、检维修时。因此，</w:t>
            </w:r>
            <w:r w:rsidRPr="00DF3BF7">
              <w:rPr>
                <w:rFonts w:ascii="Times New Roman" w:hAnsi="Times New Roman"/>
                <w:szCs w:val="32"/>
              </w:rPr>
              <w:lastRenderedPageBreak/>
              <w:t>无论是小修、中修和大修，都必须认真组织、加强管理，做好全过程、全天候、全方位的监督、监测和监护。检修前必须全面做好职业病危害识别，制定切实可行的预防、控制和应急措施；对全体员工进行职业卫生职业病防治知识培训、自救互救及应急预案的演练，达到有备无患。</w:t>
            </w:r>
          </w:p>
          <w:p w:rsidR="006175E4" w:rsidRPr="00DF3BF7" w:rsidRDefault="006175E4" w:rsidP="00312F14">
            <w:pPr>
              <w:adjustRightInd w:val="0"/>
              <w:snapToGrid w:val="0"/>
              <w:ind w:firstLineChars="200" w:firstLine="420"/>
              <w:rPr>
                <w:rFonts w:ascii="Times New Roman" w:hAnsi="Times New Roman" w:hint="eastAsia"/>
                <w:szCs w:val="32"/>
              </w:rPr>
            </w:pPr>
            <w:r w:rsidRPr="00DF3BF7">
              <w:rPr>
                <w:rFonts w:ascii="Times New Roman" w:hAnsi="Times New Roman"/>
                <w:szCs w:val="32"/>
              </w:rPr>
              <w:t>（</w:t>
            </w:r>
            <w:r w:rsidRPr="00DF3BF7">
              <w:rPr>
                <w:rFonts w:ascii="Times New Roman" w:hAnsi="Times New Roman"/>
                <w:szCs w:val="32"/>
              </w:rPr>
              <w:t>3</w:t>
            </w:r>
            <w:r w:rsidRPr="00DF3BF7">
              <w:rPr>
                <w:rFonts w:ascii="Times New Roman" w:hAnsi="Times New Roman"/>
                <w:szCs w:val="32"/>
              </w:rPr>
              <w:t>）对电解槽、污水池、料仓等进行有限空间作业时，需遵守受限空间作业安全规程（如对有限空间充分通风稀释化学物质浓度，劳动者佩戴送气式个人防护用品，佩戴便携式可燃</w:t>
            </w:r>
            <w:r w:rsidRPr="00DF3BF7">
              <w:rPr>
                <w:rFonts w:ascii="Times New Roman" w:hAnsi="Times New Roman"/>
                <w:szCs w:val="32"/>
              </w:rPr>
              <w:t>/</w:t>
            </w:r>
            <w:r w:rsidRPr="00DF3BF7">
              <w:rPr>
                <w:rFonts w:ascii="Times New Roman" w:hAnsi="Times New Roman"/>
                <w:szCs w:val="32"/>
              </w:rPr>
              <w:t>有毒</w:t>
            </w:r>
            <w:r w:rsidRPr="00DF3BF7">
              <w:rPr>
                <w:rFonts w:ascii="Times New Roman" w:hAnsi="Times New Roman"/>
                <w:szCs w:val="32"/>
              </w:rPr>
              <w:t>/</w:t>
            </w:r>
            <w:r w:rsidRPr="00DF3BF7">
              <w:rPr>
                <w:rFonts w:ascii="Times New Roman" w:hAnsi="Times New Roman"/>
                <w:szCs w:val="32"/>
              </w:rPr>
              <w:t>测氧报警装置等），并实行双人作业，有一人负责监护。</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hint="eastAsia"/>
                <w:szCs w:val="32"/>
              </w:rPr>
              <w:t>（</w:t>
            </w:r>
            <w:r w:rsidRPr="00DF3BF7">
              <w:rPr>
                <w:rFonts w:ascii="Times New Roman" w:hAnsi="Times New Roman" w:hint="eastAsia"/>
                <w:szCs w:val="32"/>
              </w:rPr>
              <w:t>4</w:t>
            </w:r>
            <w:r w:rsidRPr="00DF3BF7">
              <w:rPr>
                <w:rFonts w:ascii="Times New Roman" w:hAnsi="Times New Roman" w:hint="eastAsia"/>
                <w:szCs w:val="32"/>
              </w:rPr>
              <w:t>）建议企业加强排气罩、除尘器等职业病防护设施的维护管理，及时清理集尘，杜绝引职业危害事故。</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 xml:space="preserve">2.3 </w:t>
            </w:r>
            <w:r w:rsidRPr="00DF3BF7">
              <w:rPr>
                <w:rFonts w:ascii="Times New Roman" w:hAnsi="Times New Roman"/>
                <w:szCs w:val="32"/>
              </w:rPr>
              <w:t>个体防护措施</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加强</w:t>
            </w:r>
            <w:r w:rsidRPr="00DF3BF7">
              <w:rPr>
                <w:rFonts w:ascii="Times New Roman" w:hAnsi="Times New Roman" w:hint="eastAsia"/>
                <w:szCs w:val="32"/>
              </w:rPr>
              <w:t>粉尘作业及</w:t>
            </w:r>
            <w:r w:rsidRPr="00DF3BF7">
              <w:rPr>
                <w:rFonts w:ascii="Times New Roman" w:hAnsi="Times New Roman"/>
                <w:szCs w:val="32"/>
              </w:rPr>
              <w:t>噪声作业区</w:t>
            </w:r>
            <w:r w:rsidRPr="00DF3BF7">
              <w:rPr>
                <w:rFonts w:ascii="Times New Roman" w:hAnsi="Times New Roman" w:hint="eastAsia"/>
                <w:szCs w:val="32"/>
              </w:rPr>
              <w:t>岗位</w:t>
            </w:r>
            <w:r w:rsidRPr="00DF3BF7">
              <w:rPr>
                <w:rFonts w:ascii="Times New Roman" w:hAnsi="Times New Roman"/>
                <w:szCs w:val="32"/>
              </w:rPr>
              <w:t>员工的</w:t>
            </w:r>
            <w:r w:rsidRPr="00DF3BF7">
              <w:rPr>
                <w:rFonts w:ascii="Times New Roman" w:hAnsi="Times New Roman" w:hint="eastAsia"/>
                <w:szCs w:val="32"/>
              </w:rPr>
              <w:t>个体防护用品的</w:t>
            </w:r>
            <w:r w:rsidRPr="00DF3BF7">
              <w:rPr>
                <w:rFonts w:ascii="Times New Roman" w:hAnsi="Times New Roman"/>
                <w:szCs w:val="32"/>
              </w:rPr>
              <w:t>佩戴的监督管理；定期对工人现场实际佩戴个体防护用品的情况的使用效果进行评估，确保其处于正常使用状态。</w:t>
            </w:r>
          </w:p>
          <w:p w:rsidR="006175E4" w:rsidRPr="00DF3BF7" w:rsidRDefault="006175E4" w:rsidP="00312F14">
            <w:pPr>
              <w:adjustRightInd w:val="0"/>
              <w:snapToGrid w:val="0"/>
              <w:ind w:firstLineChars="200" w:firstLine="420"/>
              <w:rPr>
                <w:rFonts w:ascii="Times New Roman" w:hAnsi="Times New Roman" w:hint="eastAsia"/>
                <w:szCs w:val="32"/>
              </w:rPr>
            </w:pPr>
            <w:r w:rsidRPr="00DF3BF7">
              <w:rPr>
                <w:rFonts w:ascii="Times New Roman" w:hAnsi="Times New Roman" w:hint="eastAsia"/>
                <w:szCs w:val="32"/>
              </w:rPr>
              <w:t>（</w:t>
            </w:r>
            <w:r w:rsidRPr="00DF3BF7">
              <w:rPr>
                <w:rFonts w:ascii="Times New Roman" w:hAnsi="Times New Roman" w:hint="eastAsia"/>
                <w:szCs w:val="32"/>
              </w:rPr>
              <w:t>2</w:t>
            </w:r>
            <w:r w:rsidRPr="00DF3BF7">
              <w:rPr>
                <w:rFonts w:ascii="Times New Roman" w:hAnsi="Times New Roman" w:hint="eastAsia"/>
                <w:szCs w:val="32"/>
              </w:rPr>
              <w:t>）建议企业为供料车间加料工配备防噪耳塞。</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hint="eastAsia"/>
                <w:szCs w:val="32"/>
              </w:rPr>
              <w:t>（</w:t>
            </w:r>
            <w:r w:rsidRPr="00DF3BF7">
              <w:rPr>
                <w:rFonts w:ascii="Times New Roman" w:hAnsi="Times New Roman" w:hint="eastAsia"/>
                <w:szCs w:val="32"/>
              </w:rPr>
              <w:t>3</w:t>
            </w:r>
            <w:r w:rsidRPr="00DF3BF7">
              <w:rPr>
                <w:rFonts w:ascii="Times New Roman" w:hAnsi="Times New Roman" w:hint="eastAsia"/>
                <w:szCs w:val="32"/>
              </w:rPr>
              <w:t>）建议企业为槽大修人员配备可更换滤棉的防尘半面罩，滤棉为大于</w:t>
            </w:r>
            <w:r w:rsidRPr="00DF3BF7">
              <w:rPr>
                <w:rFonts w:ascii="Times New Roman" w:hAnsi="Times New Roman" w:hint="eastAsia"/>
                <w:szCs w:val="32"/>
              </w:rPr>
              <w:t>KN95</w:t>
            </w:r>
            <w:r w:rsidRPr="00DF3BF7">
              <w:rPr>
                <w:rFonts w:ascii="Times New Roman" w:hAnsi="Times New Roman" w:hint="eastAsia"/>
                <w:szCs w:val="32"/>
              </w:rPr>
              <w:t>的防尘滤棉。</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 xml:space="preserve">2.4 </w:t>
            </w:r>
            <w:r w:rsidRPr="00DF3BF7">
              <w:rPr>
                <w:rFonts w:ascii="Times New Roman" w:hAnsi="Times New Roman"/>
                <w:szCs w:val="32"/>
              </w:rPr>
              <w:t>应急救援措施</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w:t>
            </w:r>
            <w:r w:rsidRPr="00DF3BF7">
              <w:rPr>
                <w:rFonts w:ascii="Times New Roman" w:hAnsi="Times New Roman"/>
                <w:szCs w:val="32"/>
              </w:rPr>
              <w:t>1</w:t>
            </w:r>
            <w:r w:rsidRPr="00DF3BF7">
              <w:rPr>
                <w:rFonts w:ascii="Times New Roman" w:hAnsi="Times New Roman"/>
                <w:szCs w:val="32"/>
              </w:rPr>
              <w:t>）定期组织职业病危害事故应急救援演练，提高应急救援能力；与附近综合性医院建立应急救援协议，当发生职业病危害事故时能及时得到救治。</w:t>
            </w:r>
          </w:p>
          <w:p w:rsidR="006175E4" w:rsidRPr="00DF3BF7" w:rsidRDefault="006175E4" w:rsidP="00312F14">
            <w:pPr>
              <w:adjustRightInd w:val="0"/>
              <w:snapToGrid w:val="0"/>
              <w:ind w:firstLineChars="200" w:firstLine="420"/>
              <w:rPr>
                <w:rFonts w:ascii="Times New Roman" w:hAnsi="Times New Roman" w:hint="eastAsia"/>
                <w:szCs w:val="32"/>
              </w:rPr>
            </w:pPr>
            <w:r w:rsidRPr="00DF3BF7">
              <w:rPr>
                <w:rFonts w:ascii="Times New Roman" w:hAnsi="Times New Roman"/>
                <w:szCs w:val="32"/>
              </w:rPr>
              <w:t>（</w:t>
            </w:r>
            <w:r w:rsidRPr="00DF3BF7">
              <w:rPr>
                <w:rFonts w:ascii="Times New Roman" w:hAnsi="Times New Roman"/>
                <w:szCs w:val="32"/>
              </w:rPr>
              <w:t>2</w:t>
            </w:r>
            <w:r w:rsidRPr="00DF3BF7">
              <w:rPr>
                <w:rFonts w:ascii="Times New Roman" w:hAnsi="Times New Roman"/>
                <w:szCs w:val="32"/>
              </w:rPr>
              <w:t>）及时更换和补充急救药箱药品，保证药品正常使用</w:t>
            </w:r>
            <w:r w:rsidRPr="00DF3BF7">
              <w:rPr>
                <w:rFonts w:ascii="Times New Roman" w:hAnsi="Times New Roman" w:hint="eastAsia"/>
                <w:szCs w:val="32"/>
              </w:rPr>
              <w:t>，建议企业在电解车间配备</w:t>
            </w:r>
            <w:r w:rsidRPr="00DF3BF7">
              <w:rPr>
                <w:rFonts w:ascii="Times New Roman" w:hAnsi="Times New Roman" w:hint="eastAsia"/>
                <w:szCs w:val="32"/>
              </w:rPr>
              <w:t>2%</w:t>
            </w:r>
            <w:r w:rsidRPr="00DF3BF7">
              <w:rPr>
                <w:rFonts w:ascii="Times New Roman" w:hAnsi="Times New Roman" w:hint="eastAsia"/>
                <w:szCs w:val="32"/>
              </w:rPr>
              <w:t>硼酸溶液、用</w:t>
            </w:r>
            <w:r w:rsidRPr="00DF3BF7">
              <w:rPr>
                <w:rFonts w:ascii="Times New Roman" w:hAnsi="Times New Roman" w:hint="eastAsia"/>
                <w:szCs w:val="32"/>
              </w:rPr>
              <w:t>25%</w:t>
            </w:r>
            <w:r w:rsidRPr="00DF3BF7">
              <w:rPr>
                <w:rFonts w:ascii="Times New Roman" w:hAnsi="Times New Roman" w:hint="eastAsia"/>
                <w:szCs w:val="32"/>
              </w:rPr>
              <w:t>硫酸镁或</w:t>
            </w:r>
            <w:r w:rsidRPr="00DF3BF7">
              <w:rPr>
                <w:rFonts w:ascii="Times New Roman" w:hAnsi="Times New Roman" w:hint="eastAsia"/>
                <w:szCs w:val="32"/>
              </w:rPr>
              <w:t>10%</w:t>
            </w:r>
            <w:r w:rsidRPr="00DF3BF7">
              <w:rPr>
                <w:rFonts w:ascii="Times New Roman" w:hAnsi="Times New Roman" w:hint="eastAsia"/>
                <w:szCs w:val="32"/>
              </w:rPr>
              <w:t>葡萄糖酸钙等溶液。</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2.5</w:t>
            </w:r>
            <w:r w:rsidRPr="00DF3BF7">
              <w:rPr>
                <w:rFonts w:ascii="Times New Roman" w:hAnsi="Times New Roman"/>
                <w:szCs w:val="32"/>
              </w:rPr>
              <w:t>职业卫生管理</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w:t>
            </w:r>
            <w:r w:rsidRPr="00DF3BF7">
              <w:rPr>
                <w:rFonts w:ascii="Times New Roman" w:hAnsi="Times New Roman"/>
                <w:szCs w:val="32"/>
              </w:rPr>
              <w:t>1</w:t>
            </w:r>
            <w:r w:rsidRPr="00DF3BF7">
              <w:rPr>
                <w:rFonts w:ascii="Times New Roman" w:hAnsi="Times New Roman"/>
                <w:szCs w:val="32"/>
              </w:rPr>
              <w:t>）加强职业卫生管理工作，建立健全职业卫生方面的档案资料，务必落实各项规章制度要求。</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w:t>
            </w:r>
            <w:r w:rsidRPr="00DF3BF7">
              <w:rPr>
                <w:rFonts w:ascii="Times New Roman" w:hAnsi="Times New Roman"/>
                <w:szCs w:val="32"/>
              </w:rPr>
              <w:t>2</w:t>
            </w:r>
            <w:r w:rsidRPr="00DF3BF7">
              <w:rPr>
                <w:rFonts w:ascii="Times New Roman" w:hAnsi="Times New Roman"/>
                <w:szCs w:val="32"/>
              </w:rPr>
              <w:t>）对防护设施和应急救援设施加强管理，及时对防护设施和应急救援设施进行维修维护，保证其正常运转。</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w:t>
            </w:r>
            <w:r w:rsidRPr="00DF3BF7">
              <w:rPr>
                <w:rFonts w:ascii="Times New Roman" w:hAnsi="Times New Roman"/>
                <w:szCs w:val="32"/>
              </w:rPr>
              <w:t>3</w:t>
            </w:r>
            <w:r w:rsidRPr="00DF3BF7">
              <w:rPr>
                <w:rFonts w:ascii="Times New Roman" w:hAnsi="Times New Roman"/>
                <w:szCs w:val="32"/>
              </w:rPr>
              <w:t>）定期进行作业场所职业病危害因素检测，每年至少委托具有有相应资质的职业卫生技术服务机构，进行一次职业病危害因素检测，并将检测结果进行公示。</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w:t>
            </w:r>
            <w:r w:rsidRPr="00DF3BF7">
              <w:rPr>
                <w:rFonts w:ascii="Times New Roman" w:hAnsi="Times New Roman"/>
                <w:szCs w:val="32"/>
              </w:rPr>
              <w:t>4</w:t>
            </w:r>
            <w:r w:rsidRPr="00DF3BF7">
              <w:rPr>
                <w:rFonts w:ascii="Times New Roman" w:hAnsi="Times New Roman"/>
                <w:szCs w:val="32"/>
              </w:rPr>
              <w:t>）接触职业病危害的劳动者主要培训内容：国家职业病防治法规基本知识，本单位职业卫生管理制度和岗位操作规程，所从事岗位的主要职业病危害因素和防范措施，个人劳动防护用品的使用和维护，劳动者的职业卫生保护权利与义务等。初次培训时间不得少于</w:t>
            </w:r>
            <w:r w:rsidRPr="00DF3BF7">
              <w:rPr>
                <w:rFonts w:ascii="Times New Roman" w:hAnsi="Times New Roman"/>
                <w:szCs w:val="32"/>
              </w:rPr>
              <w:t>8</w:t>
            </w:r>
            <w:r w:rsidRPr="00DF3BF7">
              <w:rPr>
                <w:rFonts w:ascii="Times New Roman" w:hAnsi="Times New Roman"/>
                <w:szCs w:val="32"/>
              </w:rPr>
              <w:t>学时，继续教育不得少于</w:t>
            </w:r>
            <w:r w:rsidRPr="00DF3BF7">
              <w:rPr>
                <w:rFonts w:ascii="Times New Roman" w:hAnsi="Times New Roman"/>
                <w:szCs w:val="32"/>
              </w:rPr>
              <w:t>4</w:t>
            </w:r>
            <w:r w:rsidRPr="00DF3BF7">
              <w:rPr>
                <w:rFonts w:ascii="Times New Roman" w:hAnsi="Times New Roman"/>
                <w:szCs w:val="32"/>
              </w:rPr>
              <w:t>课时。</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2.6</w:t>
            </w:r>
            <w:r w:rsidRPr="00DF3BF7">
              <w:rPr>
                <w:rFonts w:ascii="Times New Roman" w:hAnsi="Times New Roman"/>
                <w:szCs w:val="32"/>
              </w:rPr>
              <w:t>职业健康监护</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企业需进一步落实职业健康检查制度，加强职业健康监护工作，严格按照《职业健康监护技术规范》（</w:t>
            </w:r>
            <w:r w:rsidRPr="00DF3BF7">
              <w:rPr>
                <w:rFonts w:ascii="Times New Roman" w:hAnsi="Times New Roman"/>
                <w:szCs w:val="32"/>
              </w:rPr>
              <w:t>GBZ188-2014</w:t>
            </w:r>
            <w:r w:rsidRPr="00DF3BF7">
              <w:rPr>
                <w:rFonts w:ascii="Times New Roman" w:hAnsi="Times New Roman"/>
                <w:szCs w:val="32"/>
              </w:rPr>
              <w:t>）的要求对上岗前、在岗期间及离岗时作业人员进行职业健康检查，体检项目应包括所有接触的职业病危害因素，并将检查结果书面告知劳动者，做到一人一档。加强对作业人员必要的防护用品发放和职业健康监护工作。对检查异常者，务必复查，如发现疑似职业病及职业禁忌证，调离或暂时脱离原岗位，妥善安置。经复查若确诊为职业病，企业应该按照《职业健康监护技术规范》（</w:t>
            </w:r>
            <w:r w:rsidRPr="00DF3BF7">
              <w:rPr>
                <w:rFonts w:ascii="Times New Roman" w:hAnsi="Times New Roman"/>
                <w:szCs w:val="32"/>
              </w:rPr>
              <w:t>GBZ188- 2014</w:t>
            </w:r>
            <w:r w:rsidRPr="00DF3BF7">
              <w:rPr>
                <w:rFonts w:ascii="Times New Roman" w:hAnsi="Times New Roman"/>
                <w:szCs w:val="32"/>
              </w:rPr>
              <w:t>）的要求给予积极治疗和定期检查并妥善安置。</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 xml:space="preserve">2.7 </w:t>
            </w:r>
            <w:r w:rsidRPr="00DF3BF7">
              <w:rPr>
                <w:rFonts w:ascii="Times New Roman" w:hAnsi="Times New Roman"/>
                <w:szCs w:val="32"/>
              </w:rPr>
              <w:t>职业病危害因素申报</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本项目为新建项目，根据《职业病危害项目申报办法》第八条规定，本项目自建设项目竣工验收之日起</w:t>
            </w:r>
            <w:r w:rsidRPr="00DF3BF7">
              <w:rPr>
                <w:rFonts w:ascii="Times New Roman" w:hAnsi="Times New Roman"/>
                <w:szCs w:val="32"/>
              </w:rPr>
              <w:t>30</w:t>
            </w:r>
            <w:r w:rsidRPr="00DF3BF7">
              <w:rPr>
                <w:rFonts w:ascii="Times New Roman" w:hAnsi="Times New Roman"/>
                <w:szCs w:val="32"/>
              </w:rPr>
              <w:t>日内进行职业病危害因素申报。</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2.8</w:t>
            </w:r>
            <w:r w:rsidRPr="00DF3BF7">
              <w:rPr>
                <w:rFonts w:ascii="Times New Roman" w:hAnsi="Times New Roman"/>
                <w:szCs w:val="32"/>
              </w:rPr>
              <w:t>有限空间作业</w:t>
            </w:r>
          </w:p>
          <w:p w:rsidR="006175E4" w:rsidRPr="00DF3BF7" w:rsidRDefault="006175E4" w:rsidP="00312F14">
            <w:pPr>
              <w:adjustRightInd w:val="0"/>
              <w:snapToGrid w:val="0"/>
              <w:ind w:firstLineChars="200" w:firstLine="420"/>
              <w:rPr>
                <w:rFonts w:ascii="Times New Roman" w:hAnsi="Times New Roman" w:hint="eastAsia"/>
                <w:szCs w:val="32"/>
              </w:rPr>
            </w:pPr>
            <w:r w:rsidRPr="00DF3BF7">
              <w:rPr>
                <w:rFonts w:ascii="Times New Roman" w:hAnsi="Times New Roman"/>
                <w:szCs w:val="32"/>
              </w:rPr>
              <w:t>进行有限空间作业时，</w:t>
            </w:r>
            <w:r w:rsidRPr="00DF3BF7">
              <w:rPr>
                <w:rFonts w:ascii="Times New Roman" w:hAnsi="Times New Roman" w:hint="eastAsia"/>
                <w:szCs w:val="32"/>
              </w:rPr>
              <w:t>作业单位首先要制定密闭空间职业病危害防护控制计划、密闭空间准入程序和安全作业操作规程；进入密闭空间作业前，对职业病危害因素进行辨识；按要求对准入者、监护者、作业负责人和应急救援人员进行培训，考试合格；应设置警示标识，防止未经准入人员进入；进入密闭空间前应充分进行通风，应使用具有报警装置并经检定合格的检测设备对密闭空间内进行测氧、测爆和有毒气体检测，符合要求时方可进入；配备符合要求通风设备、个人防护用品、检测设备、照明设备、通讯设备、应急救援设备；进入密闭空间作业时，至少要安</w:t>
            </w:r>
            <w:r w:rsidRPr="00DF3BF7">
              <w:rPr>
                <w:rFonts w:ascii="Times New Roman" w:hAnsi="Times New Roman" w:hint="eastAsia"/>
                <w:szCs w:val="32"/>
              </w:rPr>
              <w:lastRenderedPageBreak/>
              <w:t>排一名监护者在密闭空间外持续进行监护。在密闭空间进行作业操作时要严格</w:t>
            </w:r>
            <w:r w:rsidRPr="00DF3BF7">
              <w:rPr>
                <w:rFonts w:ascii="Times New Roman" w:hAnsi="Times New Roman"/>
                <w:szCs w:val="32"/>
              </w:rPr>
              <w:t>遵守《密闭空间作业职业危害防护规范》（</w:t>
            </w:r>
            <w:r w:rsidRPr="00DF3BF7">
              <w:rPr>
                <w:rFonts w:ascii="Times New Roman" w:hAnsi="Times New Roman"/>
                <w:szCs w:val="32"/>
              </w:rPr>
              <w:t>GBZ/T205-2007</w:t>
            </w:r>
            <w:r w:rsidRPr="00DF3BF7">
              <w:rPr>
                <w:rFonts w:ascii="Times New Roman" w:hAnsi="Times New Roman"/>
                <w:szCs w:val="32"/>
              </w:rPr>
              <w:t>）等相关操作规程。</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hint="eastAsia"/>
                <w:szCs w:val="32"/>
              </w:rPr>
              <w:t>2.9</w:t>
            </w:r>
            <w:r w:rsidRPr="00DF3BF7">
              <w:rPr>
                <w:rFonts w:ascii="Times New Roman" w:hAnsi="Times New Roman"/>
                <w:szCs w:val="32"/>
              </w:rPr>
              <w:t>外委作业的职业病防治建议</w:t>
            </w:r>
          </w:p>
          <w:p w:rsidR="006175E4" w:rsidRPr="009A7EF0"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企业在进行工程外委外包时，要对拟承包工程的单位资质、人员资质、技术装备状况等进行严格审查，不得将工程发包给不具备相应资质和没有职业病防护条件的单位。要加强对外委外包工程的职业健康管理，将外委外包单位和人员纳入职业卫生管理范围，要求外委外包单位进行劳动合同告知、职业健康监护及个体防护用品的发放等。加强对外委外包单位作业现场的日常巡查检查，发现作业单位违反职业危害防治操作规程或施工人员不佩戴防护用品的，要立即进行纠正并采取相应的防护措施。</w:t>
            </w:r>
          </w:p>
        </w:tc>
      </w:tr>
      <w:tr w:rsidR="006175E4" w:rsidRPr="00DD6B3C" w:rsidTr="00312F14">
        <w:trPr>
          <w:trHeight w:val="2894"/>
        </w:trPr>
        <w:tc>
          <w:tcPr>
            <w:tcW w:w="822" w:type="pct"/>
            <w:tcBorders>
              <w:left w:val="single" w:sz="12" w:space="0" w:color="000000"/>
              <w:bottom w:val="single" w:sz="12" w:space="0" w:color="000000"/>
            </w:tcBorders>
          </w:tcPr>
          <w:p w:rsidR="006175E4" w:rsidRPr="00DD6B3C" w:rsidRDefault="006175E4" w:rsidP="00312F14">
            <w:pPr>
              <w:rPr>
                <w:rFonts w:ascii="仿宋_GB2312"/>
                <w:szCs w:val="32"/>
              </w:rPr>
            </w:pPr>
            <w:r w:rsidRPr="00DD6B3C">
              <w:rPr>
                <w:rFonts w:ascii="仿宋_GB2312" w:hint="eastAsia"/>
                <w:szCs w:val="32"/>
              </w:rPr>
              <w:lastRenderedPageBreak/>
              <w:t>技术审查专家组评审意见</w:t>
            </w:r>
          </w:p>
        </w:tc>
        <w:tc>
          <w:tcPr>
            <w:tcW w:w="4178" w:type="pct"/>
            <w:gridSpan w:val="5"/>
            <w:tcBorders>
              <w:bottom w:val="single" w:sz="12" w:space="0" w:color="000000"/>
              <w:right w:val="single" w:sz="12" w:space="0" w:color="000000"/>
            </w:tcBorders>
          </w:tcPr>
          <w:p w:rsidR="006175E4" w:rsidRPr="00D44FEF" w:rsidRDefault="006175E4" w:rsidP="00312F14">
            <w:pPr>
              <w:adjustRightInd w:val="0"/>
              <w:snapToGrid w:val="0"/>
              <w:ind w:firstLineChars="200" w:firstLine="420"/>
              <w:rPr>
                <w:rFonts w:ascii="Times New Roman" w:hAnsi="Times New Roman"/>
                <w:szCs w:val="32"/>
              </w:rPr>
            </w:pPr>
            <w:r w:rsidRPr="00D44FEF">
              <w:rPr>
                <w:rFonts w:ascii="Times New Roman" w:hAnsi="Times New Roman" w:hint="eastAsia"/>
                <w:szCs w:val="32"/>
              </w:rPr>
              <w:t>一、《控制效果评价报告》的评审意见</w:t>
            </w:r>
          </w:p>
          <w:p w:rsidR="006175E4" w:rsidRPr="000D3342" w:rsidRDefault="006175E4" w:rsidP="00430F47">
            <w:pPr>
              <w:adjustRightInd w:val="0"/>
              <w:snapToGrid w:val="0"/>
              <w:rPr>
                <w:rFonts w:ascii="Times New Roman" w:hAnsi="Times New Roman" w:hint="eastAsia"/>
                <w:szCs w:val="32"/>
              </w:rPr>
            </w:pPr>
            <w:r w:rsidRPr="000D3342">
              <w:rPr>
                <w:rFonts w:ascii="Times New Roman" w:hAnsi="Times New Roman" w:hint="eastAsia"/>
                <w:szCs w:val="32"/>
              </w:rPr>
              <w:t xml:space="preserve">  </w:t>
            </w:r>
            <w:r w:rsidR="00430F47">
              <w:rPr>
                <w:rFonts w:ascii="Times New Roman" w:hAnsi="Times New Roman" w:hint="eastAsia"/>
                <w:szCs w:val="32"/>
              </w:rPr>
              <w:t xml:space="preserve">  </w:t>
            </w:r>
            <w:r w:rsidRPr="000D3342">
              <w:rPr>
                <w:rFonts w:ascii="Times New Roman" w:hAnsi="Times New Roman" w:hint="eastAsia"/>
                <w:szCs w:val="32"/>
              </w:rPr>
              <w:t>1.</w:t>
            </w:r>
            <w:r w:rsidRPr="000D3342">
              <w:rPr>
                <w:rFonts w:ascii="Times New Roman" w:hAnsi="Times New Roman" w:hint="eastAsia"/>
                <w:szCs w:val="32"/>
              </w:rPr>
              <w:t>建设项目概况清晰，可能产生职业病危害因素的工作场所、工艺设备、原辅材料等描述完整、准确；</w:t>
            </w:r>
            <w:r w:rsidRPr="000D3342">
              <w:rPr>
                <w:rFonts w:ascii="Times New Roman" w:hAnsi="Times New Roman" w:hint="eastAsia"/>
                <w:szCs w:val="32"/>
              </w:rPr>
              <w:t xml:space="preserve"> </w:t>
            </w:r>
          </w:p>
          <w:p w:rsidR="006175E4" w:rsidRPr="000D3342" w:rsidRDefault="00430F47" w:rsidP="00430F47">
            <w:pPr>
              <w:adjustRightInd w:val="0"/>
              <w:snapToGrid w:val="0"/>
              <w:rPr>
                <w:rFonts w:ascii="Times New Roman" w:hAnsi="Times New Roman" w:hint="eastAsia"/>
                <w:szCs w:val="32"/>
              </w:rPr>
            </w:pPr>
            <w:r>
              <w:rPr>
                <w:rFonts w:ascii="Times New Roman" w:hAnsi="Times New Roman" w:hint="eastAsia"/>
                <w:szCs w:val="32"/>
              </w:rPr>
              <w:t xml:space="preserve">    </w:t>
            </w:r>
            <w:r w:rsidR="006175E4" w:rsidRPr="000D3342">
              <w:rPr>
                <w:rFonts w:ascii="Times New Roman" w:hAnsi="Times New Roman" w:hint="eastAsia"/>
                <w:szCs w:val="32"/>
              </w:rPr>
              <w:t>2.</w:t>
            </w:r>
            <w:r w:rsidR="006175E4" w:rsidRPr="000D3342">
              <w:rPr>
                <w:rFonts w:ascii="Times New Roman" w:hAnsi="Times New Roman" w:hint="eastAsia"/>
                <w:szCs w:val="32"/>
              </w:rPr>
              <w:t>职业病防护设施设计执行情况分析较全面；</w:t>
            </w:r>
          </w:p>
          <w:p w:rsidR="006175E4" w:rsidRPr="000D3342" w:rsidRDefault="006175E4" w:rsidP="00430F47">
            <w:pPr>
              <w:adjustRightInd w:val="0"/>
              <w:snapToGrid w:val="0"/>
              <w:rPr>
                <w:rFonts w:ascii="Times New Roman" w:hAnsi="Times New Roman" w:hint="eastAsia"/>
                <w:szCs w:val="32"/>
              </w:rPr>
            </w:pPr>
            <w:r w:rsidRPr="000D3342">
              <w:rPr>
                <w:rFonts w:ascii="Times New Roman" w:hAnsi="Times New Roman" w:hint="eastAsia"/>
                <w:szCs w:val="32"/>
              </w:rPr>
              <w:t xml:space="preserve">    3.</w:t>
            </w:r>
            <w:r w:rsidRPr="000D3342">
              <w:rPr>
                <w:rFonts w:ascii="Times New Roman" w:hAnsi="Times New Roman" w:hint="eastAsia"/>
                <w:szCs w:val="32"/>
              </w:rPr>
              <w:t>职业病防护设施运行情况分析清晰；</w:t>
            </w:r>
          </w:p>
          <w:p w:rsidR="006175E4" w:rsidRPr="000D3342" w:rsidRDefault="006175E4" w:rsidP="00430F47">
            <w:pPr>
              <w:adjustRightInd w:val="0"/>
              <w:snapToGrid w:val="0"/>
              <w:rPr>
                <w:rFonts w:ascii="Times New Roman" w:hAnsi="Times New Roman" w:hint="eastAsia"/>
                <w:szCs w:val="32"/>
              </w:rPr>
            </w:pPr>
            <w:r w:rsidRPr="000D3342">
              <w:rPr>
                <w:rFonts w:ascii="Times New Roman" w:hAnsi="Times New Roman" w:hint="eastAsia"/>
                <w:szCs w:val="32"/>
              </w:rPr>
              <w:t xml:space="preserve">    4.</w:t>
            </w:r>
            <w:r w:rsidRPr="000D3342">
              <w:rPr>
                <w:rFonts w:ascii="Times New Roman" w:hAnsi="Times New Roman" w:hint="eastAsia"/>
                <w:szCs w:val="32"/>
              </w:rPr>
              <w:t>职业病危害因素检测结果分析正确；</w:t>
            </w:r>
          </w:p>
          <w:p w:rsidR="006175E4" w:rsidRPr="000D3342" w:rsidRDefault="006175E4" w:rsidP="00430F47">
            <w:pPr>
              <w:adjustRightInd w:val="0"/>
              <w:snapToGrid w:val="0"/>
              <w:rPr>
                <w:rFonts w:ascii="Times New Roman" w:hAnsi="Times New Roman" w:hint="eastAsia"/>
                <w:szCs w:val="32"/>
              </w:rPr>
            </w:pPr>
            <w:r w:rsidRPr="000D3342">
              <w:rPr>
                <w:rFonts w:ascii="Times New Roman" w:hAnsi="Times New Roman" w:hint="eastAsia"/>
                <w:szCs w:val="32"/>
              </w:rPr>
              <w:t xml:space="preserve">    5.</w:t>
            </w:r>
            <w:r w:rsidRPr="000D3342">
              <w:rPr>
                <w:rFonts w:ascii="Times New Roman" w:hAnsi="Times New Roman" w:hint="eastAsia"/>
                <w:szCs w:val="32"/>
              </w:rPr>
              <w:t>职业病危害因素检测符合法律、法规和相关标准要求；</w:t>
            </w:r>
          </w:p>
          <w:p w:rsidR="006175E4" w:rsidRPr="000D3342" w:rsidRDefault="006175E4" w:rsidP="00430F47">
            <w:pPr>
              <w:adjustRightInd w:val="0"/>
              <w:snapToGrid w:val="0"/>
              <w:rPr>
                <w:rFonts w:ascii="Times New Roman" w:hAnsi="Times New Roman" w:hint="eastAsia"/>
                <w:szCs w:val="32"/>
              </w:rPr>
            </w:pPr>
            <w:r w:rsidRPr="000D3342">
              <w:rPr>
                <w:rFonts w:ascii="Times New Roman" w:hAnsi="Times New Roman" w:hint="eastAsia"/>
                <w:szCs w:val="32"/>
              </w:rPr>
              <w:t xml:space="preserve">    6.</w:t>
            </w:r>
            <w:r w:rsidRPr="000D3342">
              <w:rPr>
                <w:rFonts w:ascii="Times New Roman" w:hAnsi="Times New Roman" w:hint="eastAsia"/>
                <w:szCs w:val="32"/>
              </w:rPr>
              <w:t>职业病危害因素对劳动者健康危害程度分析正确；</w:t>
            </w:r>
          </w:p>
          <w:p w:rsidR="006175E4" w:rsidRPr="000D3342" w:rsidRDefault="006175E4" w:rsidP="00430F47">
            <w:pPr>
              <w:adjustRightInd w:val="0"/>
              <w:snapToGrid w:val="0"/>
              <w:rPr>
                <w:rFonts w:ascii="Times New Roman" w:hAnsi="Times New Roman" w:hint="eastAsia"/>
                <w:szCs w:val="32"/>
              </w:rPr>
            </w:pPr>
            <w:r w:rsidRPr="000D3342">
              <w:rPr>
                <w:rFonts w:ascii="Times New Roman" w:hAnsi="Times New Roman" w:hint="eastAsia"/>
                <w:szCs w:val="32"/>
              </w:rPr>
              <w:t xml:space="preserve">    7.</w:t>
            </w:r>
            <w:r w:rsidRPr="000D3342">
              <w:rPr>
                <w:rFonts w:ascii="Times New Roman" w:hAnsi="Times New Roman" w:hint="eastAsia"/>
                <w:szCs w:val="32"/>
              </w:rPr>
              <w:t>职业卫生管理机构设置和管理人员配置较合理；</w:t>
            </w:r>
          </w:p>
          <w:p w:rsidR="006175E4" w:rsidRPr="000D3342" w:rsidRDefault="006175E4" w:rsidP="00430F47">
            <w:pPr>
              <w:adjustRightInd w:val="0"/>
              <w:snapToGrid w:val="0"/>
              <w:rPr>
                <w:rFonts w:ascii="Times New Roman" w:hAnsi="Times New Roman" w:hint="eastAsia"/>
                <w:szCs w:val="32"/>
              </w:rPr>
            </w:pPr>
            <w:r w:rsidRPr="000D3342">
              <w:rPr>
                <w:rFonts w:ascii="Times New Roman" w:hAnsi="Times New Roman" w:hint="eastAsia"/>
                <w:szCs w:val="32"/>
              </w:rPr>
              <w:t xml:space="preserve">    8.</w:t>
            </w:r>
            <w:r w:rsidRPr="000D3342">
              <w:rPr>
                <w:rFonts w:ascii="Times New Roman" w:hAnsi="Times New Roman" w:hint="eastAsia"/>
                <w:szCs w:val="32"/>
              </w:rPr>
              <w:t>职业卫生管理制度基本满足相关要求并得到落实；</w:t>
            </w:r>
          </w:p>
          <w:p w:rsidR="006175E4" w:rsidRPr="000D3342" w:rsidRDefault="006175E4" w:rsidP="00430F47">
            <w:pPr>
              <w:adjustRightInd w:val="0"/>
              <w:snapToGrid w:val="0"/>
              <w:rPr>
                <w:rFonts w:ascii="Times New Roman" w:hAnsi="Times New Roman" w:hint="eastAsia"/>
                <w:szCs w:val="32"/>
              </w:rPr>
            </w:pPr>
            <w:r w:rsidRPr="000D3342">
              <w:rPr>
                <w:rFonts w:ascii="Times New Roman" w:hAnsi="Times New Roman" w:hint="eastAsia"/>
                <w:szCs w:val="32"/>
              </w:rPr>
              <w:t xml:space="preserve">    9.</w:t>
            </w:r>
            <w:r w:rsidRPr="000D3342">
              <w:rPr>
                <w:rFonts w:ascii="Times New Roman" w:hAnsi="Times New Roman" w:hint="eastAsia"/>
                <w:szCs w:val="32"/>
              </w:rPr>
              <w:t>职业健康监护基本落实；</w:t>
            </w:r>
          </w:p>
          <w:p w:rsidR="006175E4" w:rsidRPr="000D3342" w:rsidRDefault="006175E4" w:rsidP="00430F47">
            <w:pPr>
              <w:adjustRightInd w:val="0"/>
              <w:snapToGrid w:val="0"/>
              <w:rPr>
                <w:rFonts w:ascii="Times New Roman" w:hAnsi="Times New Roman" w:hint="eastAsia"/>
                <w:szCs w:val="32"/>
              </w:rPr>
            </w:pPr>
            <w:r w:rsidRPr="000D3342">
              <w:rPr>
                <w:rFonts w:ascii="Times New Roman" w:hAnsi="Times New Roman" w:hint="eastAsia"/>
                <w:szCs w:val="32"/>
              </w:rPr>
              <w:t xml:space="preserve">    10.</w:t>
            </w:r>
            <w:r w:rsidRPr="000D3342">
              <w:rPr>
                <w:rFonts w:ascii="Times New Roman" w:hAnsi="Times New Roman" w:hint="eastAsia"/>
                <w:szCs w:val="32"/>
              </w:rPr>
              <w:t>事故预防和应急措施具备针对性、可行性；</w:t>
            </w:r>
          </w:p>
          <w:p w:rsidR="006175E4" w:rsidRPr="000D3342" w:rsidRDefault="006175E4" w:rsidP="00430F47">
            <w:pPr>
              <w:adjustRightInd w:val="0"/>
              <w:snapToGrid w:val="0"/>
              <w:rPr>
                <w:rFonts w:ascii="Times New Roman" w:hAnsi="Times New Roman" w:hint="eastAsia"/>
                <w:szCs w:val="32"/>
              </w:rPr>
            </w:pPr>
            <w:r w:rsidRPr="000D3342">
              <w:rPr>
                <w:rFonts w:ascii="Times New Roman" w:hAnsi="Times New Roman" w:hint="eastAsia"/>
                <w:szCs w:val="32"/>
              </w:rPr>
              <w:t xml:space="preserve">    11.</w:t>
            </w:r>
            <w:r w:rsidRPr="000D3342">
              <w:rPr>
                <w:rFonts w:ascii="Times New Roman" w:hAnsi="Times New Roman" w:hint="eastAsia"/>
                <w:szCs w:val="32"/>
              </w:rPr>
              <w:t>正常生产后建设项目职业病防治效果预期分析基本正确；</w:t>
            </w:r>
          </w:p>
          <w:p w:rsidR="006175E4" w:rsidRPr="000D3342" w:rsidRDefault="006175E4" w:rsidP="00430F47">
            <w:pPr>
              <w:adjustRightInd w:val="0"/>
              <w:snapToGrid w:val="0"/>
              <w:rPr>
                <w:rFonts w:ascii="Times New Roman" w:hAnsi="Times New Roman" w:hint="eastAsia"/>
                <w:szCs w:val="32"/>
              </w:rPr>
            </w:pPr>
            <w:r w:rsidRPr="000D3342">
              <w:rPr>
                <w:rFonts w:ascii="Times New Roman" w:hAnsi="Times New Roman" w:hint="eastAsia"/>
                <w:szCs w:val="32"/>
              </w:rPr>
              <w:t xml:space="preserve">    12.</w:t>
            </w:r>
            <w:r w:rsidRPr="000D3342">
              <w:rPr>
                <w:rFonts w:ascii="Times New Roman" w:hAnsi="Times New Roman" w:hint="eastAsia"/>
                <w:szCs w:val="32"/>
              </w:rPr>
              <w:t>对策措施和建议基本可行；</w:t>
            </w:r>
          </w:p>
          <w:p w:rsidR="006175E4" w:rsidRPr="000D3342" w:rsidRDefault="006175E4" w:rsidP="00430F47">
            <w:pPr>
              <w:adjustRightInd w:val="0"/>
              <w:snapToGrid w:val="0"/>
              <w:rPr>
                <w:rFonts w:ascii="Times New Roman" w:hAnsi="Times New Roman" w:hint="eastAsia"/>
                <w:szCs w:val="32"/>
              </w:rPr>
            </w:pPr>
            <w:r w:rsidRPr="000D3342">
              <w:rPr>
                <w:rFonts w:ascii="Times New Roman" w:hAnsi="Times New Roman" w:hint="eastAsia"/>
                <w:szCs w:val="32"/>
              </w:rPr>
              <w:t xml:space="preserve">    13.</w:t>
            </w:r>
            <w:r w:rsidRPr="000D3342">
              <w:rPr>
                <w:rFonts w:ascii="Times New Roman" w:hAnsi="Times New Roman" w:hint="eastAsia"/>
                <w:szCs w:val="32"/>
              </w:rPr>
              <w:t>评价结论正确。</w:t>
            </w:r>
          </w:p>
          <w:p w:rsidR="006175E4" w:rsidRPr="00D44FEF" w:rsidRDefault="006175E4" w:rsidP="00312F14">
            <w:pPr>
              <w:adjustRightInd w:val="0"/>
              <w:snapToGrid w:val="0"/>
              <w:ind w:firstLineChars="200" w:firstLine="420"/>
              <w:rPr>
                <w:rFonts w:ascii="Times New Roman" w:hAnsi="Times New Roman"/>
                <w:szCs w:val="32"/>
              </w:rPr>
            </w:pPr>
            <w:r w:rsidRPr="00D44FEF">
              <w:rPr>
                <w:rFonts w:ascii="Times New Roman" w:hAnsi="Times New Roman" w:hint="eastAsia"/>
                <w:szCs w:val="32"/>
              </w:rPr>
              <w:t>二、职业病防护设施竣工验收意见</w:t>
            </w:r>
          </w:p>
          <w:p w:rsidR="006175E4" w:rsidRPr="000D3342" w:rsidRDefault="006175E4" w:rsidP="00430F47">
            <w:pPr>
              <w:adjustRightInd w:val="0"/>
              <w:snapToGrid w:val="0"/>
              <w:rPr>
                <w:rFonts w:ascii="Times New Roman" w:hAnsi="Times New Roman" w:hint="eastAsia"/>
                <w:szCs w:val="32"/>
              </w:rPr>
            </w:pPr>
            <w:r w:rsidRPr="000D3342">
              <w:rPr>
                <w:rFonts w:ascii="Times New Roman" w:hAnsi="Times New Roman" w:hint="eastAsia"/>
                <w:szCs w:val="32"/>
              </w:rPr>
              <w:t xml:space="preserve">    1.</w:t>
            </w:r>
            <w:r w:rsidRPr="000D3342">
              <w:rPr>
                <w:rFonts w:ascii="Times New Roman" w:hAnsi="Times New Roman" w:hint="eastAsia"/>
                <w:szCs w:val="32"/>
              </w:rPr>
              <w:t>建立了职业病防治责任制度；</w:t>
            </w:r>
          </w:p>
          <w:p w:rsidR="006175E4" w:rsidRPr="000D3342" w:rsidRDefault="006175E4" w:rsidP="00430F47">
            <w:pPr>
              <w:adjustRightInd w:val="0"/>
              <w:snapToGrid w:val="0"/>
              <w:rPr>
                <w:rFonts w:ascii="Times New Roman" w:hAnsi="Times New Roman" w:hint="eastAsia"/>
                <w:szCs w:val="32"/>
              </w:rPr>
            </w:pPr>
            <w:r w:rsidRPr="000D3342">
              <w:rPr>
                <w:rFonts w:ascii="Times New Roman" w:hAnsi="Times New Roman" w:hint="eastAsia"/>
                <w:szCs w:val="32"/>
              </w:rPr>
              <w:t xml:space="preserve">    2.</w:t>
            </w:r>
            <w:r w:rsidRPr="000D3342">
              <w:rPr>
                <w:rFonts w:ascii="Times New Roman" w:hAnsi="Times New Roman" w:hint="eastAsia"/>
                <w:szCs w:val="32"/>
              </w:rPr>
              <w:t>建立了职业卫生管理制度；</w:t>
            </w:r>
          </w:p>
          <w:p w:rsidR="006175E4" w:rsidRPr="000D3342" w:rsidRDefault="006175E4" w:rsidP="00430F47">
            <w:pPr>
              <w:adjustRightInd w:val="0"/>
              <w:snapToGrid w:val="0"/>
              <w:rPr>
                <w:rFonts w:ascii="Times New Roman" w:hAnsi="Times New Roman" w:hint="eastAsia"/>
                <w:szCs w:val="32"/>
              </w:rPr>
            </w:pPr>
            <w:r w:rsidRPr="000D3342">
              <w:rPr>
                <w:rFonts w:ascii="Times New Roman" w:hAnsi="Times New Roman" w:hint="eastAsia"/>
                <w:szCs w:val="32"/>
              </w:rPr>
              <w:t xml:space="preserve">    3.</w:t>
            </w:r>
            <w:r w:rsidRPr="000D3342">
              <w:rPr>
                <w:rFonts w:ascii="Times New Roman" w:hAnsi="Times New Roman" w:hint="eastAsia"/>
                <w:szCs w:val="32"/>
              </w:rPr>
              <w:t>设置的职业卫生管理机构和配备的管理人员基本满足要求，建立了职业卫生档案；</w:t>
            </w:r>
          </w:p>
          <w:p w:rsidR="006175E4" w:rsidRPr="000D3342" w:rsidRDefault="006175E4" w:rsidP="00430F47">
            <w:pPr>
              <w:adjustRightInd w:val="0"/>
              <w:snapToGrid w:val="0"/>
              <w:rPr>
                <w:rFonts w:ascii="Times New Roman" w:hAnsi="Times New Roman" w:hint="eastAsia"/>
                <w:szCs w:val="32"/>
              </w:rPr>
            </w:pPr>
            <w:r w:rsidRPr="000D3342">
              <w:rPr>
                <w:rFonts w:ascii="Times New Roman" w:hAnsi="Times New Roman" w:hint="eastAsia"/>
                <w:szCs w:val="32"/>
              </w:rPr>
              <w:t xml:space="preserve">    4.</w:t>
            </w:r>
            <w:r w:rsidRPr="000D3342">
              <w:rPr>
                <w:rFonts w:ascii="Times New Roman" w:hAnsi="Times New Roman" w:hint="eastAsia"/>
                <w:szCs w:val="32"/>
              </w:rPr>
              <w:t>包括职业卫生“三同时”在内的各种前期预防工作基本完成；</w:t>
            </w:r>
          </w:p>
          <w:p w:rsidR="006175E4" w:rsidRPr="000D3342" w:rsidRDefault="006175E4" w:rsidP="00430F47">
            <w:pPr>
              <w:adjustRightInd w:val="0"/>
              <w:snapToGrid w:val="0"/>
              <w:rPr>
                <w:rFonts w:ascii="Times New Roman" w:hAnsi="Times New Roman" w:hint="eastAsia"/>
                <w:szCs w:val="32"/>
              </w:rPr>
            </w:pPr>
            <w:r w:rsidRPr="000D3342">
              <w:rPr>
                <w:rFonts w:ascii="Times New Roman" w:hAnsi="Times New Roman" w:hint="eastAsia"/>
                <w:szCs w:val="32"/>
              </w:rPr>
              <w:t xml:space="preserve">    5.</w:t>
            </w:r>
            <w:r w:rsidRPr="000D3342">
              <w:rPr>
                <w:rFonts w:ascii="Times New Roman" w:hAnsi="Times New Roman" w:hint="eastAsia"/>
                <w:szCs w:val="32"/>
              </w:rPr>
              <w:t>工作场所职业卫生管理基本符合要求；</w:t>
            </w:r>
          </w:p>
          <w:p w:rsidR="006175E4" w:rsidRPr="000D3342" w:rsidRDefault="006175E4" w:rsidP="00430F47">
            <w:pPr>
              <w:adjustRightInd w:val="0"/>
              <w:snapToGrid w:val="0"/>
              <w:rPr>
                <w:rFonts w:ascii="Times New Roman" w:hAnsi="Times New Roman" w:hint="eastAsia"/>
                <w:szCs w:val="32"/>
              </w:rPr>
            </w:pPr>
            <w:r w:rsidRPr="000D3342">
              <w:rPr>
                <w:rFonts w:ascii="Times New Roman" w:hAnsi="Times New Roman" w:hint="eastAsia"/>
                <w:szCs w:val="32"/>
              </w:rPr>
              <w:t xml:space="preserve">    6.</w:t>
            </w:r>
            <w:r w:rsidRPr="000D3342">
              <w:rPr>
                <w:rFonts w:ascii="Times New Roman" w:hAnsi="Times New Roman" w:hint="eastAsia"/>
                <w:szCs w:val="32"/>
              </w:rPr>
              <w:t>职业病防护设施预算、管理、维护基本符合要求；</w:t>
            </w:r>
          </w:p>
          <w:p w:rsidR="006175E4" w:rsidRPr="000D3342" w:rsidRDefault="006175E4" w:rsidP="00430F47">
            <w:pPr>
              <w:adjustRightInd w:val="0"/>
              <w:snapToGrid w:val="0"/>
              <w:rPr>
                <w:rFonts w:ascii="Times New Roman" w:hAnsi="Times New Roman" w:hint="eastAsia"/>
                <w:szCs w:val="32"/>
              </w:rPr>
            </w:pPr>
            <w:r w:rsidRPr="000D3342">
              <w:rPr>
                <w:rFonts w:ascii="Times New Roman" w:hAnsi="Times New Roman" w:hint="eastAsia"/>
                <w:szCs w:val="32"/>
              </w:rPr>
              <w:t xml:space="preserve">    7.</w:t>
            </w:r>
            <w:r w:rsidRPr="000D3342">
              <w:rPr>
                <w:rFonts w:ascii="Times New Roman" w:hAnsi="Times New Roman" w:hint="eastAsia"/>
                <w:szCs w:val="32"/>
              </w:rPr>
              <w:t>为劳动者配备了个体防护用品；</w:t>
            </w:r>
          </w:p>
          <w:p w:rsidR="006175E4" w:rsidRPr="000D3342" w:rsidRDefault="006175E4" w:rsidP="00430F47">
            <w:pPr>
              <w:adjustRightInd w:val="0"/>
              <w:snapToGrid w:val="0"/>
              <w:rPr>
                <w:rFonts w:ascii="Times New Roman" w:hAnsi="Times New Roman" w:hint="eastAsia"/>
                <w:szCs w:val="32"/>
              </w:rPr>
            </w:pPr>
            <w:r w:rsidRPr="000D3342">
              <w:rPr>
                <w:rFonts w:ascii="Times New Roman" w:hAnsi="Times New Roman" w:hint="eastAsia"/>
                <w:szCs w:val="32"/>
              </w:rPr>
              <w:t xml:space="preserve">    8.</w:t>
            </w:r>
            <w:r w:rsidRPr="000D3342">
              <w:rPr>
                <w:rFonts w:ascii="Times New Roman" w:hAnsi="Times New Roman" w:hint="eastAsia"/>
                <w:szCs w:val="32"/>
              </w:rPr>
              <w:t>职业卫生管理人员和接触职业病危害因素的劳动者经过培训并考试合格；</w:t>
            </w:r>
          </w:p>
          <w:p w:rsidR="006175E4" w:rsidRPr="000D3342" w:rsidRDefault="006175E4" w:rsidP="00430F47">
            <w:pPr>
              <w:adjustRightInd w:val="0"/>
              <w:snapToGrid w:val="0"/>
              <w:rPr>
                <w:rFonts w:ascii="Times New Roman" w:hAnsi="Times New Roman" w:hint="eastAsia"/>
                <w:szCs w:val="32"/>
              </w:rPr>
            </w:pPr>
            <w:r w:rsidRPr="000D3342">
              <w:rPr>
                <w:rFonts w:ascii="Times New Roman" w:hAnsi="Times New Roman" w:hint="eastAsia"/>
                <w:szCs w:val="32"/>
              </w:rPr>
              <w:t xml:space="preserve">    9.</w:t>
            </w:r>
            <w:r w:rsidRPr="000D3342">
              <w:rPr>
                <w:rFonts w:ascii="Times New Roman" w:hAnsi="Times New Roman" w:hint="eastAsia"/>
                <w:szCs w:val="32"/>
              </w:rPr>
              <w:t>对接触职业病危害的劳动者进行了职业健康检查；</w:t>
            </w:r>
            <w:r w:rsidRPr="000D3342">
              <w:rPr>
                <w:rFonts w:ascii="Times New Roman" w:hAnsi="Times New Roman" w:hint="eastAsia"/>
                <w:szCs w:val="32"/>
              </w:rPr>
              <w:t xml:space="preserve"> </w:t>
            </w:r>
          </w:p>
          <w:p w:rsidR="006175E4" w:rsidRPr="000D3342" w:rsidRDefault="006175E4" w:rsidP="00430F47">
            <w:pPr>
              <w:adjustRightInd w:val="0"/>
              <w:snapToGrid w:val="0"/>
              <w:rPr>
                <w:rFonts w:ascii="Times New Roman" w:hAnsi="Times New Roman" w:hint="eastAsia"/>
                <w:szCs w:val="32"/>
              </w:rPr>
            </w:pPr>
            <w:r w:rsidRPr="000D3342">
              <w:rPr>
                <w:rFonts w:ascii="Times New Roman" w:hAnsi="Times New Roman" w:hint="eastAsia"/>
                <w:szCs w:val="32"/>
              </w:rPr>
              <w:t xml:space="preserve">    10.</w:t>
            </w:r>
            <w:r w:rsidRPr="000D3342">
              <w:rPr>
                <w:rFonts w:ascii="Times New Roman" w:hAnsi="Times New Roman" w:hint="eastAsia"/>
                <w:szCs w:val="32"/>
              </w:rPr>
              <w:t>职业卫生应急管理基本符合要求。</w:t>
            </w:r>
          </w:p>
          <w:p w:rsidR="006175E4" w:rsidRPr="00D44FEF" w:rsidRDefault="006175E4" w:rsidP="00430F47">
            <w:pPr>
              <w:adjustRightInd w:val="0"/>
              <w:snapToGrid w:val="0"/>
              <w:rPr>
                <w:rFonts w:ascii="Times New Roman" w:hAnsi="Times New Roman"/>
                <w:szCs w:val="32"/>
              </w:rPr>
            </w:pPr>
          </w:p>
          <w:p w:rsidR="006175E4" w:rsidRPr="00D44FEF" w:rsidRDefault="006175E4" w:rsidP="00312F14">
            <w:pPr>
              <w:adjustRightInd w:val="0"/>
              <w:snapToGrid w:val="0"/>
              <w:ind w:firstLineChars="200" w:firstLine="420"/>
              <w:rPr>
                <w:rFonts w:ascii="Times New Roman" w:hAnsi="Times New Roman"/>
                <w:szCs w:val="32"/>
              </w:rPr>
            </w:pPr>
            <w:r w:rsidRPr="00D44FEF">
              <w:rPr>
                <w:rFonts w:ascii="Times New Roman" w:hAnsi="Times New Roman" w:hint="eastAsia"/>
                <w:szCs w:val="32"/>
              </w:rPr>
              <w:t>三、专家组建议</w:t>
            </w:r>
          </w:p>
          <w:p w:rsidR="006175E4" w:rsidRPr="00D44FEF" w:rsidRDefault="006175E4" w:rsidP="00430F47">
            <w:pPr>
              <w:adjustRightInd w:val="0"/>
              <w:snapToGrid w:val="0"/>
              <w:rPr>
                <w:rFonts w:ascii="Times New Roman" w:hAnsi="Times New Roman"/>
                <w:szCs w:val="32"/>
              </w:rPr>
            </w:pPr>
            <w:r w:rsidRPr="00D44FEF">
              <w:rPr>
                <w:rFonts w:ascii="Times New Roman" w:hAnsi="Times New Roman" w:hint="eastAsia"/>
                <w:szCs w:val="32"/>
              </w:rPr>
              <w:t xml:space="preserve">  </w:t>
            </w:r>
            <w:r w:rsidRPr="00D44FEF">
              <w:rPr>
                <w:rFonts w:ascii="Times New Roman" w:hAnsi="Times New Roman" w:hint="eastAsia"/>
                <w:szCs w:val="32"/>
              </w:rPr>
              <w:t>（一）对《控制效果评价报告》的建议</w:t>
            </w:r>
          </w:p>
          <w:p w:rsidR="006175E4" w:rsidRPr="000D3342" w:rsidRDefault="006175E4" w:rsidP="00312F14">
            <w:pPr>
              <w:adjustRightInd w:val="0"/>
              <w:snapToGrid w:val="0"/>
              <w:ind w:firstLineChars="200" w:firstLine="420"/>
              <w:rPr>
                <w:rFonts w:ascii="Times New Roman" w:hAnsi="Times New Roman" w:hint="eastAsia"/>
                <w:szCs w:val="32"/>
              </w:rPr>
            </w:pPr>
            <w:r w:rsidRPr="000D3342">
              <w:rPr>
                <w:rFonts w:ascii="Times New Roman" w:hAnsi="Times New Roman" w:hint="eastAsia"/>
                <w:szCs w:val="32"/>
              </w:rPr>
              <w:t>1.</w:t>
            </w:r>
            <w:r w:rsidRPr="000D3342">
              <w:rPr>
                <w:rFonts w:ascii="Times New Roman" w:hAnsi="Times New Roman" w:hint="eastAsia"/>
                <w:szCs w:val="32"/>
              </w:rPr>
              <w:t>补充阳极浇注过程防尘防烟气措施建议，设置集尘罩的基础上对作业区域适当隔离，避免周围通风影响烟尘捕集率；</w:t>
            </w:r>
          </w:p>
          <w:p w:rsidR="006175E4" w:rsidRPr="000D3342" w:rsidRDefault="006175E4" w:rsidP="00312F14">
            <w:pPr>
              <w:adjustRightInd w:val="0"/>
              <w:snapToGrid w:val="0"/>
              <w:ind w:firstLineChars="200" w:firstLine="420"/>
              <w:rPr>
                <w:rFonts w:ascii="Times New Roman" w:hAnsi="Times New Roman" w:hint="eastAsia"/>
                <w:szCs w:val="32"/>
              </w:rPr>
            </w:pPr>
            <w:r w:rsidRPr="000D3342">
              <w:rPr>
                <w:rFonts w:ascii="Times New Roman" w:hAnsi="Times New Roman" w:hint="eastAsia"/>
                <w:szCs w:val="32"/>
              </w:rPr>
              <w:t>2.</w:t>
            </w:r>
            <w:r w:rsidRPr="000D3342">
              <w:rPr>
                <w:rFonts w:ascii="Times New Roman" w:hAnsi="Times New Roman" w:hint="eastAsia"/>
                <w:szCs w:val="32"/>
              </w:rPr>
              <w:t>核实槽大修过程阴极炭块与钢棒粘结组织使用的糊料成分、槽体安装保温砖间的防渗料成分、阳极车间</w:t>
            </w:r>
            <w:r w:rsidRPr="000D3342">
              <w:rPr>
                <w:rFonts w:ascii="Times New Roman" w:hAnsi="Times New Roman"/>
                <w:szCs w:val="32"/>
              </w:rPr>
              <w:t>清渣剂</w:t>
            </w:r>
            <w:r w:rsidRPr="000D3342">
              <w:rPr>
                <w:rFonts w:ascii="Times New Roman" w:hAnsi="Times New Roman" w:hint="eastAsia"/>
                <w:szCs w:val="32"/>
              </w:rPr>
              <w:t>成分等，完善职业病危害因素识别与职业病防护措施与建议；</w:t>
            </w:r>
          </w:p>
          <w:p w:rsidR="006175E4" w:rsidRPr="000D3342" w:rsidRDefault="006175E4" w:rsidP="00312F14">
            <w:pPr>
              <w:adjustRightInd w:val="0"/>
              <w:snapToGrid w:val="0"/>
              <w:ind w:firstLineChars="200" w:firstLine="420"/>
              <w:rPr>
                <w:rFonts w:ascii="Times New Roman" w:hAnsi="Times New Roman" w:hint="eastAsia"/>
                <w:szCs w:val="32"/>
              </w:rPr>
            </w:pPr>
            <w:r w:rsidRPr="000D3342">
              <w:rPr>
                <w:rFonts w:ascii="Times New Roman" w:hAnsi="Times New Roman" w:hint="eastAsia"/>
                <w:szCs w:val="32"/>
              </w:rPr>
              <w:t>3.</w:t>
            </w:r>
            <w:r w:rsidRPr="000D3342">
              <w:rPr>
                <w:rFonts w:ascii="Times New Roman" w:hAnsi="Times New Roman" w:hint="eastAsia"/>
                <w:szCs w:val="32"/>
              </w:rPr>
              <w:t>建议职业病危害防护设施方面补充措施增加每个电解车间配备不少于</w:t>
            </w:r>
            <w:r w:rsidRPr="000D3342">
              <w:rPr>
                <w:rFonts w:ascii="Times New Roman" w:hAnsi="Times New Roman" w:hint="eastAsia"/>
                <w:szCs w:val="32"/>
              </w:rPr>
              <w:t>2</w:t>
            </w:r>
            <w:r w:rsidRPr="000D3342">
              <w:rPr>
                <w:rFonts w:ascii="Times New Roman" w:hAnsi="Times New Roman" w:hint="eastAsia"/>
                <w:szCs w:val="32"/>
              </w:rPr>
              <w:t>台移动式真空吸尘器，及时清除地面及设备上的浮尘，减少集尘产生二次扬尘；</w:t>
            </w:r>
          </w:p>
          <w:p w:rsidR="006175E4" w:rsidRPr="000D3342" w:rsidRDefault="006175E4" w:rsidP="00312F14">
            <w:pPr>
              <w:adjustRightInd w:val="0"/>
              <w:snapToGrid w:val="0"/>
              <w:ind w:firstLineChars="200" w:firstLine="420"/>
              <w:rPr>
                <w:rFonts w:ascii="Times New Roman" w:hAnsi="Times New Roman"/>
                <w:szCs w:val="32"/>
              </w:rPr>
            </w:pPr>
            <w:r w:rsidRPr="000D3342">
              <w:rPr>
                <w:rFonts w:ascii="Times New Roman" w:hAnsi="Times New Roman" w:hint="eastAsia"/>
                <w:szCs w:val="32"/>
              </w:rPr>
              <w:t>4.</w:t>
            </w:r>
            <w:r w:rsidRPr="000D3342">
              <w:rPr>
                <w:rFonts w:ascii="Times New Roman" w:hAnsi="Times New Roman" w:hint="eastAsia"/>
                <w:szCs w:val="32"/>
              </w:rPr>
              <w:t>完善氟化盐、冰晶石、氧化铝应急料拆袋、倒入与上料、破碎电解质运输、储存、覆盖过程的防尘措施与防护建议；</w:t>
            </w:r>
            <w:r w:rsidRPr="000D3342">
              <w:rPr>
                <w:rFonts w:ascii="Times New Roman" w:hAnsi="Times New Roman" w:hint="eastAsia"/>
                <w:szCs w:val="32"/>
              </w:rPr>
              <w:t xml:space="preserve"> </w:t>
            </w:r>
          </w:p>
          <w:p w:rsidR="006175E4" w:rsidRPr="000D3342" w:rsidRDefault="006175E4" w:rsidP="00312F14">
            <w:pPr>
              <w:adjustRightInd w:val="0"/>
              <w:snapToGrid w:val="0"/>
              <w:ind w:firstLineChars="200" w:firstLine="420"/>
              <w:rPr>
                <w:rFonts w:ascii="Times New Roman" w:hAnsi="Times New Roman" w:hint="eastAsia"/>
                <w:szCs w:val="32"/>
              </w:rPr>
            </w:pPr>
            <w:r w:rsidRPr="000D3342">
              <w:rPr>
                <w:rFonts w:ascii="Times New Roman" w:hAnsi="Times New Roman" w:hint="eastAsia"/>
                <w:szCs w:val="32"/>
              </w:rPr>
              <w:t>5.</w:t>
            </w:r>
            <w:r w:rsidRPr="000D3342">
              <w:rPr>
                <w:rFonts w:ascii="Times New Roman" w:hAnsi="Times New Roman" w:hint="eastAsia"/>
                <w:szCs w:val="32"/>
              </w:rPr>
              <w:t>补充急救药品建议，如针对存在氟化氢，急救箱配置内容应增加</w:t>
            </w:r>
            <w:r w:rsidRPr="000D3342">
              <w:rPr>
                <w:rFonts w:ascii="Times New Roman" w:hAnsi="Times New Roman" w:hint="eastAsia"/>
                <w:szCs w:val="32"/>
              </w:rPr>
              <w:t>2%</w:t>
            </w:r>
            <w:r w:rsidRPr="000D3342">
              <w:rPr>
                <w:rFonts w:ascii="Times New Roman" w:hAnsi="Times New Roman" w:hint="eastAsia"/>
                <w:szCs w:val="32"/>
              </w:rPr>
              <w:t>硼酸溶液、用</w:t>
            </w:r>
            <w:r w:rsidRPr="000D3342">
              <w:rPr>
                <w:rFonts w:ascii="Times New Roman" w:hAnsi="Times New Roman" w:hint="eastAsia"/>
                <w:szCs w:val="32"/>
              </w:rPr>
              <w:t>25%</w:t>
            </w:r>
            <w:r w:rsidRPr="000D3342">
              <w:rPr>
                <w:rFonts w:ascii="Times New Roman" w:hAnsi="Times New Roman" w:hint="eastAsia"/>
                <w:szCs w:val="32"/>
              </w:rPr>
              <w:t>硫酸镁或</w:t>
            </w:r>
            <w:r w:rsidRPr="000D3342">
              <w:rPr>
                <w:rFonts w:ascii="Times New Roman" w:hAnsi="Times New Roman" w:hint="eastAsia"/>
                <w:szCs w:val="32"/>
              </w:rPr>
              <w:t>10%</w:t>
            </w:r>
            <w:r w:rsidRPr="000D3342">
              <w:rPr>
                <w:rFonts w:ascii="Times New Roman" w:hAnsi="Times New Roman" w:hint="eastAsia"/>
                <w:szCs w:val="32"/>
              </w:rPr>
              <w:t>葡萄糖酸钙等溶液等；</w:t>
            </w:r>
          </w:p>
          <w:p w:rsidR="006175E4" w:rsidRPr="000D3342" w:rsidRDefault="006175E4" w:rsidP="00312F14">
            <w:pPr>
              <w:adjustRightInd w:val="0"/>
              <w:snapToGrid w:val="0"/>
              <w:ind w:firstLineChars="200" w:firstLine="420"/>
              <w:rPr>
                <w:rFonts w:ascii="Times New Roman" w:hAnsi="Times New Roman" w:hint="eastAsia"/>
                <w:szCs w:val="32"/>
              </w:rPr>
            </w:pPr>
            <w:r w:rsidRPr="000D3342">
              <w:rPr>
                <w:rFonts w:ascii="Times New Roman" w:hAnsi="Times New Roman" w:hint="eastAsia"/>
                <w:szCs w:val="32"/>
              </w:rPr>
              <w:lastRenderedPageBreak/>
              <w:t>6.</w:t>
            </w:r>
            <w:r w:rsidRPr="000D3342">
              <w:rPr>
                <w:rFonts w:ascii="Times New Roman" w:hAnsi="Times New Roman" w:hint="eastAsia"/>
                <w:szCs w:val="32"/>
              </w:rPr>
              <w:t>细化进入密闭空间应采取的防护措施的建议，包括含氧量检测合格、办理进入受限空间作业许可证、临时通风设施、便携式报警仪、配备个人防护用品、安排人员监护等；</w:t>
            </w:r>
          </w:p>
          <w:p w:rsidR="006175E4" w:rsidRPr="000D3342" w:rsidRDefault="006175E4" w:rsidP="00312F14">
            <w:pPr>
              <w:adjustRightInd w:val="0"/>
              <w:snapToGrid w:val="0"/>
              <w:ind w:firstLineChars="200" w:firstLine="420"/>
              <w:rPr>
                <w:rFonts w:ascii="Times New Roman" w:hAnsi="Times New Roman" w:hint="eastAsia"/>
                <w:szCs w:val="32"/>
              </w:rPr>
            </w:pPr>
            <w:r w:rsidRPr="000D3342">
              <w:rPr>
                <w:rFonts w:ascii="Times New Roman" w:hAnsi="Times New Roman" w:hint="eastAsia"/>
                <w:szCs w:val="32"/>
              </w:rPr>
              <w:t>7.</w:t>
            </w:r>
            <w:r w:rsidRPr="000D3342">
              <w:rPr>
                <w:rFonts w:ascii="Times New Roman" w:hAnsi="Times New Roman" w:hint="eastAsia"/>
                <w:szCs w:val="32"/>
              </w:rPr>
              <w:t>针对铝合金粉尘的易爆性，对设备防爆设备选型情况进行调查，建议企业加强空气处理机组等职业病防护设施维护管理，及时清理集尘，杜绝引职业危害事故；</w:t>
            </w:r>
          </w:p>
          <w:p w:rsidR="006175E4" w:rsidRPr="000D3342" w:rsidRDefault="006175E4" w:rsidP="00312F14">
            <w:pPr>
              <w:adjustRightInd w:val="0"/>
              <w:snapToGrid w:val="0"/>
              <w:ind w:firstLineChars="200" w:firstLine="420"/>
              <w:rPr>
                <w:rFonts w:ascii="Times New Roman" w:hAnsi="Times New Roman" w:hint="eastAsia"/>
                <w:szCs w:val="32"/>
              </w:rPr>
            </w:pPr>
            <w:r w:rsidRPr="000D3342">
              <w:rPr>
                <w:rFonts w:ascii="Times New Roman" w:hAnsi="Times New Roman" w:hint="eastAsia"/>
                <w:szCs w:val="32"/>
              </w:rPr>
              <w:t xml:space="preserve">8. </w:t>
            </w:r>
            <w:r w:rsidRPr="000D3342">
              <w:rPr>
                <w:rFonts w:ascii="Times New Roman" w:hAnsi="Times New Roman" w:hint="eastAsia"/>
                <w:szCs w:val="32"/>
              </w:rPr>
              <w:t>核实在电解车间就地进行的槽大修的工种与电解槽耐火砖材料，大修过程接触粉尘应进行</w:t>
            </w:r>
            <w:r w:rsidRPr="000D3342">
              <w:rPr>
                <w:rFonts w:ascii="Times New Roman" w:hAnsi="Times New Roman"/>
                <w:szCs w:val="32"/>
              </w:rPr>
              <w:t>游离二氧化硅</w:t>
            </w:r>
            <w:r w:rsidRPr="000D3342">
              <w:rPr>
                <w:rFonts w:ascii="Times New Roman" w:hAnsi="Times New Roman" w:hint="eastAsia"/>
                <w:szCs w:val="32"/>
              </w:rPr>
              <w:t>含量</w:t>
            </w:r>
            <w:r w:rsidRPr="000D3342">
              <w:rPr>
                <w:rFonts w:ascii="Times New Roman" w:hAnsi="Times New Roman"/>
                <w:szCs w:val="32"/>
              </w:rPr>
              <w:t>结果</w:t>
            </w:r>
            <w:r w:rsidRPr="000D3342">
              <w:rPr>
                <w:rFonts w:ascii="Times New Roman" w:hAnsi="Times New Roman" w:hint="eastAsia"/>
                <w:szCs w:val="32"/>
              </w:rPr>
              <w:t>分析，并根据结果完善该工种的危害因素识别与职业病防护措施、建议；</w:t>
            </w:r>
          </w:p>
          <w:p w:rsidR="006175E4" w:rsidRPr="000D3342" w:rsidRDefault="006175E4" w:rsidP="00312F14">
            <w:pPr>
              <w:adjustRightInd w:val="0"/>
              <w:snapToGrid w:val="0"/>
              <w:ind w:firstLineChars="200" w:firstLine="420"/>
              <w:rPr>
                <w:rFonts w:ascii="Times New Roman" w:hAnsi="Times New Roman" w:hint="eastAsia"/>
                <w:szCs w:val="32"/>
              </w:rPr>
            </w:pPr>
            <w:r w:rsidRPr="000D3342">
              <w:rPr>
                <w:rFonts w:ascii="Times New Roman" w:hAnsi="Times New Roman" w:hint="eastAsia"/>
                <w:szCs w:val="32"/>
              </w:rPr>
              <w:t>9.</w:t>
            </w:r>
            <w:r w:rsidRPr="000D3342">
              <w:rPr>
                <w:rFonts w:ascii="Times New Roman" w:hAnsi="Times New Roman" w:hint="eastAsia"/>
                <w:szCs w:val="32"/>
              </w:rPr>
              <w:t>全面落实专家提出其他各项建议。</w:t>
            </w:r>
          </w:p>
          <w:p w:rsidR="006175E4" w:rsidRPr="00D44FEF" w:rsidRDefault="006175E4" w:rsidP="00430F47">
            <w:pPr>
              <w:adjustRightInd w:val="0"/>
              <w:snapToGrid w:val="0"/>
              <w:rPr>
                <w:rFonts w:ascii="Times New Roman" w:hAnsi="Times New Roman"/>
                <w:szCs w:val="32"/>
              </w:rPr>
            </w:pPr>
            <w:r w:rsidRPr="00D44FEF">
              <w:rPr>
                <w:rFonts w:ascii="Times New Roman" w:hAnsi="Times New Roman" w:hint="eastAsia"/>
                <w:szCs w:val="32"/>
              </w:rPr>
              <w:t xml:space="preserve">   </w:t>
            </w:r>
            <w:r w:rsidRPr="00D44FEF">
              <w:rPr>
                <w:rFonts w:ascii="Times New Roman" w:hAnsi="Times New Roman" w:hint="eastAsia"/>
                <w:szCs w:val="32"/>
              </w:rPr>
              <w:t>（二）对职业病防护设施、措施的建议</w:t>
            </w:r>
          </w:p>
          <w:p w:rsidR="006175E4" w:rsidRPr="000D3342" w:rsidRDefault="006175E4" w:rsidP="00312F14">
            <w:pPr>
              <w:adjustRightInd w:val="0"/>
              <w:snapToGrid w:val="0"/>
              <w:ind w:firstLineChars="200" w:firstLine="420"/>
              <w:rPr>
                <w:rFonts w:ascii="Times New Roman" w:hAnsi="Times New Roman" w:hint="eastAsia"/>
                <w:szCs w:val="32"/>
              </w:rPr>
            </w:pPr>
            <w:r w:rsidRPr="000D3342">
              <w:rPr>
                <w:rFonts w:ascii="Times New Roman" w:hAnsi="Times New Roman" w:hint="eastAsia"/>
                <w:szCs w:val="32"/>
              </w:rPr>
              <w:t>1.</w:t>
            </w:r>
            <w:r w:rsidRPr="000D3342">
              <w:rPr>
                <w:rFonts w:ascii="Times New Roman" w:hAnsi="Times New Roman" w:hint="eastAsia"/>
                <w:szCs w:val="32"/>
              </w:rPr>
              <w:t>加强防护用品的使用培训，确保劳动者能正确佩戴和使用，并加大现场监督力度，督促劳动者正确佩戴和使用，并要求个人签字并督促其正确佩戴；</w:t>
            </w:r>
          </w:p>
          <w:p w:rsidR="006175E4" w:rsidRPr="000D3342" w:rsidRDefault="006175E4" w:rsidP="00312F14">
            <w:pPr>
              <w:adjustRightInd w:val="0"/>
              <w:snapToGrid w:val="0"/>
              <w:ind w:firstLineChars="200" w:firstLine="420"/>
              <w:rPr>
                <w:rFonts w:ascii="Times New Roman" w:hAnsi="Times New Roman" w:hint="eastAsia"/>
                <w:szCs w:val="32"/>
              </w:rPr>
            </w:pPr>
            <w:r w:rsidRPr="000D3342">
              <w:rPr>
                <w:rFonts w:ascii="Times New Roman" w:hAnsi="Times New Roman" w:hint="eastAsia"/>
                <w:szCs w:val="32"/>
              </w:rPr>
              <w:t>2.</w:t>
            </w:r>
            <w:r w:rsidRPr="000D3342">
              <w:rPr>
                <w:rFonts w:ascii="Times New Roman" w:hAnsi="Times New Roman" w:hint="eastAsia"/>
                <w:szCs w:val="32"/>
              </w:rPr>
              <w:t>进一步完善职业卫生检测与管理制度，单位应建立自测机构，配备相应的检测仪器设备和人员，定期对作业场所的职业病危害因素进行监测；</w:t>
            </w:r>
          </w:p>
          <w:p w:rsidR="006175E4" w:rsidRPr="000D3342" w:rsidRDefault="006175E4" w:rsidP="00312F14">
            <w:pPr>
              <w:adjustRightInd w:val="0"/>
              <w:snapToGrid w:val="0"/>
              <w:ind w:firstLineChars="200" w:firstLine="420"/>
              <w:rPr>
                <w:rFonts w:ascii="Times New Roman" w:hAnsi="Times New Roman" w:hint="eastAsia"/>
                <w:szCs w:val="32"/>
              </w:rPr>
            </w:pPr>
            <w:r w:rsidRPr="000D3342">
              <w:rPr>
                <w:rFonts w:ascii="Times New Roman" w:hAnsi="Times New Roman" w:hint="eastAsia"/>
                <w:szCs w:val="32"/>
              </w:rPr>
              <w:t xml:space="preserve">    3. </w:t>
            </w:r>
            <w:r w:rsidRPr="000D3342">
              <w:rPr>
                <w:rFonts w:ascii="Times New Roman" w:hAnsi="Times New Roman" w:hint="eastAsia"/>
                <w:szCs w:val="32"/>
              </w:rPr>
              <w:t>加强对职业病防护设施、应急救援设施的管理、维护和保养，保证正常使用，并做好记录；</w:t>
            </w:r>
          </w:p>
          <w:p w:rsidR="006175E4" w:rsidRPr="000D3342" w:rsidRDefault="006175E4" w:rsidP="00312F14">
            <w:pPr>
              <w:adjustRightInd w:val="0"/>
              <w:snapToGrid w:val="0"/>
              <w:ind w:firstLineChars="200" w:firstLine="420"/>
              <w:rPr>
                <w:rFonts w:ascii="Times New Roman" w:hAnsi="Times New Roman" w:hint="eastAsia"/>
                <w:szCs w:val="32"/>
              </w:rPr>
            </w:pPr>
            <w:r w:rsidRPr="000D3342">
              <w:rPr>
                <w:rFonts w:ascii="Times New Roman" w:hAnsi="Times New Roman" w:hint="eastAsia"/>
                <w:szCs w:val="32"/>
              </w:rPr>
              <w:t>4.</w:t>
            </w:r>
            <w:r w:rsidRPr="000D3342">
              <w:rPr>
                <w:rFonts w:ascii="Times New Roman" w:hAnsi="Times New Roman"/>
                <w:szCs w:val="32"/>
              </w:rPr>
              <w:t>完善作业场所职业病危害警示标示和告知卡，</w:t>
            </w:r>
            <w:r w:rsidRPr="000D3342">
              <w:rPr>
                <w:rFonts w:ascii="Times New Roman" w:hAnsi="Times New Roman" w:hint="eastAsia"/>
                <w:szCs w:val="32"/>
              </w:rPr>
              <w:t>对应急救援措施等进行公告；</w:t>
            </w:r>
          </w:p>
          <w:p w:rsidR="006175E4" w:rsidRPr="000D3342" w:rsidRDefault="006175E4" w:rsidP="00312F14">
            <w:pPr>
              <w:adjustRightInd w:val="0"/>
              <w:snapToGrid w:val="0"/>
              <w:ind w:firstLineChars="200" w:firstLine="420"/>
              <w:rPr>
                <w:rFonts w:ascii="Times New Roman" w:hAnsi="Times New Roman" w:hint="eastAsia"/>
                <w:szCs w:val="32"/>
              </w:rPr>
            </w:pPr>
            <w:r w:rsidRPr="000D3342">
              <w:rPr>
                <w:rFonts w:ascii="Times New Roman" w:hAnsi="Times New Roman" w:hint="eastAsia"/>
                <w:szCs w:val="32"/>
              </w:rPr>
              <w:t>5.</w:t>
            </w:r>
            <w:r w:rsidRPr="000D3342">
              <w:rPr>
                <w:rFonts w:ascii="Times New Roman" w:hAnsi="Times New Roman" w:hint="eastAsia"/>
                <w:szCs w:val="32"/>
              </w:rPr>
              <w:t>铸造车间混合炉上方应考虑设置集气罩，搅拌、扒渣等操作工个体防护用品应注意防热辐射，设置移动式轴流风机通风降温；</w:t>
            </w:r>
          </w:p>
          <w:p w:rsidR="006175E4" w:rsidRPr="000D3342" w:rsidRDefault="006175E4" w:rsidP="00312F14">
            <w:pPr>
              <w:adjustRightInd w:val="0"/>
              <w:snapToGrid w:val="0"/>
              <w:ind w:firstLineChars="200" w:firstLine="420"/>
              <w:rPr>
                <w:rFonts w:ascii="Times New Roman" w:hAnsi="Times New Roman" w:hint="eastAsia"/>
                <w:szCs w:val="32"/>
              </w:rPr>
            </w:pPr>
            <w:r w:rsidRPr="000D3342">
              <w:rPr>
                <w:rFonts w:ascii="Times New Roman" w:hAnsi="Times New Roman" w:hint="eastAsia"/>
                <w:szCs w:val="32"/>
              </w:rPr>
              <w:t xml:space="preserve">    6.</w:t>
            </w:r>
            <w:r w:rsidRPr="000D3342">
              <w:rPr>
                <w:rFonts w:ascii="Times New Roman" w:hAnsi="Times New Roman" w:hint="eastAsia"/>
                <w:szCs w:val="32"/>
              </w:rPr>
              <w:t>对充阳极浇注过程防尘防烟气措施进行治理改造，设置集尘罩的基础上对作业区域适当隔离，避免周围通风影响烟尘捕集率；</w:t>
            </w:r>
          </w:p>
          <w:p w:rsidR="006175E4" w:rsidRPr="000D3342" w:rsidRDefault="006175E4" w:rsidP="00312F14">
            <w:pPr>
              <w:adjustRightInd w:val="0"/>
              <w:snapToGrid w:val="0"/>
              <w:ind w:firstLineChars="200" w:firstLine="420"/>
              <w:rPr>
                <w:rFonts w:ascii="Times New Roman" w:hAnsi="Times New Roman" w:hint="eastAsia"/>
                <w:szCs w:val="32"/>
              </w:rPr>
            </w:pPr>
            <w:r w:rsidRPr="000D3342">
              <w:rPr>
                <w:rFonts w:ascii="Times New Roman" w:hAnsi="Times New Roman" w:hint="eastAsia"/>
                <w:szCs w:val="32"/>
              </w:rPr>
              <w:t>7.</w:t>
            </w:r>
            <w:r w:rsidRPr="000D3342">
              <w:rPr>
                <w:rFonts w:ascii="Times New Roman" w:hAnsi="Times New Roman" w:hint="eastAsia"/>
                <w:szCs w:val="32"/>
              </w:rPr>
              <w:t>按规定做好上岗前、在岗期间、离岗的职业健康检查工作，查体项目应符合要求，查体结果异常者及时告知、安排复查、妥善安置；</w:t>
            </w:r>
          </w:p>
          <w:p w:rsidR="006175E4" w:rsidRPr="000D3342" w:rsidRDefault="006175E4" w:rsidP="00312F14">
            <w:pPr>
              <w:adjustRightInd w:val="0"/>
              <w:snapToGrid w:val="0"/>
              <w:ind w:firstLineChars="200" w:firstLine="420"/>
              <w:rPr>
                <w:rFonts w:ascii="Times New Roman" w:hAnsi="Times New Roman" w:hint="eastAsia"/>
                <w:szCs w:val="32"/>
              </w:rPr>
            </w:pPr>
            <w:r w:rsidRPr="000D3342">
              <w:rPr>
                <w:rFonts w:ascii="Times New Roman" w:hAnsi="Times New Roman" w:hint="eastAsia"/>
                <w:szCs w:val="32"/>
              </w:rPr>
              <w:t xml:space="preserve">8. </w:t>
            </w:r>
            <w:r w:rsidRPr="000D3342">
              <w:rPr>
                <w:rFonts w:ascii="Times New Roman" w:hAnsi="Times New Roman" w:hint="eastAsia"/>
                <w:szCs w:val="32"/>
              </w:rPr>
              <w:t>全面落实专家组和《控制效果评价报告》的各项建议。</w:t>
            </w:r>
          </w:p>
          <w:p w:rsidR="006175E4" w:rsidRPr="00D44FEF" w:rsidRDefault="006175E4" w:rsidP="00312F14">
            <w:pPr>
              <w:adjustRightInd w:val="0"/>
              <w:snapToGrid w:val="0"/>
              <w:ind w:firstLineChars="200" w:firstLine="420"/>
              <w:rPr>
                <w:rFonts w:ascii="Times New Roman" w:hAnsi="Times New Roman"/>
                <w:szCs w:val="32"/>
              </w:rPr>
            </w:pPr>
            <w:r w:rsidRPr="00D44FEF">
              <w:rPr>
                <w:rFonts w:ascii="Times New Roman" w:hAnsi="Times New Roman" w:hint="eastAsia"/>
                <w:szCs w:val="32"/>
              </w:rPr>
              <w:t xml:space="preserve"> </w:t>
            </w:r>
            <w:r w:rsidRPr="00D44FEF">
              <w:rPr>
                <w:rFonts w:ascii="Times New Roman" w:hAnsi="Times New Roman" w:hint="eastAsia"/>
                <w:szCs w:val="32"/>
              </w:rPr>
              <w:t>四、结论</w:t>
            </w:r>
          </w:p>
          <w:p w:rsidR="006175E4" w:rsidRPr="000D3342" w:rsidRDefault="006175E4" w:rsidP="00430F47">
            <w:pPr>
              <w:adjustRightInd w:val="0"/>
              <w:snapToGrid w:val="0"/>
              <w:ind w:firstLineChars="200" w:firstLine="420"/>
              <w:rPr>
                <w:rFonts w:ascii="Times New Roman" w:hAnsi="Times New Roman" w:hint="eastAsia"/>
                <w:szCs w:val="32"/>
              </w:rPr>
            </w:pPr>
            <w:r w:rsidRPr="000D3342">
              <w:rPr>
                <w:rFonts w:ascii="Times New Roman" w:hAnsi="Times New Roman" w:hint="eastAsia"/>
                <w:szCs w:val="32"/>
              </w:rPr>
              <w:t>1.</w:t>
            </w:r>
            <w:r w:rsidRPr="000D3342">
              <w:rPr>
                <w:rFonts w:ascii="Times New Roman" w:hAnsi="Times New Roman" w:hint="eastAsia"/>
                <w:szCs w:val="32"/>
              </w:rPr>
              <w:t>评级机构按专家组意见对《控制效果评价报告》修改完善</w:t>
            </w:r>
            <w:r w:rsidRPr="000D3342">
              <w:rPr>
                <w:rFonts w:ascii="Times New Roman" w:hAnsi="Times New Roman" w:hint="eastAsia"/>
                <w:szCs w:val="32"/>
              </w:rPr>
              <w:t>,</w:t>
            </w:r>
            <w:r w:rsidRPr="000D3342">
              <w:rPr>
                <w:rFonts w:ascii="Times New Roman" w:hAnsi="Times New Roman" w:hint="eastAsia"/>
                <w:szCs w:val="32"/>
              </w:rPr>
              <w:t>建议修改后通过；</w:t>
            </w:r>
          </w:p>
          <w:p w:rsidR="006175E4" w:rsidRPr="009A7EF0" w:rsidRDefault="006175E4" w:rsidP="00430F47">
            <w:pPr>
              <w:adjustRightInd w:val="0"/>
              <w:snapToGrid w:val="0"/>
              <w:ind w:firstLineChars="200" w:firstLine="420"/>
              <w:rPr>
                <w:rFonts w:ascii="Times New Roman" w:hAnsi="Times New Roman"/>
                <w:szCs w:val="32"/>
              </w:rPr>
            </w:pPr>
            <w:r w:rsidRPr="000D3342">
              <w:rPr>
                <w:rFonts w:ascii="Times New Roman" w:hAnsi="Times New Roman" w:hint="eastAsia"/>
                <w:szCs w:val="32"/>
              </w:rPr>
              <w:t>2.</w:t>
            </w:r>
            <w:r w:rsidRPr="000D3342">
              <w:rPr>
                <w:rFonts w:ascii="Times New Roman" w:hAnsi="Times New Roman" w:hint="eastAsia"/>
                <w:szCs w:val="32"/>
              </w:rPr>
              <w:t>建设单位应按专家组意见及修改后的《控制效果评价报告》提出的建议对职业病危害防护措施进行整改完善，建议整改后通过职业病防护设施竣工验收；建设单位应当形成职业病危害控制效果评价和职业病防护设施验收工作过程书面报告，在验收完成之日起</w:t>
            </w:r>
            <w:r w:rsidRPr="000D3342">
              <w:rPr>
                <w:rFonts w:ascii="Times New Roman" w:hAnsi="Times New Roman"/>
                <w:szCs w:val="32"/>
              </w:rPr>
              <w:t>20</w:t>
            </w:r>
            <w:r w:rsidRPr="000D3342">
              <w:rPr>
                <w:rFonts w:ascii="Times New Roman" w:hAnsi="Times New Roman" w:hint="eastAsia"/>
                <w:szCs w:val="32"/>
              </w:rPr>
              <w:t>日提交安全生产监督管理部门；通过公告栏、网站等方式及时公布《控制效果评价报告》编制单位、评审结论、评审时间及评审意见和职业病防护设施验收时间、验收方案和验收意见等信息。</w:t>
            </w:r>
          </w:p>
        </w:tc>
      </w:tr>
    </w:tbl>
    <w:p w:rsidR="006175E4" w:rsidRDefault="006175E4" w:rsidP="006175E4">
      <w:pPr>
        <w:spacing w:line="560" w:lineRule="exact"/>
        <w:ind w:firstLine="645"/>
        <w:rPr>
          <w:rFonts w:ascii="仿宋_GB2312"/>
          <w:szCs w:val="32"/>
        </w:rPr>
      </w:pPr>
    </w:p>
    <w:p w:rsidR="006175E4" w:rsidRDefault="006175E4" w:rsidP="006175E4">
      <w:pPr>
        <w:jc w:val="center"/>
        <w:rPr>
          <w:b/>
          <w:sz w:val="32"/>
        </w:rPr>
      </w:pPr>
      <w:r>
        <w:rPr>
          <w:rFonts w:ascii="Times New Roman" w:eastAsia="仿宋_GB2312" w:hAnsi="Times New Roman"/>
        </w:rPr>
        <w:br w:type="page"/>
      </w:r>
      <w:r>
        <w:rPr>
          <w:rFonts w:hint="eastAsia"/>
          <w:b/>
          <w:sz w:val="32"/>
        </w:rPr>
        <w:lastRenderedPageBreak/>
        <w:t>职业病危害评价项目信息公开表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91"/>
        <w:gridCol w:w="1240"/>
        <w:gridCol w:w="1171"/>
        <w:gridCol w:w="1430"/>
        <w:gridCol w:w="1173"/>
        <w:gridCol w:w="1917"/>
      </w:tblGrid>
      <w:tr w:rsidR="006175E4" w:rsidTr="00312F14">
        <w:tc>
          <w:tcPr>
            <w:tcW w:w="2831" w:type="dxa"/>
            <w:gridSpan w:val="2"/>
            <w:tcBorders>
              <w:top w:val="single" w:sz="12" w:space="0" w:color="000000"/>
              <w:left w:val="single" w:sz="12" w:space="0" w:color="000000"/>
              <w:bottom w:val="single" w:sz="4" w:space="0" w:color="000000"/>
              <w:right w:val="single" w:sz="4" w:space="0" w:color="000000"/>
            </w:tcBorders>
            <w:vAlign w:val="center"/>
          </w:tcPr>
          <w:p w:rsidR="006175E4" w:rsidRDefault="006175E4" w:rsidP="00312F14">
            <w:pPr>
              <w:spacing w:line="400" w:lineRule="exact"/>
              <w:jc w:val="center"/>
              <w:rPr>
                <w:rFonts w:ascii="Times New Roman" w:hAnsi="Times New Roman"/>
                <w:szCs w:val="32"/>
              </w:rPr>
            </w:pPr>
            <w:r>
              <w:rPr>
                <w:rFonts w:ascii="Times New Roman" w:hAnsi="Times New Roman"/>
                <w:szCs w:val="32"/>
              </w:rPr>
              <w:t>建设单位（用人单位）名称</w:t>
            </w:r>
          </w:p>
        </w:tc>
        <w:tc>
          <w:tcPr>
            <w:tcW w:w="5691" w:type="dxa"/>
            <w:gridSpan w:val="4"/>
            <w:tcBorders>
              <w:top w:val="single" w:sz="12" w:space="0" w:color="000000"/>
              <w:left w:val="single" w:sz="4" w:space="0" w:color="000000"/>
              <w:bottom w:val="single" w:sz="4" w:space="0" w:color="000000"/>
              <w:right w:val="single" w:sz="12" w:space="0" w:color="000000"/>
            </w:tcBorders>
            <w:vAlign w:val="center"/>
          </w:tcPr>
          <w:p w:rsidR="006175E4" w:rsidRDefault="006175E4" w:rsidP="00312F14">
            <w:pPr>
              <w:spacing w:line="400" w:lineRule="exact"/>
              <w:jc w:val="center"/>
              <w:rPr>
                <w:rFonts w:ascii="Times New Roman" w:hAnsi="Times New Roman"/>
                <w:szCs w:val="32"/>
              </w:rPr>
            </w:pPr>
            <w:r>
              <w:rPr>
                <w:rFonts w:ascii="Times New Roman" w:hAnsi="Times New Roman"/>
                <w:szCs w:val="32"/>
              </w:rPr>
              <w:t>邹平县宏正新材料科技有限公司</w:t>
            </w:r>
          </w:p>
        </w:tc>
      </w:tr>
      <w:tr w:rsidR="006175E4" w:rsidTr="00312F14">
        <w:tc>
          <w:tcPr>
            <w:tcW w:w="2831" w:type="dxa"/>
            <w:gridSpan w:val="2"/>
            <w:tcBorders>
              <w:top w:val="single" w:sz="4" w:space="0" w:color="000000"/>
              <w:left w:val="single" w:sz="12" w:space="0" w:color="000000"/>
              <w:bottom w:val="single" w:sz="4" w:space="0" w:color="000000"/>
              <w:right w:val="single" w:sz="4" w:space="0" w:color="000000"/>
            </w:tcBorders>
            <w:vAlign w:val="center"/>
          </w:tcPr>
          <w:p w:rsidR="006175E4" w:rsidRDefault="006175E4" w:rsidP="00312F14">
            <w:pPr>
              <w:spacing w:line="400" w:lineRule="exact"/>
              <w:jc w:val="center"/>
              <w:rPr>
                <w:rFonts w:ascii="Times New Roman" w:hAnsi="Times New Roman"/>
                <w:szCs w:val="32"/>
              </w:rPr>
            </w:pPr>
            <w:r>
              <w:rPr>
                <w:rFonts w:ascii="Times New Roman" w:hAnsi="Times New Roman"/>
                <w:szCs w:val="32"/>
              </w:rPr>
              <w:t>建设项目名称</w:t>
            </w:r>
          </w:p>
        </w:tc>
        <w:tc>
          <w:tcPr>
            <w:tcW w:w="5691" w:type="dxa"/>
            <w:gridSpan w:val="4"/>
            <w:tcBorders>
              <w:top w:val="single" w:sz="4" w:space="0" w:color="000000"/>
              <w:left w:val="single" w:sz="4" w:space="0" w:color="000000"/>
              <w:bottom w:val="single" w:sz="4" w:space="0" w:color="000000"/>
              <w:right w:val="single" w:sz="12" w:space="0" w:color="000000"/>
            </w:tcBorders>
            <w:vAlign w:val="center"/>
          </w:tcPr>
          <w:p w:rsidR="006175E4" w:rsidRDefault="006175E4" w:rsidP="00312F14">
            <w:pPr>
              <w:spacing w:line="400" w:lineRule="exact"/>
              <w:jc w:val="center"/>
              <w:rPr>
                <w:rFonts w:ascii="Times New Roman" w:hAnsi="Times New Roman"/>
                <w:szCs w:val="32"/>
              </w:rPr>
            </w:pPr>
            <w:r>
              <w:rPr>
                <w:rFonts w:ascii="Times New Roman" w:hAnsi="Times New Roman"/>
                <w:szCs w:val="32"/>
              </w:rPr>
              <w:t>年产</w:t>
            </w:r>
            <w:r>
              <w:rPr>
                <w:rFonts w:ascii="Times New Roman" w:hAnsi="Times New Roman"/>
                <w:szCs w:val="32"/>
              </w:rPr>
              <w:t>101</w:t>
            </w:r>
            <w:r>
              <w:rPr>
                <w:rFonts w:ascii="Times New Roman" w:hAnsi="Times New Roman"/>
                <w:szCs w:val="32"/>
              </w:rPr>
              <w:t>万吨原铝生产线项目职业病危害控制效果评价</w:t>
            </w:r>
          </w:p>
        </w:tc>
      </w:tr>
      <w:tr w:rsidR="006175E4" w:rsidTr="00312F14">
        <w:tc>
          <w:tcPr>
            <w:tcW w:w="2831" w:type="dxa"/>
            <w:gridSpan w:val="2"/>
            <w:tcBorders>
              <w:top w:val="single" w:sz="4" w:space="0" w:color="000000"/>
              <w:left w:val="single" w:sz="12" w:space="0" w:color="000000"/>
              <w:bottom w:val="single" w:sz="4" w:space="0" w:color="000000"/>
              <w:right w:val="single" w:sz="4" w:space="0" w:color="000000"/>
            </w:tcBorders>
            <w:vAlign w:val="center"/>
          </w:tcPr>
          <w:p w:rsidR="006175E4" w:rsidRDefault="006175E4" w:rsidP="00312F14">
            <w:pPr>
              <w:spacing w:line="400" w:lineRule="exact"/>
              <w:jc w:val="center"/>
              <w:rPr>
                <w:rFonts w:ascii="Times New Roman" w:hAnsi="Times New Roman"/>
                <w:szCs w:val="32"/>
              </w:rPr>
            </w:pPr>
            <w:r>
              <w:rPr>
                <w:rFonts w:ascii="Times New Roman" w:hAnsi="Times New Roman"/>
                <w:szCs w:val="32"/>
              </w:rPr>
              <w:t>地理位置</w:t>
            </w:r>
          </w:p>
        </w:tc>
        <w:tc>
          <w:tcPr>
            <w:tcW w:w="5691" w:type="dxa"/>
            <w:gridSpan w:val="4"/>
            <w:tcBorders>
              <w:top w:val="single" w:sz="4" w:space="0" w:color="000000"/>
              <w:left w:val="single" w:sz="4" w:space="0" w:color="000000"/>
              <w:bottom w:val="single" w:sz="4" w:space="0" w:color="000000"/>
              <w:right w:val="single" w:sz="12" w:space="0" w:color="000000"/>
            </w:tcBorders>
            <w:vAlign w:val="center"/>
          </w:tcPr>
          <w:p w:rsidR="006175E4" w:rsidRDefault="006175E4" w:rsidP="00312F14">
            <w:pPr>
              <w:spacing w:line="400" w:lineRule="exact"/>
              <w:jc w:val="center"/>
              <w:rPr>
                <w:rFonts w:ascii="Times New Roman" w:hAnsi="Times New Roman"/>
                <w:szCs w:val="32"/>
              </w:rPr>
            </w:pPr>
            <w:r>
              <w:rPr>
                <w:rFonts w:ascii="Times New Roman" w:hAnsi="Times New Roman"/>
                <w:szCs w:val="32"/>
              </w:rPr>
              <w:t>邹平经济技术开发区月河六路以西、北外环以南。</w:t>
            </w:r>
          </w:p>
        </w:tc>
      </w:tr>
      <w:tr w:rsidR="006175E4" w:rsidTr="00312F14">
        <w:tc>
          <w:tcPr>
            <w:tcW w:w="1591" w:type="dxa"/>
            <w:tcBorders>
              <w:top w:val="single" w:sz="4" w:space="0" w:color="000000"/>
              <w:left w:val="single" w:sz="12" w:space="0" w:color="000000"/>
              <w:bottom w:val="single" w:sz="4" w:space="0" w:color="000000"/>
              <w:right w:val="single" w:sz="4" w:space="0" w:color="000000"/>
            </w:tcBorders>
            <w:vAlign w:val="center"/>
          </w:tcPr>
          <w:p w:rsidR="006175E4" w:rsidRDefault="006175E4" w:rsidP="00312F14">
            <w:pPr>
              <w:spacing w:line="400" w:lineRule="exact"/>
              <w:jc w:val="center"/>
              <w:rPr>
                <w:rFonts w:ascii="Times New Roman" w:hAnsi="Times New Roman"/>
                <w:szCs w:val="32"/>
              </w:rPr>
            </w:pPr>
            <w:r>
              <w:rPr>
                <w:rFonts w:ascii="Times New Roman" w:hAnsi="Times New Roman"/>
                <w:szCs w:val="32"/>
              </w:rPr>
              <w:t>联系人</w:t>
            </w:r>
          </w:p>
        </w:tc>
        <w:tc>
          <w:tcPr>
            <w:tcW w:w="1240" w:type="dxa"/>
            <w:tcBorders>
              <w:top w:val="single" w:sz="4" w:space="0" w:color="000000"/>
              <w:left w:val="single" w:sz="4" w:space="0" w:color="000000"/>
              <w:bottom w:val="single" w:sz="4" w:space="0" w:color="000000"/>
              <w:right w:val="single" w:sz="4" w:space="0" w:color="auto"/>
            </w:tcBorders>
            <w:vAlign w:val="center"/>
          </w:tcPr>
          <w:p w:rsidR="006175E4" w:rsidRDefault="006175E4" w:rsidP="00312F14">
            <w:pPr>
              <w:spacing w:line="400" w:lineRule="exact"/>
              <w:jc w:val="center"/>
              <w:rPr>
                <w:rFonts w:ascii="Times New Roman" w:hAnsi="Times New Roman"/>
                <w:szCs w:val="32"/>
              </w:rPr>
            </w:pPr>
            <w:r>
              <w:rPr>
                <w:rFonts w:ascii="Times New Roman" w:hAnsi="Times New Roman"/>
                <w:szCs w:val="32"/>
              </w:rPr>
              <w:t>胡雪彬</w:t>
            </w:r>
          </w:p>
        </w:tc>
        <w:tc>
          <w:tcPr>
            <w:tcW w:w="1171" w:type="dxa"/>
            <w:tcBorders>
              <w:top w:val="single" w:sz="4" w:space="0" w:color="000000"/>
              <w:left w:val="single" w:sz="4" w:space="0" w:color="000000"/>
              <w:bottom w:val="single" w:sz="4" w:space="0" w:color="000000"/>
              <w:right w:val="single" w:sz="4" w:space="0" w:color="auto"/>
            </w:tcBorders>
            <w:vAlign w:val="center"/>
          </w:tcPr>
          <w:p w:rsidR="006175E4" w:rsidRDefault="006175E4" w:rsidP="00312F14">
            <w:pPr>
              <w:spacing w:line="400" w:lineRule="exact"/>
              <w:jc w:val="center"/>
              <w:rPr>
                <w:rFonts w:ascii="Times New Roman" w:hAnsi="Times New Roman"/>
                <w:szCs w:val="32"/>
              </w:rPr>
            </w:pPr>
            <w:r>
              <w:rPr>
                <w:rFonts w:ascii="Times New Roman" w:hAnsi="Times New Roman"/>
                <w:szCs w:val="32"/>
              </w:rPr>
              <w:t>办公电话</w:t>
            </w:r>
          </w:p>
        </w:tc>
        <w:tc>
          <w:tcPr>
            <w:tcW w:w="1430" w:type="dxa"/>
            <w:tcBorders>
              <w:top w:val="single" w:sz="4" w:space="0" w:color="000000"/>
              <w:left w:val="single" w:sz="4" w:space="0" w:color="000000"/>
              <w:bottom w:val="single" w:sz="4" w:space="0" w:color="000000"/>
              <w:right w:val="single" w:sz="4" w:space="0" w:color="auto"/>
            </w:tcBorders>
            <w:vAlign w:val="center"/>
          </w:tcPr>
          <w:p w:rsidR="006175E4" w:rsidRDefault="006175E4" w:rsidP="00312F14">
            <w:pPr>
              <w:spacing w:line="400" w:lineRule="exact"/>
              <w:jc w:val="center"/>
              <w:rPr>
                <w:rFonts w:ascii="Times New Roman" w:hAnsi="Times New Roman"/>
                <w:szCs w:val="32"/>
              </w:rPr>
            </w:pPr>
            <w:r>
              <w:rPr>
                <w:rFonts w:ascii="Times New Roman" w:hAnsi="Times New Roman"/>
                <w:szCs w:val="32"/>
              </w:rPr>
              <w:t>13561540868</w:t>
            </w:r>
          </w:p>
        </w:tc>
        <w:tc>
          <w:tcPr>
            <w:tcW w:w="1173" w:type="dxa"/>
            <w:tcBorders>
              <w:top w:val="single" w:sz="4" w:space="0" w:color="000000"/>
              <w:left w:val="single" w:sz="4" w:space="0" w:color="auto"/>
              <w:bottom w:val="single" w:sz="4" w:space="0" w:color="000000"/>
              <w:right w:val="single" w:sz="4" w:space="0" w:color="auto"/>
            </w:tcBorders>
            <w:vAlign w:val="center"/>
          </w:tcPr>
          <w:p w:rsidR="006175E4" w:rsidRDefault="006175E4" w:rsidP="00312F14">
            <w:pPr>
              <w:spacing w:line="400" w:lineRule="exact"/>
              <w:jc w:val="center"/>
              <w:rPr>
                <w:rFonts w:ascii="Times New Roman" w:hAnsi="Times New Roman"/>
                <w:szCs w:val="32"/>
              </w:rPr>
            </w:pPr>
            <w:r>
              <w:rPr>
                <w:rFonts w:ascii="Times New Roman" w:hAnsi="Times New Roman"/>
                <w:szCs w:val="32"/>
              </w:rPr>
              <w:t>陪同人员</w:t>
            </w:r>
          </w:p>
        </w:tc>
        <w:tc>
          <w:tcPr>
            <w:tcW w:w="1917" w:type="dxa"/>
            <w:tcBorders>
              <w:top w:val="single" w:sz="4" w:space="0" w:color="000000"/>
              <w:left w:val="single" w:sz="4" w:space="0" w:color="auto"/>
              <w:bottom w:val="single" w:sz="4" w:space="0" w:color="000000"/>
              <w:right w:val="single" w:sz="12" w:space="0" w:color="000000"/>
            </w:tcBorders>
            <w:vAlign w:val="center"/>
          </w:tcPr>
          <w:p w:rsidR="006175E4" w:rsidRDefault="006175E4" w:rsidP="00312F14">
            <w:pPr>
              <w:spacing w:line="400" w:lineRule="exact"/>
              <w:jc w:val="center"/>
              <w:rPr>
                <w:rFonts w:ascii="Times New Roman" w:hAnsi="Times New Roman"/>
                <w:szCs w:val="32"/>
              </w:rPr>
            </w:pPr>
            <w:r>
              <w:rPr>
                <w:rFonts w:ascii="Times New Roman" w:hAnsi="Times New Roman"/>
                <w:szCs w:val="32"/>
              </w:rPr>
              <w:t>胡雪彬</w:t>
            </w:r>
          </w:p>
        </w:tc>
      </w:tr>
      <w:tr w:rsidR="006175E4" w:rsidTr="00312F14">
        <w:tc>
          <w:tcPr>
            <w:tcW w:w="1591" w:type="dxa"/>
            <w:tcBorders>
              <w:top w:val="single" w:sz="4" w:space="0" w:color="000000"/>
              <w:left w:val="single" w:sz="12" w:space="0" w:color="000000"/>
              <w:bottom w:val="single" w:sz="4" w:space="0" w:color="000000"/>
              <w:right w:val="single" w:sz="4" w:space="0" w:color="000000"/>
            </w:tcBorders>
            <w:vAlign w:val="center"/>
          </w:tcPr>
          <w:p w:rsidR="006175E4" w:rsidRDefault="006175E4" w:rsidP="00312F14">
            <w:pPr>
              <w:spacing w:line="400" w:lineRule="exact"/>
              <w:jc w:val="center"/>
              <w:rPr>
                <w:rFonts w:ascii="Times New Roman" w:hAnsi="Times New Roman"/>
                <w:szCs w:val="32"/>
              </w:rPr>
            </w:pPr>
            <w:r>
              <w:rPr>
                <w:rFonts w:ascii="Times New Roman" w:hAnsi="Times New Roman"/>
                <w:szCs w:val="32"/>
              </w:rPr>
              <w:t>现场调查人员</w:t>
            </w:r>
          </w:p>
        </w:tc>
        <w:tc>
          <w:tcPr>
            <w:tcW w:w="3841" w:type="dxa"/>
            <w:gridSpan w:val="3"/>
            <w:tcBorders>
              <w:top w:val="single" w:sz="4" w:space="0" w:color="000000"/>
              <w:left w:val="single" w:sz="4" w:space="0" w:color="000000"/>
              <w:bottom w:val="single" w:sz="4" w:space="0" w:color="000000"/>
              <w:right w:val="single" w:sz="4" w:space="0" w:color="auto"/>
            </w:tcBorders>
            <w:vAlign w:val="center"/>
          </w:tcPr>
          <w:p w:rsidR="006175E4" w:rsidRDefault="006175E4" w:rsidP="00312F14">
            <w:pPr>
              <w:spacing w:line="400" w:lineRule="exact"/>
              <w:jc w:val="center"/>
              <w:rPr>
                <w:rFonts w:ascii="Times New Roman" w:hAnsi="Times New Roman"/>
                <w:szCs w:val="32"/>
              </w:rPr>
            </w:pPr>
            <w:r>
              <w:rPr>
                <w:rFonts w:ascii="Times New Roman" w:hAnsi="Times New Roman" w:hint="eastAsia"/>
                <w:szCs w:val="32"/>
              </w:rPr>
              <w:t>宋兴宽、王娟</w:t>
            </w:r>
          </w:p>
        </w:tc>
        <w:tc>
          <w:tcPr>
            <w:tcW w:w="1173" w:type="dxa"/>
            <w:tcBorders>
              <w:top w:val="single" w:sz="4" w:space="0" w:color="000000"/>
              <w:left w:val="single" w:sz="4" w:space="0" w:color="auto"/>
              <w:bottom w:val="single" w:sz="4" w:space="0" w:color="000000"/>
              <w:right w:val="single" w:sz="4" w:space="0" w:color="auto"/>
            </w:tcBorders>
            <w:vAlign w:val="center"/>
          </w:tcPr>
          <w:p w:rsidR="006175E4" w:rsidRDefault="006175E4" w:rsidP="00312F14">
            <w:pPr>
              <w:spacing w:line="400" w:lineRule="exact"/>
              <w:jc w:val="center"/>
              <w:rPr>
                <w:rFonts w:ascii="Times New Roman" w:hAnsi="Times New Roman"/>
                <w:szCs w:val="32"/>
              </w:rPr>
            </w:pPr>
            <w:r>
              <w:rPr>
                <w:rFonts w:ascii="Times New Roman" w:hAnsi="Times New Roman"/>
                <w:szCs w:val="32"/>
              </w:rPr>
              <w:t>调查时间</w:t>
            </w:r>
          </w:p>
        </w:tc>
        <w:tc>
          <w:tcPr>
            <w:tcW w:w="1917" w:type="dxa"/>
            <w:tcBorders>
              <w:top w:val="single" w:sz="4" w:space="0" w:color="000000"/>
              <w:left w:val="single" w:sz="4" w:space="0" w:color="auto"/>
              <w:bottom w:val="single" w:sz="4" w:space="0" w:color="000000"/>
              <w:right w:val="single" w:sz="12" w:space="0" w:color="000000"/>
            </w:tcBorders>
            <w:vAlign w:val="center"/>
          </w:tcPr>
          <w:p w:rsidR="006175E4" w:rsidRDefault="006175E4" w:rsidP="00312F14">
            <w:pPr>
              <w:spacing w:line="400" w:lineRule="exact"/>
              <w:jc w:val="center"/>
              <w:rPr>
                <w:rFonts w:ascii="Times New Roman" w:hAnsi="Times New Roman"/>
                <w:szCs w:val="32"/>
              </w:rPr>
            </w:pPr>
            <w:r>
              <w:rPr>
                <w:rFonts w:ascii="Times New Roman" w:hAnsi="Times New Roman" w:hint="eastAsia"/>
                <w:szCs w:val="32"/>
              </w:rPr>
              <w:t>2018.2.25</w:t>
            </w:r>
          </w:p>
        </w:tc>
      </w:tr>
      <w:tr w:rsidR="006175E4" w:rsidTr="00312F14">
        <w:tc>
          <w:tcPr>
            <w:tcW w:w="1591" w:type="dxa"/>
            <w:tcBorders>
              <w:top w:val="single" w:sz="4" w:space="0" w:color="000000"/>
              <w:left w:val="single" w:sz="12" w:space="0" w:color="000000"/>
              <w:bottom w:val="single" w:sz="4" w:space="0" w:color="000000"/>
              <w:right w:val="single" w:sz="4" w:space="0" w:color="000000"/>
            </w:tcBorders>
            <w:vAlign w:val="center"/>
          </w:tcPr>
          <w:p w:rsidR="006175E4" w:rsidRDefault="006175E4" w:rsidP="00312F14">
            <w:pPr>
              <w:spacing w:line="400" w:lineRule="exact"/>
              <w:jc w:val="center"/>
              <w:rPr>
                <w:rFonts w:ascii="Times New Roman" w:hAnsi="Times New Roman"/>
                <w:szCs w:val="32"/>
              </w:rPr>
            </w:pPr>
            <w:r>
              <w:rPr>
                <w:rFonts w:ascii="Times New Roman" w:hAnsi="Times New Roman"/>
                <w:szCs w:val="32"/>
              </w:rPr>
              <w:t>采样人员</w:t>
            </w:r>
          </w:p>
        </w:tc>
        <w:tc>
          <w:tcPr>
            <w:tcW w:w="3841" w:type="dxa"/>
            <w:gridSpan w:val="3"/>
            <w:tcBorders>
              <w:top w:val="single" w:sz="4" w:space="0" w:color="000000"/>
              <w:left w:val="single" w:sz="4" w:space="0" w:color="000000"/>
              <w:bottom w:val="single" w:sz="4" w:space="0" w:color="000000"/>
              <w:right w:val="single" w:sz="4" w:space="0" w:color="auto"/>
            </w:tcBorders>
            <w:vAlign w:val="center"/>
          </w:tcPr>
          <w:p w:rsidR="006175E4" w:rsidRDefault="00312F14" w:rsidP="00312F14">
            <w:pPr>
              <w:spacing w:line="400" w:lineRule="exact"/>
              <w:jc w:val="center"/>
              <w:rPr>
                <w:rFonts w:ascii="Times New Roman" w:hAnsi="Times New Roman"/>
                <w:szCs w:val="32"/>
              </w:rPr>
            </w:pPr>
            <w:r>
              <w:rPr>
                <w:rFonts w:ascii="Times New Roman" w:hAnsi="Times New Roman" w:hint="eastAsia"/>
                <w:szCs w:val="32"/>
              </w:rPr>
              <w:t>姜</w:t>
            </w:r>
            <w:r w:rsidR="006175E4">
              <w:rPr>
                <w:rFonts w:ascii="Times New Roman" w:hAnsi="Times New Roman"/>
                <w:szCs w:val="32"/>
              </w:rPr>
              <w:t>振铎</w:t>
            </w:r>
            <w:r w:rsidR="006175E4">
              <w:rPr>
                <w:rFonts w:ascii="Times New Roman" w:hAnsi="Times New Roman"/>
                <w:szCs w:val="32"/>
              </w:rPr>
              <w:t>/</w:t>
            </w:r>
            <w:r w:rsidR="006175E4">
              <w:rPr>
                <w:rFonts w:ascii="Times New Roman" w:hAnsi="Times New Roman"/>
                <w:szCs w:val="32"/>
              </w:rPr>
              <w:t>蒋宁宁</w:t>
            </w:r>
            <w:r w:rsidR="006175E4">
              <w:rPr>
                <w:rFonts w:ascii="Times New Roman" w:hAnsi="Times New Roman"/>
                <w:szCs w:val="32"/>
              </w:rPr>
              <w:t>/</w:t>
            </w:r>
            <w:r w:rsidR="006175E4">
              <w:rPr>
                <w:rFonts w:ascii="Times New Roman" w:hAnsi="Times New Roman"/>
                <w:szCs w:val="32"/>
              </w:rPr>
              <w:t>苗雪帅</w:t>
            </w:r>
            <w:r w:rsidR="006175E4">
              <w:rPr>
                <w:rFonts w:ascii="Times New Roman" w:hAnsi="Times New Roman"/>
                <w:szCs w:val="32"/>
              </w:rPr>
              <w:t>/</w:t>
            </w:r>
            <w:r w:rsidR="006175E4">
              <w:rPr>
                <w:rFonts w:ascii="Times New Roman" w:hAnsi="Times New Roman"/>
                <w:szCs w:val="32"/>
              </w:rPr>
              <w:t>王娟</w:t>
            </w:r>
            <w:r w:rsidR="006175E4">
              <w:rPr>
                <w:rFonts w:ascii="Times New Roman" w:hAnsi="Times New Roman"/>
                <w:szCs w:val="32"/>
              </w:rPr>
              <w:t>/</w:t>
            </w:r>
            <w:r w:rsidR="006175E4">
              <w:rPr>
                <w:rFonts w:ascii="Times New Roman" w:hAnsi="Times New Roman"/>
                <w:szCs w:val="32"/>
              </w:rPr>
              <w:t>王军</w:t>
            </w:r>
            <w:r w:rsidR="006175E4">
              <w:rPr>
                <w:rFonts w:ascii="Times New Roman" w:hAnsi="Times New Roman"/>
                <w:szCs w:val="32"/>
              </w:rPr>
              <w:t>/</w:t>
            </w:r>
            <w:r w:rsidR="006175E4">
              <w:rPr>
                <w:rFonts w:ascii="Times New Roman" w:hAnsi="Times New Roman"/>
                <w:szCs w:val="32"/>
              </w:rPr>
              <w:t>李亮</w:t>
            </w:r>
            <w:r w:rsidR="006175E4">
              <w:rPr>
                <w:rFonts w:ascii="Times New Roman" w:hAnsi="Times New Roman"/>
                <w:szCs w:val="32"/>
              </w:rPr>
              <w:t>/</w:t>
            </w:r>
            <w:r w:rsidR="006175E4">
              <w:rPr>
                <w:rFonts w:ascii="Times New Roman" w:hAnsi="Times New Roman"/>
                <w:szCs w:val="32"/>
              </w:rPr>
              <w:t>郑培杰</w:t>
            </w:r>
            <w:r w:rsidR="006175E4">
              <w:rPr>
                <w:rFonts w:ascii="Times New Roman" w:hAnsi="Times New Roman"/>
                <w:szCs w:val="32"/>
              </w:rPr>
              <w:t>/</w:t>
            </w:r>
            <w:r w:rsidR="006175E4">
              <w:rPr>
                <w:rFonts w:ascii="Times New Roman" w:hAnsi="Times New Roman"/>
                <w:szCs w:val="32"/>
              </w:rPr>
              <w:t>胡法强</w:t>
            </w:r>
          </w:p>
        </w:tc>
        <w:tc>
          <w:tcPr>
            <w:tcW w:w="1173" w:type="dxa"/>
            <w:tcBorders>
              <w:top w:val="single" w:sz="4" w:space="0" w:color="000000"/>
              <w:left w:val="single" w:sz="4" w:space="0" w:color="auto"/>
              <w:bottom w:val="single" w:sz="4" w:space="0" w:color="000000"/>
              <w:right w:val="single" w:sz="4" w:space="0" w:color="auto"/>
            </w:tcBorders>
            <w:vAlign w:val="center"/>
          </w:tcPr>
          <w:p w:rsidR="006175E4" w:rsidRDefault="006175E4" w:rsidP="00312F14">
            <w:pPr>
              <w:spacing w:line="400" w:lineRule="exact"/>
              <w:jc w:val="center"/>
              <w:rPr>
                <w:rFonts w:ascii="Times New Roman" w:hAnsi="Times New Roman"/>
                <w:szCs w:val="32"/>
              </w:rPr>
            </w:pPr>
            <w:r>
              <w:rPr>
                <w:rFonts w:ascii="Times New Roman" w:hAnsi="Times New Roman"/>
                <w:szCs w:val="32"/>
              </w:rPr>
              <w:t>采样时间</w:t>
            </w:r>
          </w:p>
        </w:tc>
        <w:tc>
          <w:tcPr>
            <w:tcW w:w="1917" w:type="dxa"/>
            <w:tcBorders>
              <w:top w:val="single" w:sz="4" w:space="0" w:color="000000"/>
              <w:left w:val="single" w:sz="4" w:space="0" w:color="auto"/>
              <w:bottom w:val="single" w:sz="4" w:space="0" w:color="000000"/>
              <w:right w:val="single" w:sz="12" w:space="0" w:color="000000"/>
            </w:tcBorders>
            <w:vAlign w:val="center"/>
          </w:tcPr>
          <w:p w:rsidR="006175E4" w:rsidRDefault="006175E4" w:rsidP="00312F14">
            <w:pPr>
              <w:spacing w:line="400" w:lineRule="exact"/>
              <w:jc w:val="center"/>
              <w:rPr>
                <w:rFonts w:ascii="Times New Roman" w:hAnsi="Times New Roman"/>
                <w:szCs w:val="32"/>
              </w:rPr>
            </w:pPr>
            <w:r>
              <w:rPr>
                <w:rFonts w:ascii="Times New Roman" w:hAnsi="Times New Roman" w:hint="eastAsia"/>
                <w:szCs w:val="32"/>
              </w:rPr>
              <w:t>2018.3.4-2018.3.6</w:t>
            </w:r>
          </w:p>
        </w:tc>
      </w:tr>
      <w:tr w:rsidR="006175E4" w:rsidTr="00312F14">
        <w:tc>
          <w:tcPr>
            <w:tcW w:w="1591" w:type="dxa"/>
            <w:tcBorders>
              <w:top w:val="single" w:sz="4" w:space="0" w:color="000000"/>
              <w:left w:val="single" w:sz="12" w:space="0" w:color="000000"/>
              <w:bottom w:val="single" w:sz="4" w:space="0" w:color="000000"/>
              <w:right w:val="single" w:sz="4" w:space="0" w:color="000000"/>
            </w:tcBorders>
            <w:vAlign w:val="center"/>
          </w:tcPr>
          <w:p w:rsidR="006175E4" w:rsidRDefault="006175E4" w:rsidP="00312F14">
            <w:pPr>
              <w:spacing w:line="400" w:lineRule="exact"/>
              <w:jc w:val="center"/>
              <w:rPr>
                <w:rFonts w:ascii="Times New Roman" w:hAnsi="Times New Roman"/>
                <w:szCs w:val="32"/>
              </w:rPr>
            </w:pPr>
            <w:r>
              <w:rPr>
                <w:rFonts w:ascii="Times New Roman" w:hAnsi="Times New Roman"/>
                <w:szCs w:val="32"/>
              </w:rPr>
              <w:t>检测人员</w:t>
            </w:r>
          </w:p>
        </w:tc>
        <w:tc>
          <w:tcPr>
            <w:tcW w:w="3841" w:type="dxa"/>
            <w:gridSpan w:val="3"/>
            <w:tcBorders>
              <w:top w:val="single" w:sz="4" w:space="0" w:color="000000"/>
              <w:left w:val="single" w:sz="4" w:space="0" w:color="000000"/>
              <w:bottom w:val="single" w:sz="4" w:space="0" w:color="000000"/>
              <w:right w:val="single" w:sz="4" w:space="0" w:color="000000"/>
            </w:tcBorders>
            <w:vAlign w:val="center"/>
          </w:tcPr>
          <w:p w:rsidR="006175E4" w:rsidRDefault="006175E4" w:rsidP="00312F14">
            <w:pPr>
              <w:spacing w:line="400" w:lineRule="exact"/>
              <w:jc w:val="center"/>
              <w:rPr>
                <w:rFonts w:ascii="Times New Roman" w:hAnsi="Times New Roman"/>
                <w:szCs w:val="32"/>
              </w:rPr>
            </w:pPr>
            <w:r>
              <w:rPr>
                <w:rFonts w:ascii="Times New Roman" w:hAnsi="Times New Roman" w:hint="eastAsia"/>
                <w:szCs w:val="32"/>
              </w:rPr>
              <w:t>李亚平、钟桢媛</w:t>
            </w:r>
          </w:p>
        </w:tc>
        <w:tc>
          <w:tcPr>
            <w:tcW w:w="1173" w:type="dxa"/>
            <w:tcBorders>
              <w:top w:val="single" w:sz="4" w:space="0" w:color="000000"/>
              <w:left w:val="single" w:sz="4" w:space="0" w:color="000000"/>
              <w:bottom w:val="single" w:sz="4" w:space="0" w:color="000000"/>
              <w:right w:val="single" w:sz="4" w:space="0" w:color="000000"/>
            </w:tcBorders>
            <w:vAlign w:val="center"/>
          </w:tcPr>
          <w:p w:rsidR="006175E4" w:rsidRDefault="006175E4" w:rsidP="00312F14">
            <w:pPr>
              <w:spacing w:line="400" w:lineRule="exact"/>
              <w:jc w:val="center"/>
              <w:rPr>
                <w:rFonts w:ascii="Times New Roman" w:hAnsi="Times New Roman"/>
                <w:szCs w:val="32"/>
              </w:rPr>
            </w:pPr>
            <w:r>
              <w:rPr>
                <w:rFonts w:ascii="Times New Roman" w:hAnsi="Times New Roman"/>
                <w:szCs w:val="32"/>
              </w:rPr>
              <w:t>检测时间</w:t>
            </w:r>
          </w:p>
        </w:tc>
        <w:tc>
          <w:tcPr>
            <w:tcW w:w="1917" w:type="dxa"/>
            <w:tcBorders>
              <w:top w:val="single" w:sz="4" w:space="0" w:color="000000"/>
              <w:left w:val="single" w:sz="4" w:space="0" w:color="000000"/>
              <w:bottom w:val="single" w:sz="4" w:space="0" w:color="000000"/>
              <w:right w:val="single" w:sz="12" w:space="0" w:color="000000"/>
            </w:tcBorders>
            <w:vAlign w:val="center"/>
          </w:tcPr>
          <w:p w:rsidR="006175E4" w:rsidRDefault="006175E4" w:rsidP="00312F14">
            <w:pPr>
              <w:spacing w:line="400" w:lineRule="exact"/>
              <w:jc w:val="center"/>
              <w:rPr>
                <w:rFonts w:ascii="Times New Roman" w:hAnsi="Times New Roman"/>
                <w:szCs w:val="32"/>
              </w:rPr>
            </w:pPr>
            <w:r>
              <w:rPr>
                <w:rFonts w:ascii="Times New Roman" w:hAnsi="Times New Roman" w:hint="eastAsia"/>
                <w:szCs w:val="32"/>
              </w:rPr>
              <w:t>2018.3.4-2018.3.9</w:t>
            </w:r>
          </w:p>
        </w:tc>
      </w:tr>
      <w:tr w:rsidR="006175E4" w:rsidTr="00312F14">
        <w:tc>
          <w:tcPr>
            <w:tcW w:w="1591" w:type="dxa"/>
            <w:tcBorders>
              <w:top w:val="single" w:sz="4" w:space="0" w:color="000000"/>
              <w:left w:val="single" w:sz="12" w:space="0" w:color="000000"/>
              <w:bottom w:val="single" w:sz="4" w:space="0" w:color="000000"/>
              <w:right w:val="single" w:sz="4" w:space="0" w:color="000000"/>
            </w:tcBorders>
            <w:vAlign w:val="center"/>
          </w:tcPr>
          <w:p w:rsidR="006175E4" w:rsidRDefault="006175E4" w:rsidP="00312F14">
            <w:pPr>
              <w:spacing w:line="400" w:lineRule="exact"/>
              <w:jc w:val="center"/>
              <w:rPr>
                <w:rFonts w:ascii="Times New Roman" w:hAnsi="Times New Roman"/>
                <w:szCs w:val="32"/>
              </w:rPr>
            </w:pPr>
            <w:r>
              <w:rPr>
                <w:rFonts w:ascii="Times New Roman" w:hAnsi="Times New Roman"/>
                <w:szCs w:val="32"/>
              </w:rPr>
              <w:t>存在的职业病危害因素</w:t>
            </w:r>
          </w:p>
        </w:tc>
        <w:tc>
          <w:tcPr>
            <w:tcW w:w="6931" w:type="dxa"/>
            <w:gridSpan w:val="5"/>
            <w:tcBorders>
              <w:top w:val="single" w:sz="4" w:space="0" w:color="000000"/>
              <w:left w:val="single" w:sz="4" w:space="0" w:color="000000"/>
              <w:bottom w:val="single" w:sz="4" w:space="0" w:color="000000"/>
              <w:right w:val="single" w:sz="12" w:space="0" w:color="000000"/>
            </w:tcBorders>
            <w:vAlign w:val="center"/>
          </w:tcPr>
          <w:p w:rsidR="006175E4" w:rsidRDefault="006175E4" w:rsidP="00312F14">
            <w:pPr>
              <w:spacing w:line="400" w:lineRule="exact"/>
              <w:rPr>
                <w:rFonts w:ascii="Times New Roman" w:hAnsi="Times New Roman"/>
                <w:szCs w:val="32"/>
              </w:rPr>
            </w:pPr>
            <w:r>
              <w:rPr>
                <w:rFonts w:ascii="Times New Roman" w:hAnsi="Times New Roman"/>
                <w:szCs w:val="32"/>
              </w:rPr>
              <w:t>氧化铝粉尘、其他粉尘、铝金属粉尘、电焊烟尘、氟化物、氟化氢、一氧化碳、锰及其无机化合物、二氧化氮、紫外辐射、工频电场、噪声</w:t>
            </w:r>
          </w:p>
        </w:tc>
      </w:tr>
      <w:tr w:rsidR="006175E4" w:rsidTr="00312F14">
        <w:tc>
          <w:tcPr>
            <w:tcW w:w="1591" w:type="dxa"/>
            <w:tcBorders>
              <w:top w:val="single" w:sz="4" w:space="0" w:color="000000"/>
              <w:left w:val="single" w:sz="12" w:space="0" w:color="000000"/>
              <w:bottom w:val="single" w:sz="4" w:space="0" w:color="000000"/>
              <w:right w:val="single" w:sz="4" w:space="0" w:color="000000"/>
            </w:tcBorders>
            <w:vAlign w:val="center"/>
          </w:tcPr>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r>
              <w:rPr>
                <w:rFonts w:ascii="仿宋_GB2312" w:hint="eastAsia"/>
                <w:szCs w:val="32"/>
              </w:rPr>
              <w:t>检测结果</w:t>
            </w: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r>
              <w:rPr>
                <w:rFonts w:ascii="仿宋_GB2312" w:hint="eastAsia"/>
                <w:szCs w:val="32"/>
              </w:rPr>
              <w:t>检测结果</w:t>
            </w:r>
          </w:p>
        </w:tc>
        <w:tc>
          <w:tcPr>
            <w:tcW w:w="6931" w:type="dxa"/>
            <w:gridSpan w:val="5"/>
            <w:tcBorders>
              <w:top w:val="single" w:sz="4" w:space="0" w:color="000000"/>
              <w:left w:val="single" w:sz="4" w:space="0" w:color="000000"/>
              <w:bottom w:val="single" w:sz="4" w:space="0" w:color="000000"/>
              <w:right w:val="single" w:sz="12" w:space="0" w:color="000000"/>
            </w:tcBorders>
            <w:vAlign w:val="center"/>
          </w:tcPr>
          <w:p w:rsidR="006175E4" w:rsidRDefault="006175E4" w:rsidP="00312F14">
            <w:pPr>
              <w:adjustRightInd w:val="0"/>
              <w:snapToGrid w:val="0"/>
              <w:spacing w:line="360" w:lineRule="exact"/>
              <w:rPr>
                <w:rFonts w:ascii="Times New Roman" w:hAnsi="Times New Roman"/>
                <w:szCs w:val="32"/>
              </w:rPr>
            </w:pPr>
            <w:r>
              <w:rPr>
                <w:rFonts w:ascii="Times New Roman" w:hAnsi="Times New Roman" w:hint="eastAsia"/>
                <w:szCs w:val="32"/>
              </w:rPr>
              <w:lastRenderedPageBreak/>
              <w:t>各岗位接触职业病危害因素符合要求，具体检测结果如下：</w:t>
            </w:r>
          </w:p>
          <w:p w:rsidR="006175E4" w:rsidRDefault="006175E4" w:rsidP="00312F14">
            <w:pPr>
              <w:adjustRightInd w:val="0"/>
              <w:snapToGrid w:val="0"/>
              <w:spacing w:line="360" w:lineRule="exact"/>
              <w:rPr>
                <w:rFonts w:ascii="Times New Roman" w:hAnsi="Times New Roman"/>
                <w:szCs w:val="32"/>
              </w:rPr>
            </w:pPr>
            <w:r>
              <w:rPr>
                <w:rFonts w:ascii="Times New Roman" w:hAnsi="Times New Roman" w:hint="eastAsia"/>
                <w:szCs w:val="32"/>
              </w:rPr>
              <w:t>一</w:t>
            </w:r>
            <w:r>
              <w:rPr>
                <w:rFonts w:ascii="Times New Roman" w:hAnsi="Times New Roman" w:hint="eastAsia"/>
                <w:szCs w:val="32"/>
              </w:rPr>
              <w:t xml:space="preserve"> </w:t>
            </w:r>
            <w:r>
              <w:rPr>
                <w:rFonts w:ascii="Times New Roman" w:hAnsi="Times New Roman" w:hint="eastAsia"/>
                <w:szCs w:val="32"/>
              </w:rPr>
              <w:t>粉尘</w:t>
            </w:r>
          </w:p>
          <w:p w:rsidR="006175E4" w:rsidRDefault="006175E4" w:rsidP="00312F14">
            <w:pPr>
              <w:adjustRightInd w:val="0"/>
              <w:snapToGrid w:val="0"/>
              <w:spacing w:line="360" w:lineRule="exact"/>
              <w:rPr>
                <w:rFonts w:ascii="Times New Roman" w:hAnsi="Times New Roman"/>
                <w:szCs w:val="32"/>
              </w:rPr>
            </w:pPr>
            <w:r>
              <w:rPr>
                <w:rFonts w:ascii="Times New Roman" w:hAnsi="Times New Roman" w:hint="eastAsia"/>
                <w:szCs w:val="32"/>
              </w:rPr>
              <w:t>（</w:t>
            </w:r>
            <w:r>
              <w:rPr>
                <w:rFonts w:ascii="Times New Roman" w:hAnsi="Times New Roman" w:hint="eastAsia"/>
                <w:szCs w:val="32"/>
              </w:rPr>
              <w:t>1</w:t>
            </w:r>
            <w:r>
              <w:rPr>
                <w:rFonts w:ascii="Times New Roman" w:hAnsi="Times New Roman" w:hint="eastAsia"/>
                <w:szCs w:val="32"/>
              </w:rPr>
              <w:t>）氧化铝粉尘</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本次共检测氧化铝粉尘作业点</w:t>
            </w:r>
            <w:r>
              <w:rPr>
                <w:rFonts w:ascii="Times New Roman" w:hAnsi="Times New Roman" w:hint="eastAsia"/>
                <w:szCs w:val="32"/>
              </w:rPr>
              <w:t>12</w:t>
            </w:r>
            <w:r>
              <w:rPr>
                <w:rFonts w:ascii="Times New Roman" w:hAnsi="Times New Roman" w:hint="eastAsia"/>
                <w:szCs w:val="32"/>
              </w:rPr>
              <w:t>个，岗位</w:t>
            </w:r>
            <w:r>
              <w:rPr>
                <w:rFonts w:ascii="Times New Roman" w:hAnsi="Times New Roman" w:hint="eastAsia"/>
                <w:szCs w:val="32"/>
              </w:rPr>
              <w:t>9</w:t>
            </w:r>
            <w:r>
              <w:rPr>
                <w:rFonts w:ascii="Times New Roman" w:hAnsi="Times New Roman" w:hint="eastAsia"/>
                <w:szCs w:val="32"/>
              </w:rPr>
              <w:t>个，由检测结果可知，各岗位接触氧化铝粉尘短时间接触浓度和</w:t>
            </w:r>
            <w:r>
              <w:rPr>
                <w:rFonts w:ascii="Times New Roman" w:hAnsi="Times New Roman" w:hint="eastAsia"/>
                <w:szCs w:val="32"/>
              </w:rPr>
              <w:t>8h</w:t>
            </w:r>
            <w:r>
              <w:rPr>
                <w:rFonts w:ascii="Times New Roman" w:hAnsi="Times New Roman" w:hint="eastAsia"/>
                <w:szCs w:val="32"/>
              </w:rPr>
              <w:t>时间加权平均浓度均符合职业接触限值的要求。</w:t>
            </w:r>
          </w:p>
          <w:p w:rsidR="006175E4" w:rsidRDefault="006175E4" w:rsidP="00312F14">
            <w:pPr>
              <w:adjustRightInd w:val="0"/>
              <w:snapToGrid w:val="0"/>
              <w:spacing w:line="360" w:lineRule="exact"/>
              <w:rPr>
                <w:rFonts w:ascii="Times New Roman" w:hAnsi="Times New Roman"/>
                <w:szCs w:val="32"/>
              </w:rPr>
            </w:pPr>
            <w:r>
              <w:rPr>
                <w:rFonts w:ascii="Times New Roman" w:hAnsi="Times New Roman" w:hint="eastAsia"/>
                <w:szCs w:val="32"/>
              </w:rPr>
              <w:t>（</w:t>
            </w:r>
            <w:r>
              <w:rPr>
                <w:rFonts w:ascii="Times New Roman" w:hAnsi="Times New Roman" w:hint="eastAsia"/>
                <w:szCs w:val="32"/>
              </w:rPr>
              <w:t>2</w:t>
            </w:r>
            <w:r>
              <w:rPr>
                <w:rFonts w:ascii="Times New Roman" w:hAnsi="Times New Roman" w:hint="eastAsia"/>
                <w:szCs w:val="32"/>
              </w:rPr>
              <w:t>）铝金属粉尘</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本次共检测铝金属粉尘作业点</w:t>
            </w:r>
            <w:r>
              <w:rPr>
                <w:rFonts w:ascii="Times New Roman" w:hAnsi="Times New Roman" w:hint="eastAsia"/>
                <w:szCs w:val="32"/>
              </w:rPr>
              <w:t>5</w:t>
            </w:r>
            <w:r>
              <w:rPr>
                <w:rFonts w:ascii="Times New Roman" w:hAnsi="Times New Roman" w:hint="eastAsia"/>
                <w:szCs w:val="32"/>
              </w:rPr>
              <w:t>个，岗位</w:t>
            </w:r>
            <w:r>
              <w:rPr>
                <w:rFonts w:ascii="Times New Roman" w:hAnsi="Times New Roman" w:hint="eastAsia"/>
                <w:szCs w:val="32"/>
              </w:rPr>
              <w:t>5</w:t>
            </w:r>
            <w:r>
              <w:rPr>
                <w:rFonts w:ascii="Times New Roman" w:hAnsi="Times New Roman" w:hint="eastAsia"/>
                <w:szCs w:val="32"/>
              </w:rPr>
              <w:t>个，由检测结果可知，各岗位接触铝金属粉尘短时间接触浓度和</w:t>
            </w:r>
            <w:r>
              <w:rPr>
                <w:rFonts w:ascii="Times New Roman" w:hAnsi="Times New Roman" w:hint="eastAsia"/>
                <w:szCs w:val="32"/>
              </w:rPr>
              <w:t>8h</w:t>
            </w:r>
            <w:r>
              <w:rPr>
                <w:rFonts w:ascii="Times New Roman" w:hAnsi="Times New Roman" w:hint="eastAsia"/>
                <w:szCs w:val="32"/>
              </w:rPr>
              <w:t>时间加权平均浓度均符合职业接触限值的要求。</w:t>
            </w:r>
          </w:p>
          <w:p w:rsidR="006175E4" w:rsidRDefault="006175E4" w:rsidP="00312F14">
            <w:pPr>
              <w:adjustRightInd w:val="0"/>
              <w:snapToGrid w:val="0"/>
              <w:spacing w:line="360" w:lineRule="exact"/>
              <w:rPr>
                <w:rFonts w:ascii="Times New Roman" w:hAnsi="Times New Roman"/>
                <w:szCs w:val="32"/>
              </w:rPr>
            </w:pPr>
            <w:r>
              <w:rPr>
                <w:rFonts w:ascii="Times New Roman" w:hAnsi="Times New Roman" w:hint="eastAsia"/>
                <w:szCs w:val="32"/>
              </w:rPr>
              <w:t>（</w:t>
            </w:r>
            <w:r>
              <w:rPr>
                <w:rFonts w:ascii="Times New Roman" w:hAnsi="Times New Roman" w:hint="eastAsia"/>
                <w:szCs w:val="32"/>
              </w:rPr>
              <w:t>3</w:t>
            </w:r>
            <w:r>
              <w:rPr>
                <w:rFonts w:ascii="Times New Roman" w:hAnsi="Times New Roman" w:hint="eastAsia"/>
                <w:szCs w:val="32"/>
              </w:rPr>
              <w:t>）其他粉尘</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本次共检测其他粉尘作业点</w:t>
            </w:r>
            <w:r>
              <w:rPr>
                <w:rFonts w:ascii="Times New Roman" w:hAnsi="Times New Roman" w:hint="eastAsia"/>
                <w:szCs w:val="32"/>
              </w:rPr>
              <w:t>5</w:t>
            </w:r>
            <w:r>
              <w:rPr>
                <w:rFonts w:ascii="Times New Roman" w:hAnsi="Times New Roman" w:hint="eastAsia"/>
                <w:szCs w:val="32"/>
              </w:rPr>
              <w:t>个，岗位</w:t>
            </w:r>
            <w:r>
              <w:rPr>
                <w:rFonts w:ascii="Times New Roman" w:hAnsi="Times New Roman" w:hint="eastAsia"/>
                <w:szCs w:val="32"/>
              </w:rPr>
              <w:t>5</w:t>
            </w:r>
            <w:r>
              <w:rPr>
                <w:rFonts w:ascii="Times New Roman" w:hAnsi="Times New Roman" w:hint="eastAsia"/>
                <w:szCs w:val="32"/>
              </w:rPr>
              <w:t>个，由检测结果可知，各岗位接触其他粉尘短时间接触浓度和</w:t>
            </w:r>
            <w:r>
              <w:rPr>
                <w:rFonts w:ascii="Times New Roman" w:hAnsi="Times New Roman" w:hint="eastAsia"/>
                <w:szCs w:val="32"/>
              </w:rPr>
              <w:t>8h</w:t>
            </w:r>
            <w:r>
              <w:rPr>
                <w:rFonts w:ascii="Times New Roman" w:hAnsi="Times New Roman" w:hint="eastAsia"/>
                <w:szCs w:val="32"/>
              </w:rPr>
              <w:t>时间加权平均浓度均符合职业接触限值的要求。</w:t>
            </w:r>
          </w:p>
          <w:p w:rsidR="006175E4" w:rsidRDefault="006175E4" w:rsidP="00312F14">
            <w:pPr>
              <w:adjustRightInd w:val="0"/>
              <w:snapToGrid w:val="0"/>
              <w:spacing w:line="360" w:lineRule="exact"/>
              <w:rPr>
                <w:rFonts w:ascii="Times New Roman" w:hAnsi="Times New Roman"/>
                <w:szCs w:val="32"/>
              </w:rPr>
            </w:pPr>
            <w:r>
              <w:rPr>
                <w:rFonts w:ascii="Times New Roman" w:hAnsi="Times New Roman" w:hint="eastAsia"/>
                <w:szCs w:val="32"/>
              </w:rPr>
              <w:t>（</w:t>
            </w:r>
            <w:r>
              <w:rPr>
                <w:rFonts w:ascii="Times New Roman" w:hAnsi="Times New Roman" w:hint="eastAsia"/>
                <w:szCs w:val="32"/>
              </w:rPr>
              <w:t>4</w:t>
            </w:r>
            <w:r>
              <w:rPr>
                <w:rFonts w:ascii="Times New Roman" w:hAnsi="Times New Roman" w:hint="eastAsia"/>
                <w:szCs w:val="32"/>
              </w:rPr>
              <w:t>）电焊烟尘</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本次共检测电焊烟尘作业点</w:t>
            </w:r>
            <w:r>
              <w:rPr>
                <w:rFonts w:ascii="Times New Roman" w:hAnsi="Times New Roman" w:hint="eastAsia"/>
                <w:szCs w:val="32"/>
              </w:rPr>
              <w:t>1</w:t>
            </w:r>
            <w:r>
              <w:rPr>
                <w:rFonts w:ascii="Times New Roman" w:hAnsi="Times New Roman" w:hint="eastAsia"/>
                <w:szCs w:val="32"/>
              </w:rPr>
              <w:t>个，岗位</w:t>
            </w:r>
            <w:r>
              <w:rPr>
                <w:rFonts w:ascii="Times New Roman" w:hAnsi="Times New Roman" w:hint="eastAsia"/>
                <w:szCs w:val="32"/>
              </w:rPr>
              <w:t>1</w:t>
            </w:r>
            <w:r>
              <w:rPr>
                <w:rFonts w:ascii="Times New Roman" w:hAnsi="Times New Roman" w:hint="eastAsia"/>
                <w:szCs w:val="32"/>
              </w:rPr>
              <w:t>个，由检测结果可知，岗位接触电焊烟尘短时间接触浓度和</w:t>
            </w:r>
            <w:r>
              <w:rPr>
                <w:rFonts w:ascii="Times New Roman" w:hAnsi="Times New Roman" w:hint="eastAsia"/>
                <w:szCs w:val="32"/>
              </w:rPr>
              <w:t>8h</w:t>
            </w:r>
            <w:r>
              <w:rPr>
                <w:rFonts w:ascii="Times New Roman" w:hAnsi="Times New Roman" w:hint="eastAsia"/>
                <w:szCs w:val="32"/>
              </w:rPr>
              <w:t>时间加权平均浓度均符合职业接触限值的要求。</w:t>
            </w:r>
          </w:p>
          <w:p w:rsidR="006175E4" w:rsidRDefault="006175E4" w:rsidP="00312F14">
            <w:pPr>
              <w:adjustRightInd w:val="0"/>
              <w:snapToGrid w:val="0"/>
              <w:spacing w:line="360" w:lineRule="exact"/>
              <w:rPr>
                <w:rFonts w:ascii="Times New Roman" w:hAnsi="Times New Roman"/>
                <w:szCs w:val="32"/>
              </w:rPr>
            </w:pPr>
            <w:r>
              <w:rPr>
                <w:rFonts w:ascii="Times New Roman" w:hAnsi="Times New Roman" w:hint="eastAsia"/>
                <w:szCs w:val="32"/>
              </w:rPr>
              <w:t>二</w:t>
            </w:r>
            <w:r>
              <w:rPr>
                <w:rFonts w:ascii="Times New Roman" w:hAnsi="Times New Roman" w:hint="eastAsia"/>
                <w:szCs w:val="32"/>
              </w:rPr>
              <w:t xml:space="preserve"> </w:t>
            </w:r>
            <w:r>
              <w:rPr>
                <w:rFonts w:ascii="Times New Roman" w:hAnsi="Times New Roman" w:hint="eastAsia"/>
                <w:szCs w:val="32"/>
              </w:rPr>
              <w:t>化学有害因素</w:t>
            </w:r>
          </w:p>
          <w:p w:rsidR="006175E4" w:rsidRDefault="006175E4" w:rsidP="00312F14">
            <w:pPr>
              <w:adjustRightInd w:val="0"/>
              <w:snapToGrid w:val="0"/>
              <w:spacing w:line="360" w:lineRule="exact"/>
              <w:rPr>
                <w:rFonts w:ascii="Times New Roman" w:hAnsi="Times New Roman"/>
                <w:szCs w:val="32"/>
              </w:rPr>
            </w:pPr>
            <w:r>
              <w:rPr>
                <w:rFonts w:ascii="Times New Roman" w:hAnsi="Times New Roman" w:hint="eastAsia"/>
                <w:szCs w:val="32"/>
              </w:rPr>
              <w:t>（</w:t>
            </w:r>
            <w:r>
              <w:rPr>
                <w:rFonts w:ascii="Times New Roman" w:hAnsi="Times New Roman" w:hint="eastAsia"/>
                <w:szCs w:val="32"/>
              </w:rPr>
              <w:t>1</w:t>
            </w:r>
            <w:r>
              <w:rPr>
                <w:rFonts w:ascii="Times New Roman" w:hAnsi="Times New Roman" w:hint="eastAsia"/>
                <w:szCs w:val="32"/>
              </w:rPr>
              <w:t>）氟化物</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本次共检测氟化物作业点</w:t>
            </w:r>
            <w:r>
              <w:rPr>
                <w:rFonts w:ascii="Times New Roman" w:hAnsi="Times New Roman" w:hint="eastAsia"/>
                <w:szCs w:val="32"/>
              </w:rPr>
              <w:t>16</w:t>
            </w:r>
            <w:r>
              <w:rPr>
                <w:rFonts w:ascii="Times New Roman" w:hAnsi="Times New Roman" w:hint="eastAsia"/>
                <w:szCs w:val="32"/>
              </w:rPr>
              <w:t>个，岗位</w:t>
            </w:r>
            <w:r>
              <w:rPr>
                <w:rFonts w:ascii="Times New Roman" w:hAnsi="Times New Roman" w:hint="eastAsia"/>
                <w:szCs w:val="32"/>
              </w:rPr>
              <w:t>11</w:t>
            </w:r>
            <w:r>
              <w:rPr>
                <w:rFonts w:ascii="Times New Roman" w:hAnsi="Times New Roman" w:hint="eastAsia"/>
                <w:szCs w:val="32"/>
              </w:rPr>
              <w:t>个，由检测结果可知，各岗位接触氟化物短时间接触浓度和</w:t>
            </w:r>
            <w:r>
              <w:rPr>
                <w:rFonts w:ascii="Times New Roman" w:hAnsi="Times New Roman" w:hint="eastAsia"/>
                <w:szCs w:val="32"/>
              </w:rPr>
              <w:t>8h</w:t>
            </w:r>
            <w:r>
              <w:rPr>
                <w:rFonts w:ascii="Times New Roman" w:hAnsi="Times New Roman" w:hint="eastAsia"/>
                <w:szCs w:val="32"/>
              </w:rPr>
              <w:t>时间加权平均浓度均符合职业接触限值的要求。</w:t>
            </w:r>
          </w:p>
          <w:p w:rsidR="006175E4" w:rsidRDefault="006175E4" w:rsidP="00312F14">
            <w:pPr>
              <w:adjustRightInd w:val="0"/>
              <w:snapToGrid w:val="0"/>
              <w:spacing w:line="360" w:lineRule="exact"/>
              <w:rPr>
                <w:rFonts w:ascii="Times New Roman" w:hAnsi="Times New Roman"/>
                <w:szCs w:val="32"/>
              </w:rPr>
            </w:pPr>
            <w:r>
              <w:rPr>
                <w:rFonts w:ascii="Times New Roman" w:hAnsi="Times New Roman" w:hint="eastAsia"/>
                <w:szCs w:val="32"/>
              </w:rPr>
              <w:t>（</w:t>
            </w:r>
            <w:r>
              <w:rPr>
                <w:rFonts w:ascii="Times New Roman" w:hAnsi="Times New Roman" w:hint="eastAsia"/>
                <w:szCs w:val="32"/>
              </w:rPr>
              <w:t>2</w:t>
            </w:r>
            <w:r>
              <w:rPr>
                <w:rFonts w:ascii="Times New Roman" w:hAnsi="Times New Roman" w:hint="eastAsia"/>
                <w:szCs w:val="32"/>
              </w:rPr>
              <w:t>）氟化氢</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本次共检测氟化氢作业点</w:t>
            </w:r>
            <w:r>
              <w:rPr>
                <w:rFonts w:ascii="Times New Roman" w:hAnsi="Times New Roman" w:hint="eastAsia"/>
                <w:szCs w:val="32"/>
              </w:rPr>
              <w:t>9</w:t>
            </w:r>
            <w:r>
              <w:rPr>
                <w:rFonts w:ascii="Times New Roman" w:hAnsi="Times New Roman" w:hint="eastAsia"/>
                <w:szCs w:val="32"/>
              </w:rPr>
              <w:t>个，涉及岗位</w:t>
            </w:r>
            <w:r>
              <w:rPr>
                <w:rFonts w:ascii="Times New Roman" w:hAnsi="Times New Roman" w:hint="eastAsia"/>
                <w:szCs w:val="32"/>
              </w:rPr>
              <w:t>6</w:t>
            </w:r>
            <w:r>
              <w:rPr>
                <w:rFonts w:ascii="Times New Roman" w:hAnsi="Times New Roman" w:hint="eastAsia"/>
                <w:szCs w:val="32"/>
              </w:rPr>
              <w:t>个，由检测结果可知，各</w:t>
            </w:r>
            <w:r>
              <w:rPr>
                <w:rFonts w:ascii="Times New Roman" w:hAnsi="Times New Roman" w:hint="eastAsia"/>
                <w:szCs w:val="32"/>
              </w:rPr>
              <w:lastRenderedPageBreak/>
              <w:t>岗位接触氟化氢最高浓度符合职业接触限值的要求。</w:t>
            </w:r>
          </w:p>
          <w:p w:rsidR="006175E4" w:rsidRDefault="006175E4" w:rsidP="00312F14">
            <w:pPr>
              <w:adjustRightInd w:val="0"/>
              <w:snapToGrid w:val="0"/>
              <w:spacing w:line="360" w:lineRule="exact"/>
              <w:rPr>
                <w:rFonts w:ascii="Times New Roman" w:hAnsi="Times New Roman"/>
                <w:szCs w:val="32"/>
              </w:rPr>
            </w:pPr>
            <w:r>
              <w:rPr>
                <w:rFonts w:ascii="Times New Roman" w:hAnsi="Times New Roman" w:hint="eastAsia"/>
                <w:szCs w:val="32"/>
              </w:rPr>
              <w:t>（</w:t>
            </w:r>
            <w:r>
              <w:rPr>
                <w:rFonts w:ascii="Times New Roman" w:hAnsi="Times New Roman" w:hint="eastAsia"/>
                <w:szCs w:val="32"/>
              </w:rPr>
              <w:t>3</w:t>
            </w:r>
            <w:r>
              <w:rPr>
                <w:rFonts w:ascii="Times New Roman" w:hAnsi="Times New Roman" w:hint="eastAsia"/>
                <w:szCs w:val="32"/>
              </w:rPr>
              <w:t>）锰及其无机化合物</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本次共检测锰及其无机化合物作业点</w:t>
            </w:r>
            <w:r>
              <w:rPr>
                <w:rFonts w:ascii="Times New Roman" w:hAnsi="Times New Roman" w:hint="eastAsia"/>
                <w:szCs w:val="32"/>
              </w:rPr>
              <w:t>1</w:t>
            </w:r>
            <w:r>
              <w:rPr>
                <w:rFonts w:ascii="Times New Roman" w:hAnsi="Times New Roman" w:hint="eastAsia"/>
                <w:szCs w:val="32"/>
              </w:rPr>
              <w:t>个，岗位</w:t>
            </w:r>
            <w:r>
              <w:rPr>
                <w:rFonts w:ascii="Times New Roman" w:hAnsi="Times New Roman" w:hint="eastAsia"/>
                <w:szCs w:val="32"/>
              </w:rPr>
              <w:t>1</w:t>
            </w:r>
            <w:r>
              <w:rPr>
                <w:rFonts w:ascii="Times New Roman" w:hAnsi="Times New Roman" w:hint="eastAsia"/>
                <w:szCs w:val="32"/>
              </w:rPr>
              <w:t>个，由检测结果可知，岗位接触锰及其无机化合物短时间接触浓度和</w:t>
            </w:r>
            <w:r>
              <w:rPr>
                <w:rFonts w:ascii="Times New Roman" w:hAnsi="Times New Roman" w:hint="eastAsia"/>
                <w:szCs w:val="32"/>
              </w:rPr>
              <w:t>8h</w:t>
            </w:r>
            <w:r>
              <w:rPr>
                <w:rFonts w:ascii="Times New Roman" w:hAnsi="Times New Roman" w:hint="eastAsia"/>
                <w:szCs w:val="32"/>
              </w:rPr>
              <w:t>时间加权平均浓度均符合职业接触限值的要求。</w:t>
            </w:r>
          </w:p>
          <w:p w:rsidR="006175E4" w:rsidRDefault="006175E4" w:rsidP="00312F14">
            <w:pPr>
              <w:adjustRightInd w:val="0"/>
              <w:snapToGrid w:val="0"/>
              <w:spacing w:line="360" w:lineRule="exact"/>
              <w:rPr>
                <w:rFonts w:ascii="Times New Roman" w:hAnsi="Times New Roman"/>
                <w:szCs w:val="32"/>
              </w:rPr>
            </w:pPr>
            <w:r>
              <w:rPr>
                <w:rFonts w:ascii="Times New Roman" w:hAnsi="Times New Roman" w:hint="eastAsia"/>
                <w:szCs w:val="32"/>
              </w:rPr>
              <w:t>（</w:t>
            </w:r>
            <w:r>
              <w:rPr>
                <w:rFonts w:ascii="Times New Roman" w:hAnsi="Times New Roman" w:hint="eastAsia"/>
                <w:szCs w:val="32"/>
              </w:rPr>
              <w:t>4</w:t>
            </w:r>
            <w:r>
              <w:rPr>
                <w:rFonts w:ascii="Times New Roman" w:hAnsi="Times New Roman" w:hint="eastAsia"/>
                <w:szCs w:val="32"/>
              </w:rPr>
              <w:t>）一氧化碳</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本次共检测一氧化碳作业点</w:t>
            </w:r>
            <w:r>
              <w:rPr>
                <w:rFonts w:ascii="Times New Roman" w:hAnsi="Times New Roman" w:hint="eastAsia"/>
                <w:szCs w:val="32"/>
              </w:rPr>
              <w:t>10</w:t>
            </w:r>
            <w:r>
              <w:rPr>
                <w:rFonts w:ascii="Times New Roman" w:hAnsi="Times New Roman" w:hint="eastAsia"/>
                <w:szCs w:val="32"/>
              </w:rPr>
              <w:t>个，涉及岗位</w:t>
            </w:r>
            <w:r>
              <w:rPr>
                <w:rFonts w:ascii="Times New Roman" w:hAnsi="Times New Roman" w:hint="eastAsia"/>
                <w:szCs w:val="32"/>
              </w:rPr>
              <w:t>7</w:t>
            </w:r>
            <w:r>
              <w:rPr>
                <w:rFonts w:ascii="Times New Roman" w:hAnsi="Times New Roman" w:hint="eastAsia"/>
                <w:szCs w:val="32"/>
              </w:rPr>
              <w:t>个，由检测结果可知，各岗位接触一氧化碳短时间接触浓度和</w:t>
            </w:r>
            <w:r>
              <w:rPr>
                <w:rFonts w:ascii="Times New Roman" w:hAnsi="Times New Roman" w:hint="eastAsia"/>
                <w:szCs w:val="32"/>
              </w:rPr>
              <w:t>8h</w:t>
            </w:r>
            <w:r>
              <w:rPr>
                <w:rFonts w:ascii="Times New Roman" w:hAnsi="Times New Roman" w:hint="eastAsia"/>
                <w:szCs w:val="32"/>
              </w:rPr>
              <w:t>时间加权平均浓度均符合职业接触限值的要求。</w:t>
            </w:r>
          </w:p>
          <w:p w:rsidR="006175E4" w:rsidRDefault="006175E4" w:rsidP="00312F14">
            <w:pPr>
              <w:adjustRightInd w:val="0"/>
              <w:snapToGrid w:val="0"/>
              <w:spacing w:line="360" w:lineRule="exact"/>
              <w:rPr>
                <w:rFonts w:ascii="Times New Roman" w:hAnsi="Times New Roman"/>
                <w:szCs w:val="32"/>
              </w:rPr>
            </w:pPr>
            <w:r>
              <w:rPr>
                <w:rFonts w:ascii="Times New Roman" w:hAnsi="Times New Roman" w:hint="eastAsia"/>
                <w:szCs w:val="32"/>
              </w:rPr>
              <w:t>（</w:t>
            </w:r>
            <w:r>
              <w:rPr>
                <w:rFonts w:ascii="Times New Roman" w:hAnsi="Times New Roman" w:hint="eastAsia"/>
                <w:szCs w:val="32"/>
              </w:rPr>
              <w:t>5</w:t>
            </w:r>
            <w:r>
              <w:rPr>
                <w:rFonts w:ascii="Times New Roman" w:hAnsi="Times New Roman" w:hint="eastAsia"/>
                <w:szCs w:val="32"/>
              </w:rPr>
              <w:t>）二氧化氮</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本次共检测二氧化氮作业点</w:t>
            </w:r>
            <w:r>
              <w:rPr>
                <w:rFonts w:ascii="Times New Roman" w:hAnsi="Times New Roman" w:hint="eastAsia"/>
                <w:szCs w:val="32"/>
              </w:rPr>
              <w:t>1</w:t>
            </w:r>
            <w:r>
              <w:rPr>
                <w:rFonts w:ascii="Times New Roman" w:hAnsi="Times New Roman" w:hint="eastAsia"/>
                <w:szCs w:val="32"/>
              </w:rPr>
              <w:t>个，涉及岗位</w:t>
            </w:r>
            <w:r>
              <w:rPr>
                <w:rFonts w:ascii="Times New Roman" w:hAnsi="Times New Roman" w:hint="eastAsia"/>
                <w:szCs w:val="32"/>
              </w:rPr>
              <w:t>1</w:t>
            </w:r>
            <w:r>
              <w:rPr>
                <w:rFonts w:ascii="Times New Roman" w:hAnsi="Times New Roman" w:hint="eastAsia"/>
                <w:szCs w:val="32"/>
              </w:rPr>
              <w:t>个，由检测结果可知，岗位接触二氧化氮短时间接触浓度和</w:t>
            </w:r>
            <w:r>
              <w:rPr>
                <w:rFonts w:ascii="Times New Roman" w:hAnsi="Times New Roman" w:hint="eastAsia"/>
                <w:szCs w:val="32"/>
              </w:rPr>
              <w:t>8h</w:t>
            </w:r>
            <w:r>
              <w:rPr>
                <w:rFonts w:ascii="Times New Roman" w:hAnsi="Times New Roman" w:hint="eastAsia"/>
                <w:szCs w:val="32"/>
              </w:rPr>
              <w:t>时间加权平均浓度均符合职业接触限值的要求。</w:t>
            </w:r>
          </w:p>
          <w:p w:rsidR="006175E4" w:rsidRDefault="006175E4" w:rsidP="00312F14">
            <w:pPr>
              <w:adjustRightInd w:val="0"/>
              <w:snapToGrid w:val="0"/>
              <w:spacing w:line="360" w:lineRule="exact"/>
              <w:rPr>
                <w:rFonts w:ascii="Times New Roman" w:hAnsi="Times New Roman"/>
                <w:szCs w:val="32"/>
              </w:rPr>
            </w:pPr>
            <w:r>
              <w:rPr>
                <w:rFonts w:ascii="Times New Roman" w:hAnsi="Times New Roman" w:hint="eastAsia"/>
                <w:szCs w:val="32"/>
              </w:rPr>
              <w:t>三</w:t>
            </w:r>
            <w:r>
              <w:rPr>
                <w:rFonts w:ascii="Times New Roman" w:hAnsi="Times New Roman" w:hint="eastAsia"/>
                <w:szCs w:val="32"/>
              </w:rPr>
              <w:t xml:space="preserve"> </w:t>
            </w:r>
            <w:r>
              <w:rPr>
                <w:rFonts w:ascii="Times New Roman" w:hAnsi="Times New Roman" w:hint="eastAsia"/>
                <w:szCs w:val="32"/>
              </w:rPr>
              <w:t>物理因素</w:t>
            </w:r>
          </w:p>
          <w:p w:rsidR="006175E4" w:rsidRDefault="006175E4" w:rsidP="00312F14">
            <w:pPr>
              <w:adjustRightInd w:val="0"/>
              <w:snapToGrid w:val="0"/>
              <w:spacing w:line="360" w:lineRule="exact"/>
              <w:rPr>
                <w:rFonts w:ascii="Times New Roman" w:hAnsi="Times New Roman"/>
                <w:szCs w:val="32"/>
              </w:rPr>
            </w:pPr>
            <w:r>
              <w:rPr>
                <w:rFonts w:ascii="Times New Roman" w:hAnsi="Times New Roman" w:hint="eastAsia"/>
                <w:szCs w:val="32"/>
              </w:rPr>
              <w:t>（</w:t>
            </w:r>
            <w:r>
              <w:rPr>
                <w:rFonts w:ascii="Times New Roman" w:hAnsi="Times New Roman" w:hint="eastAsia"/>
                <w:szCs w:val="32"/>
              </w:rPr>
              <w:t>1</w:t>
            </w:r>
            <w:r>
              <w:rPr>
                <w:rFonts w:ascii="Times New Roman" w:hAnsi="Times New Roman" w:hint="eastAsia"/>
                <w:szCs w:val="32"/>
              </w:rPr>
              <w:t>）噪声</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本次共测量岗位</w:t>
            </w:r>
            <w:r>
              <w:rPr>
                <w:rFonts w:ascii="Times New Roman" w:hAnsi="Times New Roman" w:hint="eastAsia"/>
                <w:szCs w:val="32"/>
              </w:rPr>
              <w:t>20</w:t>
            </w:r>
            <w:r>
              <w:rPr>
                <w:rFonts w:ascii="Times New Roman" w:hAnsi="Times New Roman" w:hint="eastAsia"/>
                <w:szCs w:val="32"/>
              </w:rPr>
              <w:t>个，由测量结果可知，各岗位人员接触噪声强度符合职业接触限值要求。</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本次共测量非噪声作业点</w:t>
            </w:r>
            <w:r>
              <w:rPr>
                <w:rFonts w:ascii="Times New Roman" w:hAnsi="Times New Roman" w:hint="eastAsia"/>
                <w:szCs w:val="32"/>
              </w:rPr>
              <w:t>4</w:t>
            </w:r>
            <w:r>
              <w:rPr>
                <w:rFonts w:ascii="Times New Roman" w:hAnsi="Times New Roman" w:hint="eastAsia"/>
                <w:szCs w:val="32"/>
              </w:rPr>
              <w:t>个，由测量结果可知，噪声强度符合《工业企业设计卫生标准》（</w:t>
            </w:r>
            <w:r>
              <w:rPr>
                <w:rFonts w:ascii="Times New Roman" w:hAnsi="Times New Roman" w:hint="eastAsia"/>
                <w:szCs w:val="32"/>
              </w:rPr>
              <w:t>GBZ 1-2010</w:t>
            </w:r>
            <w:r>
              <w:rPr>
                <w:rFonts w:ascii="Times New Roman" w:hAnsi="Times New Roman" w:hint="eastAsia"/>
                <w:szCs w:val="32"/>
              </w:rPr>
              <w:t>）的要求。</w:t>
            </w:r>
          </w:p>
          <w:p w:rsidR="006175E4" w:rsidRDefault="006175E4" w:rsidP="00312F14">
            <w:pPr>
              <w:adjustRightInd w:val="0"/>
              <w:snapToGrid w:val="0"/>
              <w:spacing w:line="360" w:lineRule="exact"/>
              <w:rPr>
                <w:rFonts w:ascii="Times New Roman" w:hAnsi="Times New Roman"/>
                <w:szCs w:val="32"/>
              </w:rPr>
            </w:pPr>
            <w:r>
              <w:rPr>
                <w:rFonts w:ascii="Times New Roman" w:hAnsi="Times New Roman" w:hint="eastAsia"/>
                <w:szCs w:val="32"/>
              </w:rPr>
              <w:t>（</w:t>
            </w:r>
            <w:r>
              <w:rPr>
                <w:rFonts w:ascii="Times New Roman" w:hAnsi="Times New Roman" w:hint="eastAsia"/>
                <w:szCs w:val="32"/>
              </w:rPr>
              <w:t>2</w:t>
            </w:r>
            <w:r>
              <w:rPr>
                <w:rFonts w:ascii="Times New Roman" w:hAnsi="Times New Roman" w:hint="eastAsia"/>
                <w:szCs w:val="32"/>
              </w:rPr>
              <w:t>）工频电场</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本次共测量工频电场作业点</w:t>
            </w:r>
            <w:r>
              <w:rPr>
                <w:rFonts w:ascii="Times New Roman" w:hAnsi="Times New Roman" w:hint="eastAsia"/>
                <w:szCs w:val="32"/>
              </w:rPr>
              <w:t>5</w:t>
            </w:r>
            <w:r>
              <w:rPr>
                <w:rFonts w:ascii="Times New Roman" w:hAnsi="Times New Roman" w:hint="eastAsia"/>
                <w:szCs w:val="32"/>
              </w:rPr>
              <w:t>个，由测量结果可知，岗位人员接触工频电场强度均符合职业接触限值要求。</w:t>
            </w:r>
          </w:p>
          <w:p w:rsidR="006175E4" w:rsidRDefault="006175E4" w:rsidP="00312F14">
            <w:pPr>
              <w:adjustRightInd w:val="0"/>
              <w:snapToGrid w:val="0"/>
              <w:spacing w:line="360" w:lineRule="exact"/>
              <w:rPr>
                <w:rFonts w:ascii="Times New Roman" w:hAnsi="Times New Roman"/>
                <w:szCs w:val="32"/>
              </w:rPr>
            </w:pPr>
            <w:r>
              <w:rPr>
                <w:rFonts w:ascii="Times New Roman" w:hAnsi="Times New Roman" w:hint="eastAsia"/>
                <w:szCs w:val="32"/>
              </w:rPr>
              <w:t>（</w:t>
            </w:r>
            <w:r>
              <w:rPr>
                <w:rFonts w:ascii="Times New Roman" w:hAnsi="Times New Roman" w:hint="eastAsia"/>
                <w:szCs w:val="32"/>
              </w:rPr>
              <w:t>3</w:t>
            </w:r>
            <w:r>
              <w:rPr>
                <w:rFonts w:ascii="Times New Roman" w:hAnsi="Times New Roman" w:hint="eastAsia"/>
                <w:szCs w:val="32"/>
              </w:rPr>
              <w:t>）紫外辐射</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本次共测量紫外辐射作业点</w:t>
            </w:r>
            <w:r>
              <w:rPr>
                <w:rFonts w:ascii="Times New Roman" w:hAnsi="Times New Roman" w:hint="eastAsia"/>
                <w:szCs w:val="32"/>
              </w:rPr>
              <w:t>1</w:t>
            </w:r>
            <w:r>
              <w:rPr>
                <w:rFonts w:ascii="Times New Roman" w:hAnsi="Times New Roman" w:hint="eastAsia"/>
                <w:szCs w:val="32"/>
              </w:rPr>
              <w:t>个，由测量结果可知，岗位人员接触紫外辐射强度均符合职业接触限值要求。</w:t>
            </w:r>
          </w:p>
        </w:tc>
      </w:tr>
      <w:tr w:rsidR="006175E4" w:rsidTr="00312F14">
        <w:trPr>
          <w:trHeight w:val="1125"/>
        </w:trPr>
        <w:tc>
          <w:tcPr>
            <w:tcW w:w="1591" w:type="dxa"/>
            <w:tcBorders>
              <w:top w:val="single" w:sz="4" w:space="0" w:color="000000"/>
              <w:left w:val="single" w:sz="12" w:space="0" w:color="000000"/>
              <w:bottom w:val="single" w:sz="4" w:space="0" w:color="000000"/>
              <w:right w:val="single" w:sz="4" w:space="0" w:color="000000"/>
            </w:tcBorders>
            <w:vAlign w:val="center"/>
          </w:tcPr>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r>
              <w:rPr>
                <w:rFonts w:ascii="仿宋_GB2312" w:hint="eastAsia"/>
                <w:szCs w:val="32"/>
              </w:rPr>
              <w:t>评价结论</w:t>
            </w:r>
          </w:p>
          <w:p w:rsidR="006175E4" w:rsidRDefault="006175E4" w:rsidP="00312F14">
            <w:pPr>
              <w:jc w:val="center"/>
              <w:rPr>
                <w:rFonts w:ascii="仿宋_GB2312"/>
                <w:szCs w:val="32"/>
              </w:rPr>
            </w:pPr>
            <w:r>
              <w:rPr>
                <w:rFonts w:ascii="仿宋_GB2312" w:hint="eastAsia"/>
                <w:szCs w:val="32"/>
              </w:rPr>
              <w:t>与建议</w:t>
            </w: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r>
              <w:rPr>
                <w:rFonts w:ascii="仿宋_GB2312" w:hint="eastAsia"/>
                <w:szCs w:val="32"/>
              </w:rPr>
              <w:t>评价结论</w:t>
            </w:r>
          </w:p>
          <w:p w:rsidR="006175E4" w:rsidRDefault="006175E4" w:rsidP="00312F14">
            <w:pPr>
              <w:jc w:val="center"/>
              <w:rPr>
                <w:rFonts w:ascii="仿宋_GB2312"/>
                <w:szCs w:val="32"/>
              </w:rPr>
            </w:pPr>
            <w:r>
              <w:rPr>
                <w:rFonts w:ascii="仿宋_GB2312" w:hint="eastAsia"/>
                <w:szCs w:val="32"/>
              </w:rPr>
              <w:t>与建议</w:t>
            </w: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r>
              <w:rPr>
                <w:rFonts w:ascii="仿宋_GB2312" w:hint="eastAsia"/>
                <w:szCs w:val="32"/>
              </w:rPr>
              <w:t>评价结论</w:t>
            </w:r>
          </w:p>
          <w:p w:rsidR="006175E4" w:rsidRDefault="006175E4" w:rsidP="00312F14">
            <w:pPr>
              <w:jc w:val="center"/>
              <w:rPr>
                <w:rFonts w:ascii="仿宋_GB2312"/>
                <w:szCs w:val="32"/>
              </w:rPr>
            </w:pPr>
            <w:r>
              <w:rPr>
                <w:rFonts w:ascii="仿宋_GB2312" w:hint="eastAsia"/>
                <w:szCs w:val="32"/>
              </w:rPr>
              <w:t>与建议</w:t>
            </w: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r>
              <w:rPr>
                <w:rFonts w:ascii="仿宋_GB2312" w:hint="eastAsia"/>
                <w:szCs w:val="32"/>
              </w:rPr>
              <w:t>评价结论</w:t>
            </w:r>
          </w:p>
          <w:p w:rsidR="006175E4" w:rsidRDefault="006175E4" w:rsidP="00312F14">
            <w:pPr>
              <w:jc w:val="center"/>
              <w:rPr>
                <w:rFonts w:ascii="仿宋_GB2312"/>
                <w:szCs w:val="32"/>
              </w:rPr>
            </w:pPr>
            <w:r>
              <w:rPr>
                <w:rFonts w:ascii="仿宋_GB2312" w:hint="eastAsia"/>
                <w:szCs w:val="32"/>
              </w:rPr>
              <w:t>与建议</w:t>
            </w: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r>
              <w:rPr>
                <w:rFonts w:ascii="仿宋_GB2312" w:hint="eastAsia"/>
                <w:szCs w:val="32"/>
              </w:rPr>
              <w:t>评价结论</w:t>
            </w:r>
          </w:p>
          <w:p w:rsidR="006175E4" w:rsidRDefault="006175E4" w:rsidP="00312F14">
            <w:pPr>
              <w:jc w:val="center"/>
              <w:rPr>
                <w:rFonts w:ascii="仿宋_GB2312"/>
                <w:szCs w:val="32"/>
              </w:rPr>
            </w:pPr>
            <w:r>
              <w:rPr>
                <w:rFonts w:ascii="仿宋_GB2312" w:hint="eastAsia"/>
                <w:szCs w:val="32"/>
              </w:rPr>
              <w:t>与建议</w:t>
            </w:r>
          </w:p>
        </w:tc>
        <w:tc>
          <w:tcPr>
            <w:tcW w:w="6931" w:type="dxa"/>
            <w:gridSpan w:val="5"/>
            <w:tcBorders>
              <w:top w:val="single" w:sz="4" w:space="0" w:color="000000"/>
              <w:left w:val="single" w:sz="4" w:space="0" w:color="000000"/>
              <w:bottom w:val="single" w:sz="4" w:space="0" w:color="000000"/>
              <w:right w:val="single" w:sz="12" w:space="0" w:color="000000"/>
            </w:tcBorders>
          </w:tcPr>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lastRenderedPageBreak/>
              <w:t>本报告认为邹平县宏正新材料科技有限公司年产</w:t>
            </w:r>
            <w:r>
              <w:rPr>
                <w:rFonts w:ascii="Times New Roman" w:hAnsi="Times New Roman" w:hint="eastAsia"/>
                <w:szCs w:val="32"/>
              </w:rPr>
              <w:t>101</w:t>
            </w:r>
            <w:r>
              <w:rPr>
                <w:rFonts w:ascii="Times New Roman" w:hAnsi="Times New Roman" w:hint="eastAsia"/>
                <w:szCs w:val="32"/>
              </w:rPr>
              <w:t>万吨原铝生产线项目职业病危害防护措施得当，当前能够满足国家和地方对职业病防治方面法律法规要求，具备建设项目职业病防护设施竣工验收的条件。在正常生产过程中，在采取了控制效果评价报告所提对策措施和建议的情况下，能够符合国家和地方对职业病防治方面法律、法规、标准的要求。</w:t>
            </w:r>
          </w:p>
          <w:p w:rsidR="006175E4" w:rsidRDefault="006175E4" w:rsidP="00312F14">
            <w:pPr>
              <w:adjustRightInd w:val="0"/>
              <w:snapToGrid w:val="0"/>
              <w:spacing w:line="360" w:lineRule="exact"/>
              <w:rPr>
                <w:rFonts w:ascii="Times New Roman" w:hAnsi="Times New Roman"/>
                <w:b/>
                <w:bCs/>
                <w:szCs w:val="32"/>
              </w:rPr>
            </w:pPr>
            <w:r>
              <w:rPr>
                <w:rFonts w:ascii="Times New Roman" w:hAnsi="Times New Roman" w:hint="eastAsia"/>
                <w:b/>
                <w:bCs/>
                <w:szCs w:val="32"/>
              </w:rPr>
              <w:t xml:space="preserve">1 </w:t>
            </w:r>
            <w:r>
              <w:rPr>
                <w:rFonts w:ascii="Times New Roman" w:hAnsi="Times New Roman" w:hint="eastAsia"/>
                <w:b/>
                <w:bCs/>
                <w:szCs w:val="32"/>
              </w:rPr>
              <w:t>整改措施及复查</w:t>
            </w:r>
          </w:p>
          <w:p w:rsidR="006175E4" w:rsidRDefault="006175E4" w:rsidP="00312F14">
            <w:pPr>
              <w:spacing w:line="300" w:lineRule="exact"/>
              <w:jc w:val="center"/>
              <w:rPr>
                <w:rFonts w:ascii="Times New Roman" w:hAnsi="Times New Roman"/>
                <w:b/>
                <w:bCs/>
                <w:snapToGrid w:val="0"/>
                <w:szCs w:val="21"/>
              </w:rPr>
            </w:pPr>
            <w:r>
              <w:rPr>
                <w:rFonts w:ascii="Times New Roman" w:hAnsi="Times New Roman"/>
                <w:b/>
                <w:bCs/>
                <w:snapToGrid w:val="0"/>
                <w:szCs w:val="21"/>
              </w:rPr>
              <w:t>表</w:t>
            </w:r>
            <w:r>
              <w:rPr>
                <w:rFonts w:ascii="Times New Roman" w:hAnsi="Times New Roman"/>
                <w:b/>
                <w:bCs/>
                <w:snapToGrid w:val="0"/>
                <w:szCs w:val="21"/>
              </w:rPr>
              <w:t>5-1</w:t>
            </w:r>
            <w:r>
              <w:rPr>
                <w:rFonts w:ascii="Times New Roman" w:hAnsi="Times New Roman"/>
                <w:b/>
                <w:bCs/>
                <w:snapToGrid w:val="0"/>
                <w:szCs w:val="21"/>
              </w:rPr>
              <w:t>整改措施及复查表</w:t>
            </w:r>
          </w:p>
          <w:tbl>
            <w:tblPr>
              <w:tblW w:w="6685" w:type="dxa"/>
              <w:jc w:val="center"/>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944"/>
              <w:gridCol w:w="2686"/>
              <w:gridCol w:w="2055"/>
            </w:tblGrid>
            <w:tr w:rsidR="006175E4" w:rsidTr="00312F14">
              <w:trPr>
                <w:tblHeader/>
                <w:jc w:val="center"/>
              </w:trPr>
              <w:tc>
                <w:tcPr>
                  <w:tcW w:w="1944" w:type="dxa"/>
                  <w:tcBorders>
                    <w:tl2br w:val="nil"/>
                    <w:tr2bl w:val="nil"/>
                  </w:tcBorders>
                  <w:vAlign w:val="center"/>
                </w:tcPr>
                <w:p w:rsidR="006175E4" w:rsidRDefault="006175E4" w:rsidP="00312F14">
                  <w:pPr>
                    <w:spacing w:line="300" w:lineRule="exact"/>
                    <w:jc w:val="center"/>
                    <w:rPr>
                      <w:rFonts w:ascii="Times New Roman" w:hAnsi="Times New Roman"/>
                      <w:b/>
                      <w:kern w:val="21"/>
                      <w:szCs w:val="21"/>
                    </w:rPr>
                  </w:pPr>
                  <w:r>
                    <w:rPr>
                      <w:rFonts w:ascii="Times New Roman" w:hAnsi="Times New Roman"/>
                      <w:b/>
                      <w:kern w:val="21"/>
                      <w:szCs w:val="21"/>
                    </w:rPr>
                    <w:t>现场问题</w:t>
                  </w:r>
                </w:p>
              </w:tc>
              <w:tc>
                <w:tcPr>
                  <w:tcW w:w="2686" w:type="dxa"/>
                  <w:tcBorders>
                    <w:tl2br w:val="nil"/>
                    <w:tr2bl w:val="nil"/>
                  </w:tcBorders>
                  <w:vAlign w:val="center"/>
                </w:tcPr>
                <w:p w:rsidR="006175E4" w:rsidRDefault="006175E4" w:rsidP="00312F14">
                  <w:pPr>
                    <w:spacing w:line="300" w:lineRule="exact"/>
                    <w:jc w:val="center"/>
                    <w:rPr>
                      <w:rFonts w:ascii="Times New Roman" w:hAnsi="Times New Roman"/>
                      <w:b/>
                      <w:kern w:val="21"/>
                      <w:szCs w:val="21"/>
                    </w:rPr>
                  </w:pPr>
                  <w:r>
                    <w:rPr>
                      <w:rFonts w:ascii="Times New Roman" w:hAnsi="Times New Roman"/>
                      <w:b/>
                      <w:kern w:val="21"/>
                      <w:szCs w:val="21"/>
                    </w:rPr>
                    <w:t>建议整改措施</w:t>
                  </w:r>
                </w:p>
              </w:tc>
              <w:tc>
                <w:tcPr>
                  <w:tcW w:w="2055" w:type="dxa"/>
                  <w:tcBorders>
                    <w:tl2br w:val="nil"/>
                    <w:tr2bl w:val="nil"/>
                  </w:tcBorders>
                  <w:vAlign w:val="center"/>
                </w:tcPr>
                <w:p w:rsidR="006175E4" w:rsidRDefault="006175E4" w:rsidP="00312F14">
                  <w:pPr>
                    <w:spacing w:line="300" w:lineRule="exact"/>
                    <w:jc w:val="center"/>
                    <w:rPr>
                      <w:rFonts w:ascii="Times New Roman" w:hAnsi="Times New Roman"/>
                      <w:b/>
                      <w:kern w:val="21"/>
                      <w:szCs w:val="21"/>
                    </w:rPr>
                  </w:pPr>
                  <w:r>
                    <w:rPr>
                      <w:rFonts w:ascii="Times New Roman" w:hAnsi="Times New Roman"/>
                      <w:b/>
                      <w:kern w:val="21"/>
                      <w:szCs w:val="21"/>
                    </w:rPr>
                    <w:t>整改情况</w:t>
                  </w:r>
                </w:p>
              </w:tc>
            </w:tr>
            <w:tr w:rsidR="006175E4" w:rsidTr="00312F14">
              <w:trPr>
                <w:jc w:val="center"/>
              </w:trPr>
              <w:tc>
                <w:tcPr>
                  <w:tcW w:w="1944" w:type="dxa"/>
                  <w:tcBorders>
                    <w:tl2br w:val="nil"/>
                    <w:tr2bl w:val="nil"/>
                  </w:tcBorders>
                  <w:vAlign w:val="center"/>
                </w:tcPr>
                <w:p w:rsidR="006175E4" w:rsidRDefault="006175E4" w:rsidP="00312F14">
                  <w:pPr>
                    <w:tabs>
                      <w:tab w:val="left" w:pos="9000"/>
                    </w:tabs>
                    <w:spacing w:line="300" w:lineRule="exact"/>
                    <w:rPr>
                      <w:rFonts w:ascii="Times New Roman" w:hAnsi="Times New Roman"/>
                      <w:kern w:val="21"/>
                      <w:szCs w:val="21"/>
                    </w:rPr>
                  </w:pPr>
                  <w:r>
                    <w:rPr>
                      <w:rFonts w:ascii="Times New Roman" w:hAnsi="Times New Roman"/>
                      <w:kern w:val="21"/>
                      <w:szCs w:val="21"/>
                    </w:rPr>
                    <w:t>未组织全部接触职业病危害因素的人员进行职业健康查体，目前，职业健康查体率</w:t>
                  </w:r>
                  <w:r>
                    <w:rPr>
                      <w:rFonts w:ascii="Times New Roman" w:hAnsi="Times New Roman"/>
                      <w:kern w:val="21"/>
                      <w:szCs w:val="21"/>
                    </w:rPr>
                    <w:t>67.4%</w:t>
                  </w:r>
                  <w:r>
                    <w:rPr>
                      <w:rFonts w:ascii="Times New Roman" w:hAnsi="Times New Roman"/>
                      <w:kern w:val="21"/>
                      <w:szCs w:val="21"/>
                    </w:rPr>
                    <w:t>。</w:t>
                  </w:r>
                </w:p>
              </w:tc>
              <w:tc>
                <w:tcPr>
                  <w:tcW w:w="2686" w:type="dxa"/>
                  <w:tcBorders>
                    <w:tl2br w:val="nil"/>
                    <w:tr2bl w:val="nil"/>
                  </w:tcBorders>
                  <w:vAlign w:val="center"/>
                </w:tcPr>
                <w:p w:rsidR="006175E4" w:rsidRDefault="006175E4" w:rsidP="00312F14">
                  <w:pPr>
                    <w:tabs>
                      <w:tab w:val="left" w:pos="9000"/>
                    </w:tabs>
                    <w:spacing w:line="300" w:lineRule="exact"/>
                    <w:rPr>
                      <w:rFonts w:ascii="Times New Roman" w:hAnsi="Times New Roman"/>
                      <w:kern w:val="21"/>
                      <w:szCs w:val="21"/>
                    </w:rPr>
                  </w:pPr>
                  <w:r>
                    <w:rPr>
                      <w:rFonts w:ascii="Times New Roman" w:hAnsi="Times New Roman"/>
                      <w:kern w:val="21"/>
                      <w:szCs w:val="21"/>
                    </w:rPr>
                    <w:t>建议建设单位尽快组织未进行职业健康查体的人员进行查体。</w:t>
                  </w:r>
                </w:p>
              </w:tc>
              <w:tc>
                <w:tcPr>
                  <w:tcW w:w="2055" w:type="dxa"/>
                  <w:tcBorders>
                    <w:tl2br w:val="nil"/>
                    <w:tr2bl w:val="nil"/>
                  </w:tcBorders>
                  <w:vAlign w:val="center"/>
                </w:tcPr>
                <w:p w:rsidR="006175E4" w:rsidRDefault="006175E4" w:rsidP="00312F14">
                  <w:pPr>
                    <w:widowControl/>
                    <w:spacing w:line="300" w:lineRule="exact"/>
                    <w:rPr>
                      <w:rFonts w:ascii="Times New Roman" w:hAnsi="Times New Roman"/>
                      <w:kern w:val="21"/>
                      <w:szCs w:val="21"/>
                    </w:rPr>
                  </w:pPr>
                  <w:r>
                    <w:rPr>
                      <w:rFonts w:ascii="Times New Roman" w:hAnsi="Times New Roman"/>
                      <w:kern w:val="21"/>
                      <w:szCs w:val="21"/>
                    </w:rPr>
                    <w:t>建设单位已与邹平县人民医院签订了职业健康检查委托协议，计划于</w:t>
                  </w:r>
                  <w:r>
                    <w:rPr>
                      <w:rFonts w:ascii="Times New Roman" w:hAnsi="Times New Roman"/>
                      <w:kern w:val="21"/>
                      <w:szCs w:val="21"/>
                    </w:rPr>
                    <w:t>2018</w:t>
                  </w:r>
                  <w:r>
                    <w:rPr>
                      <w:rFonts w:ascii="Times New Roman" w:hAnsi="Times New Roman"/>
                      <w:kern w:val="21"/>
                      <w:szCs w:val="21"/>
                    </w:rPr>
                    <w:t>年</w:t>
                  </w:r>
                  <w:r>
                    <w:rPr>
                      <w:rFonts w:ascii="Times New Roman" w:hAnsi="Times New Roman"/>
                      <w:kern w:val="21"/>
                      <w:szCs w:val="21"/>
                    </w:rPr>
                    <w:t>7</w:t>
                  </w:r>
                  <w:r>
                    <w:rPr>
                      <w:rFonts w:ascii="Times New Roman" w:hAnsi="Times New Roman"/>
                      <w:kern w:val="21"/>
                      <w:szCs w:val="21"/>
                    </w:rPr>
                    <w:t>月进行职业健康查体。</w:t>
                  </w:r>
                </w:p>
              </w:tc>
            </w:tr>
            <w:tr w:rsidR="006175E4" w:rsidTr="00312F14">
              <w:trPr>
                <w:jc w:val="center"/>
              </w:trPr>
              <w:tc>
                <w:tcPr>
                  <w:tcW w:w="1944" w:type="dxa"/>
                  <w:tcBorders>
                    <w:tl2br w:val="nil"/>
                    <w:tr2bl w:val="nil"/>
                  </w:tcBorders>
                  <w:vAlign w:val="center"/>
                </w:tcPr>
                <w:p w:rsidR="006175E4" w:rsidRDefault="006175E4" w:rsidP="00312F14">
                  <w:pPr>
                    <w:tabs>
                      <w:tab w:val="left" w:pos="9000"/>
                    </w:tabs>
                    <w:spacing w:line="300" w:lineRule="exact"/>
                    <w:rPr>
                      <w:rFonts w:ascii="Times New Roman" w:hAnsi="Times New Roman"/>
                      <w:kern w:val="21"/>
                      <w:szCs w:val="21"/>
                    </w:rPr>
                  </w:pPr>
                  <w:r>
                    <w:rPr>
                      <w:rFonts w:ascii="Times New Roman" w:hAnsi="Times New Roman"/>
                      <w:kern w:val="21"/>
                      <w:szCs w:val="21"/>
                    </w:rPr>
                    <w:lastRenderedPageBreak/>
                    <w:t>2018</w:t>
                  </w:r>
                  <w:r>
                    <w:rPr>
                      <w:rFonts w:ascii="Times New Roman" w:hAnsi="Times New Roman"/>
                      <w:kern w:val="21"/>
                      <w:szCs w:val="21"/>
                    </w:rPr>
                    <w:t>年</w:t>
                  </w:r>
                  <w:r>
                    <w:rPr>
                      <w:rFonts w:ascii="Times New Roman" w:hAnsi="Times New Roman"/>
                      <w:kern w:val="21"/>
                      <w:szCs w:val="21"/>
                    </w:rPr>
                    <w:t>1</w:t>
                  </w:r>
                  <w:r>
                    <w:rPr>
                      <w:rFonts w:ascii="Times New Roman" w:hAnsi="Times New Roman"/>
                      <w:kern w:val="21"/>
                      <w:szCs w:val="21"/>
                    </w:rPr>
                    <w:t>月查体结果显示有</w:t>
                  </w:r>
                  <w:r>
                    <w:rPr>
                      <w:rFonts w:ascii="Times New Roman" w:hAnsi="Times New Roman"/>
                      <w:kern w:val="21"/>
                      <w:szCs w:val="21"/>
                    </w:rPr>
                    <w:t>30</w:t>
                  </w:r>
                  <w:r>
                    <w:rPr>
                      <w:rFonts w:ascii="Times New Roman" w:hAnsi="Times New Roman"/>
                      <w:kern w:val="21"/>
                      <w:szCs w:val="21"/>
                    </w:rPr>
                    <w:t>人疑似与职业损害有关异常，未及时安排相关人员进行复查。</w:t>
                  </w:r>
                </w:p>
              </w:tc>
              <w:tc>
                <w:tcPr>
                  <w:tcW w:w="2686" w:type="dxa"/>
                  <w:tcBorders>
                    <w:tl2br w:val="nil"/>
                    <w:tr2bl w:val="nil"/>
                  </w:tcBorders>
                  <w:vAlign w:val="center"/>
                </w:tcPr>
                <w:p w:rsidR="006175E4" w:rsidRDefault="006175E4" w:rsidP="00312F14">
                  <w:pPr>
                    <w:tabs>
                      <w:tab w:val="left" w:pos="9000"/>
                    </w:tabs>
                    <w:spacing w:line="300" w:lineRule="exact"/>
                    <w:rPr>
                      <w:rFonts w:ascii="Times New Roman" w:hAnsi="Times New Roman"/>
                      <w:kern w:val="21"/>
                      <w:szCs w:val="21"/>
                    </w:rPr>
                  </w:pPr>
                  <w:r>
                    <w:rPr>
                      <w:rFonts w:ascii="Times New Roman" w:hAnsi="Times New Roman"/>
                      <w:kern w:val="21"/>
                      <w:szCs w:val="21"/>
                    </w:rPr>
                    <w:t>建议建设单位尽快委托有资质的机构进行职业健康查体复查。</w:t>
                  </w:r>
                </w:p>
              </w:tc>
              <w:tc>
                <w:tcPr>
                  <w:tcW w:w="2055" w:type="dxa"/>
                  <w:tcBorders>
                    <w:tl2br w:val="nil"/>
                    <w:tr2bl w:val="nil"/>
                  </w:tcBorders>
                  <w:vAlign w:val="center"/>
                </w:tcPr>
                <w:p w:rsidR="006175E4" w:rsidRDefault="006175E4" w:rsidP="00312F14">
                  <w:pPr>
                    <w:widowControl/>
                    <w:spacing w:line="300" w:lineRule="exact"/>
                    <w:rPr>
                      <w:rFonts w:ascii="Times New Roman" w:hAnsi="Times New Roman"/>
                      <w:kern w:val="21"/>
                      <w:szCs w:val="21"/>
                    </w:rPr>
                  </w:pPr>
                  <w:r>
                    <w:rPr>
                      <w:rFonts w:ascii="Times New Roman" w:hAnsi="Times New Roman"/>
                      <w:kern w:val="21"/>
                      <w:szCs w:val="21"/>
                    </w:rPr>
                    <w:t>建设单位已与邹平县人民医院签订了职业健康检查委托协议，计划于</w:t>
                  </w:r>
                  <w:r>
                    <w:rPr>
                      <w:rFonts w:ascii="Times New Roman" w:hAnsi="Times New Roman"/>
                      <w:kern w:val="21"/>
                      <w:szCs w:val="21"/>
                    </w:rPr>
                    <w:t>2018</w:t>
                  </w:r>
                  <w:r>
                    <w:rPr>
                      <w:rFonts w:ascii="Times New Roman" w:hAnsi="Times New Roman"/>
                      <w:kern w:val="21"/>
                      <w:szCs w:val="21"/>
                    </w:rPr>
                    <w:t>年</w:t>
                  </w:r>
                  <w:r>
                    <w:rPr>
                      <w:rFonts w:ascii="Times New Roman" w:hAnsi="Times New Roman"/>
                      <w:kern w:val="21"/>
                      <w:szCs w:val="21"/>
                    </w:rPr>
                    <w:t>7</w:t>
                  </w:r>
                  <w:r>
                    <w:rPr>
                      <w:rFonts w:ascii="Times New Roman" w:hAnsi="Times New Roman"/>
                      <w:kern w:val="21"/>
                      <w:szCs w:val="21"/>
                    </w:rPr>
                    <w:t>月进行职业健康查体。</w:t>
                  </w:r>
                </w:p>
              </w:tc>
            </w:tr>
            <w:tr w:rsidR="006175E4" w:rsidTr="00312F14">
              <w:trPr>
                <w:jc w:val="center"/>
              </w:trPr>
              <w:tc>
                <w:tcPr>
                  <w:tcW w:w="1944" w:type="dxa"/>
                  <w:tcBorders>
                    <w:tl2br w:val="nil"/>
                    <w:tr2bl w:val="nil"/>
                  </w:tcBorders>
                  <w:vAlign w:val="center"/>
                </w:tcPr>
                <w:p w:rsidR="006175E4" w:rsidRDefault="006175E4" w:rsidP="00312F14">
                  <w:pPr>
                    <w:tabs>
                      <w:tab w:val="left" w:pos="9000"/>
                    </w:tabs>
                    <w:spacing w:line="300" w:lineRule="exact"/>
                    <w:rPr>
                      <w:rFonts w:ascii="Times New Roman" w:hAnsi="Times New Roman"/>
                      <w:kern w:val="21"/>
                      <w:szCs w:val="21"/>
                    </w:rPr>
                  </w:pPr>
                  <w:r>
                    <w:rPr>
                      <w:rFonts w:ascii="Times New Roman" w:hAnsi="Times New Roman"/>
                      <w:kern w:val="21"/>
                      <w:szCs w:val="21"/>
                    </w:rPr>
                    <w:t>未组织接触职业病危害因素的人员进行上岗前的职业健康检查。</w:t>
                  </w:r>
                </w:p>
              </w:tc>
              <w:tc>
                <w:tcPr>
                  <w:tcW w:w="2686" w:type="dxa"/>
                  <w:tcBorders>
                    <w:tl2br w:val="nil"/>
                    <w:tr2bl w:val="nil"/>
                  </w:tcBorders>
                  <w:vAlign w:val="center"/>
                </w:tcPr>
                <w:p w:rsidR="006175E4" w:rsidRDefault="006175E4" w:rsidP="00312F14">
                  <w:pPr>
                    <w:tabs>
                      <w:tab w:val="left" w:pos="9000"/>
                    </w:tabs>
                    <w:spacing w:line="300" w:lineRule="exact"/>
                    <w:rPr>
                      <w:rFonts w:ascii="Times New Roman" w:hAnsi="Times New Roman"/>
                      <w:kern w:val="21"/>
                      <w:szCs w:val="21"/>
                    </w:rPr>
                  </w:pPr>
                  <w:r>
                    <w:rPr>
                      <w:rFonts w:ascii="Times New Roman" w:hAnsi="Times New Roman"/>
                      <w:kern w:val="21"/>
                      <w:szCs w:val="21"/>
                    </w:rPr>
                    <w:t>今后对于新入职职工，企业应组织其进行上岗前的职业健康检查。</w:t>
                  </w:r>
                </w:p>
              </w:tc>
              <w:tc>
                <w:tcPr>
                  <w:tcW w:w="2055" w:type="dxa"/>
                  <w:tcBorders>
                    <w:tl2br w:val="nil"/>
                    <w:tr2bl w:val="nil"/>
                  </w:tcBorders>
                  <w:vAlign w:val="center"/>
                </w:tcPr>
                <w:p w:rsidR="006175E4" w:rsidRDefault="006175E4" w:rsidP="00312F14">
                  <w:pPr>
                    <w:widowControl/>
                    <w:spacing w:line="300" w:lineRule="exact"/>
                    <w:rPr>
                      <w:rFonts w:ascii="Times New Roman" w:hAnsi="Times New Roman"/>
                      <w:kern w:val="21"/>
                      <w:szCs w:val="21"/>
                    </w:rPr>
                  </w:pPr>
                  <w:r>
                    <w:rPr>
                      <w:rFonts w:ascii="Times New Roman" w:hAnsi="Times New Roman"/>
                      <w:kern w:val="21"/>
                      <w:szCs w:val="21"/>
                    </w:rPr>
                    <w:t>建设单位已制定《职业健康监护管理制度》，规定对新入职员工进行上岗前的职业健康检查。</w:t>
                  </w:r>
                </w:p>
              </w:tc>
            </w:tr>
            <w:tr w:rsidR="006175E4" w:rsidTr="00312F14">
              <w:trPr>
                <w:jc w:val="center"/>
              </w:trPr>
              <w:tc>
                <w:tcPr>
                  <w:tcW w:w="1944" w:type="dxa"/>
                  <w:tcBorders>
                    <w:tl2br w:val="nil"/>
                    <w:tr2bl w:val="nil"/>
                  </w:tcBorders>
                  <w:vAlign w:val="center"/>
                </w:tcPr>
                <w:p w:rsidR="006175E4" w:rsidRDefault="006175E4" w:rsidP="00312F14">
                  <w:pPr>
                    <w:tabs>
                      <w:tab w:val="left" w:pos="9000"/>
                    </w:tabs>
                    <w:spacing w:line="300" w:lineRule="exact"/>
                    <w:rPr>
                      <w:rFonts w:ascii="Times New Roman" w:hAnsi="Times New Roman"/>
                      <w:bCs/>
                      <w:kern w:val="21"/>
                      <w:szCs w:val="21"/>
                    </w:rPr>
                  </w:pPr>
                  <w:r>
                    <w:rPr>
                      <w:rFonts w:ascii="Times New Roman" w:hAnsi="Times New Roman"/>
                      <w:kern w:val="21"/>
                      <w:szCs w:val="21"/>
                    </w:rPr>
                    <w:t>职业卫生档案不完善，如</w:t>
                  </w:r>
                  <w:r>
                    <w:rPr>
                      <w:rFonts w:ascii="Times New Roman" w:hAnsi="Times New Roman"/>
                      <w:bCs/>
                      <w:kern w:val="21"/>
                      <w:szCs w:val="21"/>
                    </w:rPr>
                    <w:t>未进行职业健康监护查体结果书面告知</w:t>
                  </w:r>
                  <w:r>
                    <w:rPr>
                      <w:rFonts w:ascii="Times New Roman" w:hAnsi="Times New Roman"/>
                      <w:kern w:val="21"/>
                      <w:szCs w:val="21"/>
                    </w:rPr>
                    <w:t>。</w:t>
                  </w:r>
                </w:p>
              </w:tc>
              <w:tc>
                <w:tcPr>
                  <w:tcW w:w="2686" w:type="dxa"/>
                  <w:tcBorders>
                    <w:tl2br w:val="nil"/>
                    <w:tr2bl w:val="nil"/>
                  </w:tcBorders>
                  <w:vAlign w:val="center"/>
                </w:tcPr>
                <w:p w:rsidR="006175E4" w:rsidRDefault="006175E4" w:rsidP="00312F14">
                  <w:pPr>
                    <w:tabs>
                      <w:tab w:val="left" w:pos="9000"/>
                    </w:tabs>
                    <w:spacing w:line="300" w:lineRule="exact"/>
                    <w:rPr>
                      <w:rFonts w:ascii="Times New Roman" w:hAnsi="Times New Roman"/>
                      <w:bCs/>
                      <w:kern w:val="21"/>
                      <w:szCs w:val="21"/>
                    </w:rPr>
                  </w:pPr>
                  <w:r>
                    <w:rPr>
                      <w:rFonts w:ascii="Times New Roman" w:hAnsi="Times New Roman"/>
                      <w:kern w:val="21"/>
                      <w:szCs w:val="21"/>
                    </w:rPr>
                    <w:t>按照《国家安全监管总局办公厅关于印发职业卫生档案管理规范的通知》（安监总厅安健</w:t>
                  </w:r>
                  <w:r>
                    <w:rPr>
                      <w:rFonts w:ascii="Times New Roman" w:hAnsi="Times New Roman"/>
                      <w:kern w:val="21"/>
                      <w:szCs w:val="21"/>
                    </w:rPr>
                    <w:t>[2013]171</w:t>
                  </w:r>
                  <w:r>
                    <w:rPr>
                      <w:rFonts w:ascii="Times New Roman" w:hAnsi="Times New Roman"/>
                      <w:kern w:val="21"/>
                      <w:szCs w:val="21"/>
                    </w:rPr>
                    <w:t>号）要求，及时补充档案内容，如将检查结果书面告知劳动者本人。用人单位书面告知文件要留档备查。</w:t>
                  </w:r>
                </w:p>
              </w:tc>
              <w:tc>
                <w:tcPr>
                  <w:tcW w:w="2055" w:type="dxa"/>
                  <w:tcBorders>
                    <w:tl2br w:val="nil"/>
                    <w:tr2bl w:val="nil"/>
                  </w:tcBorders>
                  <w:vAlign w:val="center"/>
                </w:tcPr>
                <w:p w:rsidR="006175E4" w:rsidRDefault="006175E4" w:rsidP="00312F14">
                  <w:pPr>
                    <w:widowControl/>
                    <w:spacing w:line="300" w:lineRule="exact"/>
                    <w:rPr>
                      <w:rFonts w:ascii="Times New Roman" w:hAnsi="Times New Roman"/>
                      <w:kern w:val="21"/>
                      <w:szCs w:val="21"/>
                    </w:rPr>
                  </w:pPr>
                  <w:r>
                    <w:rPr>
                      <w:rFonts w:ascii="Times New Roman" w:hAnsi="Times New Roman"/>
                      <w:kern w:val="21"/>
                      <w:szCs w:val="21"/>
                    </w:rPr>
                    <w:t>已补充</w:t>
                  </w:r>
                  <w:r>
                    <w:rPr>
                      <w:rFonts w:ascii="Times New Roman" w:hAnsi="Times New Roman"/>
                      <w:bCs/>
                      <w:kern w:val="21"/>
                      <w:szCs w:val="21"/>
                    </w:rPr>
                    <w:t>职业健康监护查体结果书面告知。</w:t>
                  </w:r>
                </w:p>
              </w:tc>
            </w:tr>
          </w:tbl>
          <w:p w:rsidR="006175E4" w:rsidRDefault="006175E4" w:rsidP="00312F14">
            <w:pPr>
              <w:adjustRightInd w:val="0"/>
              <w:snapToGrid w:val="0"/>
              <w:spacing w:line="360" w:lineRule="exact"/>
              <w:rPr>
                <w:rFonts w:ascii="Times New Roman" w:hAnsi="Times New Roman"/>
                <w:b/>
                <w:bCs/>
                <w:szCs w:val="32"/>
              </w:rPr>
            </w:pPr>
            <w:r>
              <w:rPr>
                <w:rFonts w:ascii="Times New Roman" w:hAnsi="Times New Roman" w:hint="eastAsia"/>
                <w:b/>
                <w:bCs/>
                <w:szCs w:val="32"/>
              </w:rPr>
              <w:t xml:space="preserve">2 </w:t>
            </w:r>
            <w:r>
              <w:rPr>
                <w:rFonts w:ascii="Times New Roman" w:hAnsi="Times New Roman" w:hint="eastAsia"/>
                <w:b/>
                <w:bCs/>
                <w:szCs w:val="32"/>
              </w:rPr>
              <w:t>持续改进性建议</w:t>
            </w:r>
          </w:p>
          <w:p w:rsidR="006175E4" w:rsidRDefault="006175E4" w:rsidP="00312F14">
            <w:pPr>
              <w:adjustRightInd w:val="0"/>
              <w:snapToGrid w:val="0"/>
              <w:spacing w:line="360" w:lineRule="exact"/>
              <w:rPr>
                <w:rFonts w:ascii="Times New Roman" w:hAnsi="Times New Roman"/>
                <w:b/>
                <w:bCs/>
                <w:szCs w:val="32"/>
              </w:rPr>
            </w:pPr>
            <w:r>
              <w:rPr>
                <w:rFonts w:ascii="Times New Roman" w:hAnsi="Times New Roman" w:hint="eastAsia"/>
                <w:b/>
                <w:bCs/>
                <w:szCs w:val="32"/>
              </w:rPr>
              <w:t xml:space="preserve">2.1 </w:t>
            </w:r>
            <w:r>
              <w:rPr>
                <w:rFonts w:ascii="Times New Roman" w:hAnsi="Times New Roman" w:hint="eastAsia"/>
                <w:b/>
                <w:bCs/>
                <w:szCs w:val="32"/>
              </w:rPr>
              <w:t>职业病防护措施建议</w:t>
            </w:r>
          </w:p>
          <w:p w:rsidR="006175E4" w:rsidRDefault="006175E4" w:rsidP="00312F14">
            <w:pPr>
              <w:adjustRightInd w:val="0"/>
              <w:snapToGrid w:val="0"/>
              <w:spacing w:line="360" w:lineRule="exact"/>
              <w:rPr>
                <w:rFonts w:ascii="Times New Roman" w:hAnsi="Times New Roman"/>
                <w:szCs w:val="32"/>
              </w:rPr>
            </w:pPr>
            <w:r>
              <w:rPr>
                <w:rFonts w:ascii="Times New Roman" w:hAnsi="Times New Roman" w:hint="eastAsia"/>
                <w:szCs w:val="32"/>
              </w:rPr>
              <w:t xml:space="preserve">2.1.1 </w:t>
            </w:r>
            <w:r>
              <w:rPr>
                <w:rFonts w:ascii="Times New Roman" w:hAnsi="Times New Roman" w:hint="eastAsia"/>
                <w:szCs w:val="32"/>
              </w:rPr>
              <w:t>防尘毒措施</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1</w:t>
            </w:r>
            <w:r>
              <w:rPr>
                <w:rFonts w:ascii="Times New Roman" w:hAnsi="Times New Roman" w:hint="eastAsia"/>
                <w:szCs w:val="32"/>
              </w:rPr>
              <w:t>）电解车间配备不少于</w:t>
            </w:r>
            <w:r>
              <w:rPr>
                <w:rFonts w:ascii="Times New Roman" w:hAnsi="Times New Roman" w:hint="eastAsia"/>
                <w:szCs w:val="32"/>
              </w:rPr>
              <w:t>2</w:t>
            </w:r>
            <w:r>
              <w:rPr>
                <w:rFonts w:ascii="Times New Roman" w:hAnsi="Times New Roman" w:hint="eastAsia"/>
                <w:szCs w:val="32"/>
              </w:rPr>
              <w:t>台移动式真空吸尘器，及时清理地面及设备上的浮尘，减少积尘产生二次扬尘。</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2</w:t>
            </w:r>
            <w:r>
              <w:rPr>
                <w:rFonts w:ascii="Times New Roman" w:hAnsi="Times New Roman" w:hint="eastAsia"/>
                <w:szCs w:val="32"/>
              </w:rPr>
              <w:t>）设置残极冷却间，从电解槽内取出的残极尽快送至残极冷却间，冷却间内设置的排风管道应与烟气净化中心相连接，将含氟气体集中送至净化系统进行处理。</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3</w:t>
            </w:r>
            <w:r>
              <w:rPr>
                <w:rFonts w:ascii="Times New Roman" w:hAnsi="Times New Roman" w:hint="eastAsia"/>
                <w:szCs w:val="32"/>
              </w:rPr>
              <w:t>）阳极车间配备吸尘机具，及时清理地面积尘，避免二次扬尘。阳极车间浇注区应设局部集尘罩，将浇注过程产生的烟气送至净化设施集中处理。</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4</w:t>
            </w:r>
            <w:r>
              <w:rPr>
                <w:rFonts w:ascii="Times New Roman" w:hAnsi="Times New Roman" w:hint="eastAsia"/>
                <w:szCs w:val="32"/>
              </w:rPr>
              <w:t>）抬包清理应优先采用抬包自动清理机作业，尽量减少人工手动作业。</w:t>
            </w:r>
          </w:p>
          <w:p w:rsidR="006175E4" w:rsidRDefault="006175E4" w:rsidP="00312F14">
            <w:pPr>
              <w:adjustRightInd w:val="0"/>
              <w:snapToGrid w:val="0"/>
              <w:spacing w:line="360" w:lineRule="exact"/>
              <w:rPr>
                <w:rFonts w:ascii="Times New Roman" w:hAnsi="Times New Roman"/>
                <w:szCs w:val="32"/>
              </w:rPr>
            </w:pPr>
            <w:r>
              <w:rPr>
                <w:rFonts w:ascii="Times New Roman" w:hAnsi="Times New Roman" w:hint="eastAsia"/>
                <w:szCs w:val="32"/>
              </w:rPr>
              <w:t xml:space="preserve">2.1.2 </w:t>
            </w:r>
            <w:r>
              <w:rPr>
                <w:rFonts w:ascii="Times New Roman" w:hAnsi="Times New Roman" w:hint="eastAsia"/>
                <w:szCs w:val="32"/>
              </w:rPr>
              <w:t>防噪声措施</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1</w:t>
            </w:r>
            <w:r>
              <w:rPr>
                <w:rFonts w:ascii="Times New Roman" w:hAnsi="Times New Roman" w:hint="eastAsia"/>
                <w:szCs w:val="32"/>
              </w:rPr>
              <w:t>）采取综合控制措施，进一步降低阳极车间残极清理区、残极压脱区工作场所噪声强度。</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2</w:t>
            </w:r>
            <w:r>
              <w:rPr>
                <w:rFonts w:ascii="Times New Roman" w:hAnsi="Times New Roman" w:hint="eastAsia"/>
                <w:szCs w:val="32"/>
              </w:rPr>
              <w:t>）合理优化高噪声作业岗位工作方式，减少接触噪声时间。</w:t>
            </w:r>
          </w:p>
          <w:p w:rsidR="006175E4" w:rsidRDefault="006175E4" w:rsidP="00312F14">
            <w:pPr>
              <w:adjustRightInd w:val="0"/>
              <w:snapToGrid w:val="0"/>
              <w:spacing w:line="360" w:lineRule="exact"/>
              <w:rPr>
                <w:rFonts w:ascii="Times New Roman" w:hAnsi="Times New Roman"/>
                <w:szCs w:val="32"/>
              </w:rPr>
            </w:pPr>
            <w:r>
              <w:rPr>
                <w:rFonts w:ascii="Times New Roman" w:hAnsi="Times New Roman" w:hint="eastAsia"/>
                <w:szCs w:val="32"/>
              </w:rPr>
              <w:t xml:space="preserve">2.1.3 </w:t>
            </w:r>
            <w:r>
              <w:rPr>
                <w:rFonts w:ascii="Times New Roman" w:hAnsi="Times New Roman" w:hint="eastAsia"/>
                <w:szCs w:val="32"/>
              </w:rPr>
              <w:t>防高温措施</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1</w:t>
            </w:r>
            <w:r>
              <w:rPr>
                <w:rFonts w:ascii="Times New Roman" w:hAnsi="Times New Roman" w:hint="eastAsia"/>
                <w:szCs w:val="32"/>
              </w:rPr>
              <w:t>）夏季高温天气，建设项目电解车间、铸造车间、阳极车间的炉前区、浇注区作业温度较高，岗位人员在作业过程中可能会发生高温中暑情况，企业应合理调整工作时间，减少高温时段作业时间，减轻劳动强度，避免中暑事故的发生。</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lastRenderedPageBreak/>
              <w:t>（</w:t>
            </w:r>
            <w:r>
              <w:rPr>
                <w:rFonts w:ascii="Times New Roman" w:hAnsi="Times New Roman" w:hint="eastAsia"/>
                <w:szCs w:val="32"/>
              </w:rPr>
              <w:t>2</w:t>
            </w:r>
            <w:r>
              <w:rPr>
                <w:rFonts w:ascii="Times New Roman" w:hAnsi="Times New Roman" w:hint="eastAsia"/>
                <w:szCs w:val="32"/>
              </w:rPr>
              <w:t>）在炎热季节为职工提供含盐（含盐</w:t>
            </w:r>
            <w:r>
              <w:rPr>
                <w:rFonts w:ascii="Times New Roman" w:hAnsi="Times New Roman" w:hint="eastAsia"/>
                <w:szCs w:val="32"/>
              </w:rPr>
              <w:t>0.1%</w:t>
            </w:r>
            <w:r>
              <w:rPr>
                <w:rFonts w:ascii="Times New Roman" w:hAnsi="Times New Roman" w:hint="eastAsia"/>
                <w:szCs w:val="32"/>
              </w:rPr>
              <w:t>～</w:t>
            </w:r>
            <w:r>
              <w:rPr>
                <w:rFonts w:ascii="Times New Roman" w:hAnsi="Times New Roman" w:hint="eastAsia"/>
                <w:szCs w:val="32"/>
              </w:rPr>
              <w:t>0.2%</w:t>
            </w:r>
            <w:r>
              <w:rPr>
                <w:rFonts w:ascii="Times New Roman" w:hAnsi="Times New Roman" w:hint="eastAsia"/>
                <w:szCs w:val="32"/>
              </w:rPr>
              <w:t>）清凉饮料，饮料水温不宜高于</w:t>
            </w:r>
            <w:r>
              <w:rPr>
                <w:rFonts w:ascii="Times New Roman" w:hAnsi="Times New Roman" w:hint="eastAsia"/>
                <w:szCs w:val="32"/>
              </w:rPr>
              <w:t>15</w:t>
            </w:r>
            <w:r>
              <w:rPr>
                <w:rFonts w:ascii="Times New Roman" w:hAnsi="Times New Roman" w:hint="eastAsia"/>
                <w:szCs w:val="32"/>
              </w:rPr>
              <w:t>℃，保证工人水盐代谢平衡。</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3</w:t>
            </w:r>
            <w:r>
              <w:rPr>
                <w:rFonts w:ascii="Times New Roman" w:hAnsi="Times New Roman" w:hint="eastAsia"/>
                <w:szCs w:val="32"/>
              </w:rPr>
              <w:t>）针对高温应急演练过程中发现预案中的不足，不断完善高温中暑应急救援预案。</w:t>
            </w:r>
          </w:p>
          <w:p w:rsidR="006175E4" w:rsidRDefault="006175E4" w:rsidP="00312F14">
            <w:pPr>
              <w:adjustRightInd w:val="0"/>
              <w:snapToGrid w:val="0"/>
              <w:spacing w:line="360" w:lineRule="exact"/>
              <w:rPr>
                <w:rFonts w:ascii="Times New Roman" w:hAnsi="Times New Roman"/>
                <w:b/>
                <w:bCs/>
                <w:szCs w:val="32"/>
              </w:rPr>
            </w:pPr>
            <w:r>
              <w:rPr>
                <w:rFonts w:ascii="Times New Roman" w:hAnsi="Times New Roman" w:hint="eastAsia"/>
                <w:b/>
                <w:bCs/>
                <w:szCs w:val="32"/>
              </w:rPr>
              <w:t xml:space="preserve">2.2 </w:t>
            </w:r>
            <w:r>
              <w:rPr>
                <w:rFonts w:ascii="Times New Roman" w:hAnsi="Times New Roman" w:hint="eastAsia"/>
                <w:b/>
                <w:bCs/>
                <w:szCs w:val="32"/>
              </w:rPr>
              <w:t>职业病防护设施及检维修</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1</w:t>
            </w:r>
            <w:r>
              <w:rPr>
                <w:rFonts w:ascii="Times New Roman" w:hAnsi="Times New Roman" w:hint="eastAsia"/>
                <w:szCs w:val="32"/>
              </w:rPr>
              <w:t>）对职业病防护设施、应急救援设施和个人使用的职业病防护用品，应进行经常性维护、检修，检查，定期检测其性能和效果，确保其处于正常状态，并做好使用、维护记录。</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2</w:t>
            </w:r>
            <w:r>
              <w:rPr>
                <w:rFonts w:ascii="Times New Roman" w:hAnsi="Times New Roman" w:hint="eastAsia"/>
                <w:szCs w:val="32"/>
              </w:rPr>
              <w:t>）建设项目职业病危害事故多发于设备故障、跑冒滴漏、检维修时。因此，无论是小修、中修和大修，都必须认真组织、加强管理，做好全过程、全天候、全方位的监督、监测和监护。检修前必须全面做好职业病危害识别，制定切实可行的预防、控制和应急措施；对全体员工进行职业卫生职业病防治知识培训、自救互救及应急预案的演练，达到有备无患。</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3</w:t>
            </w:r>
            <w:r>
              <w:rPr>
                <w:rFonts w:ascii="Times New Roman" w:hAnsi="Times New Roman" w:hint="eastAsia"/>
                <w:szCs w:val="32"/>
              </w:rPr>
              <w:t>）对电解槽、污水池、料仓等进行有限空间作业时，需遵守受限空间作业安全规程（如对有限空间充分通风稀释化学物质浓度，劳动者佩戴送气式个人防护用品，佩戴便携式可燃</w:t>
            </w:r>
            <w:r>
              <w:rPr>
                <w:rFonts w:ascii="Times New Roman" w:hAnsi="Times New Roman" w:hint="eastAsia"/>
                <w:szCs w:val="32"/>
              </w:rPr>
              <w:t>/</w:t>
            </w:r>
            <w:r>
              <w:rPr>
                <w:rFonts w:ascii="Times New Roman" w:hAnsi="Times New Roman" w:hint="eastAsia"/>
                <w:szCs w:val="32"/>
              </w:rPr>
              <w:t>有毒</w:t>
            </w:r>
            <w:r>
              <w:rPr>
                <w:rFonts w:ascii="Times New Roman" w:hAnsi="Times New Roman" w:hint="eastAsia"/>
                <w:szCs w:val="32"/>
              </w:rPr>
              <w:t>/</w:t>
            </w:r>
            <w:r>
              <w:rPr>
                <w:rFonts w:ascii="Times New Roman" w:hAnsi="Times New Roman" w:hint="eastAsia"/>
                <w:szCs w:val="32"/>
              </w:rPr>
              <w:t>测氧报警装置等），并实行双人作业，有一人负责监护。</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4</w:t>
            </w:r>
            <w:r>
              <w:rPr>
                <w:rFonts w:ascii="Times New Roman" w:hAnsi="Times New Roman" w:hint="eastAsia"/>
                <w:szCs w:val="32"/>
              </w:rPr>
              <w:t>）建议企业加强排气罩、除尘器等职业病防护设施的维护管理，及时清理集尘，杜绝引职业危害事故。</w:t>
            </w:r>
          </w:p>
          <w:p w:rsidR="006175E4" w:rsidRDefault="006175E4" w:rsidP="00312F14">
            <w:pPr>
              <w:adjustRightInd w:val="0"/>
              <w:snapToGrid w:val="0"/>
              <w:spacing w:line="360" w:lineRule="exact"/>
              <w:rPr>
                <w:rFonts w:ascii="Times New Roman" w:hAnsi="Times New Roman"/>
                <w:b/>
                <w:bCs/>
                <w:szCs w:val="32"/>
              </w:rPr>
            </w:pPr>
            <w:r>
              <w:rPr>
                <w:rFonts w:ascii="Times New Roman" w:hAnsi="Times New Roman" w:hint="eastAsia"/>
                <w:b/>
                <w:bCs/>
                <w:szCs w:val="32"/>
              </w:rPr>
              <w:t xml:space="preserve">2.3 </w:t>
            </w:r>
            <w:r>
              <w:rPr>
                <w:rFonts w:ascii="Times New Roman" w:hAnsi="Times New Roman" w:hint="eastAsia"/>
                <w:b/>
                <w:bCs/>
                <w:szCs w:val="32"/>
              </w:rPr>
              <w:t>个体防护措施</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1</w:t>
            </w:r>
            <w:r>
              <w:rPr>
                <w:rFonts w:ascii="Times New Roman" w:hAnsi="Times New Roman" w:hint="eastAsia"/>
                <w:szCs w:val="32"/>
              </w:rPr>
              <w:t>）加强粉尘作业及噪声作业区岗位员工的个体防护用品的佩戴的监督管理；定期对工人现场实际佩戴个体防护用品的情况的使用效果进行评估，确保其处于正常使用状态。</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2</w:t>
            </w:r>
            <w:r>
              <w:rPr>
                <w:rFonts w:ascii="Times New Roman" w:hAnsi="Times New Roman" w:hint="eastAsia"/>
                <w:szCs w:val="32"/>
              </w:rPr>
              <w:t>）电解槽筑炉、刨炉、拆炉时存在矽尘、氧化铝粉尘、氟化物等危害，进行上述作业时岗位人员要佩戴好防尘口罩，尽可能的减少职业危害。</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3</w:t>
            </w:r>
            <w:r>
              <w:rPr>
                <w:rFonts w:ascii="Times New Roman" w:hAnsi="Times New Roman" w:hint="eastAsia"/>
                <w:szCs w:val="32"/>
              </w:rPr>
              <w:t>）供料车间的烟气净化中心的排烟风机、供料风机噪声较高，建议给供料车间的加料工配备防噪声耳塞。</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4</w:t>
            </w:r>
            <w:r>
              <w:rPr>
                <w:rFonts w:ascii="Times New Roman" w:hAnsi="Times New Roman" w:hint="eastAsia"/>
                <w:szCs w:val="32"/>
              </w:rPr>
              <w:t>）建议企业为槽大修人员配备可更换滤棉的防尘半面罩，滤棉为大于</w:t>
            </w:r>
            <w:r>
              <w:rPr>
                <w:rFonts w:ascii="Times New Roman" w:hAnsi="Times New Roman" w:hint="eastAsia"/>
                <w:szCs w:val="32"/>
              </w:rPr>
              <w:t>KN95</w:t>
            </w:r>
            <w:r>
              <w:rPr>
                <w:rFonts w:ascii="Times New Roman" w:hAnsi="Times New Roman" w:hint="eastAsia"/>
                <w:szCs w:val="32"/>
              </w:rPr>
              <w:t>的防尘滤棉。为供料车间加料工配备防噪耳塞。</w:t>
            </w:r>
          </w:p>
          <w:p w:rsidR="006175E4" w:rsidRDefault="006175E4" w:rsidP="00312F14">
            <w:pPr>
              <w:adjustRightInd w:val="0"/>
              <w:snapToGrid w:val="0"/>
              <w:spacing w:line="360" w:lineRule="exact"/>
              <w:rPr>
                <w:rFonts w:ascii="Times New Roman" w:hAnsi="Times New Roman"/>
                <w:b/>
                <w:bCs/>
                <w:szCs w:val="32"/>
              </w:rPr>
            </w:pPr>
            <w:r>
              <w:rPr>
                <w:rFonts w:ascii="Times New Roman" w:hAnsi="Times New Roman" w:hint="eastAsia"/>
                <w:b/>
                <w:bCs/>
                <w:szCs w:val="32"/>
              </w:rPr>
              <w:t xml:space="preserve">2.4 </w:t>
            </w:r>
            <w:r>
              <w:rPr>
                <w:rFonts w:ascii="Times New Roman" w:hAnsi="Times New Roman" w:hint="eastAsia"/>
                <w:b/>
                <w:bCs/>
                <w:szCs w:val="32"/>
              </w:rPr>
              <w:t>应急救援措施</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1</w:t>
            </w:r>
            <w:r>
              <w:rPr>
                <w:rFonts w:ascii="Times New Roman" w:hAnsi="Times New Roman" w:hint="eastAsia"/>
                <w:szCs w:val="32"/>
              </w:rPr>
              <w:t>）定期组织职业病危害事故应急救援演练，提高应急救援能力；与附近综合性医院建立应急救援协议，当发生职业病危害事故时能及时得到救治。</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2</w:t>
            </w:r>
            <w:r>
              <w:rPr>
                <w:rFonts w:ascii="Times New Roman" w:hAnsi="Times New Roman" w:hint="eastAsia"/>
                <w:szCs w:val="32"/>
              </w:rPr>
              <w:t>）及时更换和补充急救药箱药品，保证药品正常使用。建议企业在电解车间配备</w:t>
            </w:r>
            <w:r>
              <w:rPr>
                <w:rFonts w:ascii="Times New Roman" w:hAnsi="Times New Roman" w:hint="eastAsia"/>
                <w:szCs w:val="32"/>
              </w:rPr>
              <w:t>2%</w:t>
            </w:r>
            <w:r>
              <w:rPr>
                <w:rFonts w:ascii="Times New Roman" w:hAnsi="Times New Roman" w:hint="eastAsia"/>
                <w:szCs w:val="32"/>
              </w:rPr>
              <w:t>硼酸溶液、用</w:t>
            </w:r>
            <w:r>
              <w:rPr>
                <w:rFonts w:ascii="Times New Roman" w:hAnsi="Times New Roman" w:hint="eastAsia"/>
                <w:szCs w:val="32"/>
              </w:rPr>
              <w:t>25%</w:t>
            </w:r>
            <w:r>
              <w:rPr>
                <w:rFonts w:ascii="Times New Roman" w:hAnsi="Times New Roman" w:hint="eastAsia"/>
                <w:szCs w:val="32"/>
              </w:rPr>
              <w:t>硫酸镁或</w:t>
            </w:r>
            <w:r>
              <w:rPr>
                <w:rFonts w:ascii="Times New Roman" w:hAnsi="Times New Roman" w:hint="eastAsia"/>
                <w:szCs w:val="32"/>
              </w:rPr>
              <w:t>10%</w:t>
            </w:r>
            <w:r>
              <w:rPr>
                <w:rFonts w:ascii="Times New Roman" w:hAnsi="Times New Roman" w:hint="eastAsia"/>
                <w:szCs w:val="32"/>
              </w:rPr>
              <w:t>葡萄糖酸钙等溶液。</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3</w:t>
            </w:r>
            <w:r>
              <w:rPr>
                <w:rFonts w:ascii="Times New Roman" w:hAnsi="Times New Roman" w:hint="eastAsia"/>
                <w:szCs w:val="32"/>
              </w:rPr>
              <w:t>）配备便携式复合式报警仪（测氧含量、一氧化碳、硫化氢、可燃气体报警仪），进入污水池、阴井及电解槽等受限限空间作业时监测作</w:t>
            </w:r>
            <w:r>
              <w:rPr>
                <w:rFonts w:ascii="Times New Roman" w:hAnsi="Times New Roman" w:hint="eastAsia"/>
                <w:szCs w:val="32"/>
              </w:rPr>
              <w:lastRenderedPageBreak/>
              <w:t>业环境使用。</w:t>
            </w:r>
          </w:p>
          <w:p w:rsidR="006175E4" w:rsidRDefault="006175E4" w:rsidP="00312F14">
            <w:pPr>
              <w:adjustRightInd w:val="0"/>
              <w:snapToGrid w:val="0"/>
              <w:spacing w:line="360" w:lineRule="exact"/>
              <w:rPr>
                <w:rFonts w:ascii="Times New Roman" w:hAnsi="Times New Roman"/>
                <w:b/>
                <w:bCs/>
                <w:szCs w:val="32"/>
              </w:rPr>
            </w:pPr>
            <w:r>
              <w:rPr>
                <w:rFonts w:ascii="Times New Roman" w:hAnsi="Times New Roman" w:hint="eastAsia"/>
                <w:b/>
                <w:bCs/>
                <w:szCs w:val="32"/>
              </w:rPr>
              <w:t>2.5</w:t>
            </w:r>
            <w:r>
              <w:rPr>
                <w:rFonts w:ascii="Times New Roman" w:hAnsi="Times New Roman" w:hint="eastAsia"/>
                <w:b/>
                <w:bCs/>
                <w:szCs w:val="32"/>
              </w:rPr>
              <w:t>职业卫生管理</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1</w:t>
            </w:r>
            <w:r>
              <w:rPr>
                <w:rFonts w:ascii="Times New Roman" w:hAnsi="Times New Roman" w:hint="eastAsia"/>
                <w:szCs w:val="32"/>
              </w:rPr>
              <w:t>）加强职业卫生管理工作，建立健全职业卫生方面的档案资料，务必落实各项规章制度要求。</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2</w:t>
            </w:r>
            <w:r>
              <w:rPr>
                <w:rFonts w:ascii="Times New Roman" w:hAnsi="Times New Roman" w:hint="eastAsia"/>
                <w:szCs w:val="32"/>
              </w:rPr>
              <w:t>）对防护设施和应急救援设施加强管理，及时对防护设施和应急救援设施进行维修维护，保证其正常运转。</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3</w:t>
            </w:r>
            <w:r>
              <w:rPr>
                <w:rFonts w:ascii="Times New Roman" w:hAnsi="Times New Roman" w:hint="eastAsia"/>
                <w:szCs w:val="32"/>
              </w:rPr>
              <w:t>）定期进行作业场所职业病危害因素检测，每年至少委托具有有相应资质的职业卫生技术服务机构，进行一次职业病危害因素检测，并将检测结果进行公示。</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4</w:t>
            </w:r>
            <w:r>
              <w:rPr>
                <w:rFonts w:ascii="Times New Roman" w:hAnsi="Times New Roman" w:hint="eastAsia"/>
                <w:szCs w:val="32"/>
              </w:rPr>
              <w:t>）接触职业病危害的劳动者主要培训内容：国家职业病防治法规基本知识，本单位职业卫生管理制度和岗位操作规程，所从事岗位的主要职业病危害因素和防范措施，个人劳动防护用品的使用和维护，劳动者的职业卫生保护权利与义务等。初次培训时间不得少于</w:t>
            </w:r>
            <w:r>
              <w:rPr>
                <w:rFonts w:ascii="Times New Roman" w:hAnsi="Times New Roman" w:hint="eastAsia"/>
                <w:szCs w:val="32"/>
              </w:rPr>
              <w:t>8</w:t>
            </w:r>
            <w:r>
              <w:rPr>
                <w:rFonts w:ascii="Times New Roman" w:hAnsi="Times New Roman" w:hint="eastAsia"/>
                <w:szCs w:val="32"/>
              </w:rPr>
              <w:t>学时，继续教育不得少于</w:t>
            </w:r>
            <w:r>
              <w:rPr>
                <w:rFonts w:ascii="Times New Roman" w:hAnsi="Times New Roman" w:hint="eastAsia"/>
                <w:szCs w:val="32"/>
              </w:rPr>
              <w:t>4</w:t>
            </w:r>
            <w:r>
              <w:rPr>
                <w:rFonts w:ascii="Times New Roman" w:hAnsi="Times New Roman" w:hint="eastAsia"/>
                <w:szCs w:val="32"/>
              </w:rPr>
              <w:t>课时。</w:t>
            </w:r>
          </w:p>
          <w:p w:rsidR="006175E4" w:rsidRDefault="006175E4" w:rsidP="00312F14">
            <w:pPr>
              <w:adjustRightInd w:val="0"/>
              <w:snapToGrid w:val="0"/>
              <w:spacing w:line="360" w:lineRule="exact"/>
              <w:rPr>
                <w:rFonts w:ascii="Times New Roman" w:hAnsi="Times New Roman"/>
                <w:b/>
                <w:bCs/>
                <w:szCs w:val="32"/>
              </w:rPr>
            </w:pPr>
            <w:r>
              <w:rPr>
                <w:rFonts w:ascii="Times New Roman" w:hAnsi="Times New Roman" w:hint="eastAsia"/>
                <w:b/>
                <w:bCs/>
                <w:szCs w:val="32"/>
              </w:rPr>
              <w:t>2.6</w:t>
            </w:r>
            <w:r>
              <w:rPr>
                <w:rFonts w:ascii="Times New Roman" w:hAnsi="Times New Roman" w:hint="eastAsia"/>
                <w:b/>
                <w:bCs/>
                <w:szCs w:val="32"/>
              </w:rPr>
              <w:t>职业健康监护</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1</w:t>
            </w:r>
            <w:r>
              <w:rPr>
                <w:rFonts w:ascii="Times New Roman" w:hAnsi="Times New Roman" w:hint="eastAsia"/>
                <w:szCs w:val="32"/>
              </w:rPr>
              <w:t>）企业需进一步落实职业健康检查制度，加强职业健康监护工作，严格按照《用人单位职业健康监护监督管理办法》（安监总局令</w:t>
            </w:r>
            <w:r>
              <w:rPr>
                <w:rFonts w:ascii="Times New Roman" w:hAnsi="Times New Roman" w:hint="eastAsia"/>
                <w:szCs w:val="32"/>
              </w:rPr>
              <w:t>[2012]</w:t>
            </w:r>
            <w:r>
              <w:rPr>
                <w:rFonts w:ascii="Times New Roman" w:hAnsi="Times New Roman" w:hint="eastAsia"/>
                <w:szCs w:val="32"/>
              </w:rPr>
              <w:t>第</w:t>
            </w:r>
            <w:r>
              <w:rPr>
                <w:rFonts w:ascii="Times New Roman" w:hAnsi="Times New Roman" w:hint="eastAsia"/>
                <w:szCs w:val="32"/>
              </w:rPr>
              <w:t>49</w:t>
            </w:r>
            <w:r>
              <w:rPr>
                <w:rFonts w:ascii="Times New Roman" w:hAnsi="Times New Roman" w:hint="eastAsia"/>
                <w:szCs w:val="32"/>
              </w:rPr>
              <w:t>号）、《职业健康监护技术规范》（</w:t>
            </w:r>
            <w:r>
              <w:rPr>
                <w:rFonts w:ascii="Times New Roman" w:hAnsi="Times New Roman" w:hint="eastAsia"/>
                <w:szCs w:val="32"/>
              </w:rPr>
              <w:t>GBZ188-2014</w:t>
            </w:r>
            <w:r>
              <w:rPr>
                <w:rFonts w:ascii="Times New Roman" w:hAnsi="Times New Roman" w:hint="eastAsia"/>
                <w:szCs w:val="32"/>
              </w:rPr>
              <w:t>）的要求对上岗前、在岗期间及离岗时作业人员进行职业健康检查，体检项目应包括所有接触的职业病危害因素，并将检查结果书面告知劳动者，做到一人一档。对与职业病危害因素有关的检查异常者，及时复查，如发现疑似职业病及职业禁忌证，调离或暂时脱离原岗位，妥善安置。经复查若确诊为职业病，企业应该按照《职业健康监护技术规范》（</w:t>
            </w:r>
            <w:r>
              <w:rPr>
                <w:rFonts w:ascii="Times New Roman" w:hAnsi="Times New Roman" w:hint="eastAsia"/>
                <w:szCs w:val="32"/>
              </w:rPr>
              <w:t>GBZ188- 2014</w:t>
            </w:r>
            <w:r>
              <w:rPr>
                <w:rFonts w:ascii="Times New Roman" w:hAnsi="Times New Roman" w:hint="eastAsia"/>
                <w:szCs w:val="32"/>
              </w:rPr>
              <w:t>）的要求给予积极治疗和定期检查并妥善安置。</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接触氟及其无机化合物的电解工、天车出铝工、加料工、残极破碎清理工、化验员等岗位，应根据《职业健康监护技术规范》（</w:t>
            </w:r>
            <w:r>
              <w:rPr>
                <w:rFonts w:ascii="Times New Roman" w:hAnsi="Times New Roman" w:hint="eastAsia"/>
                <w:szCs w:val="32"/>
              </w:rPr>
              <w:t>GBZ188-2014</w:t>
            </w:r>
            <w:r>
              <w:rPr>
                <w:rFonts w:ascii="Times New Roman" w:hAnsi="Times New Roman" w:hint="eastAsia"/>
                <w:szCs w:val="32"/>
              </w:rPr>
              <w:t>）中氟及其无机化合物查体要求进行体格检查：内科常规检查、口腔科常规检查、骨科检查（主要是骨关节检查）；必检项目：血常规、骨盆正位</w:t>
            </w:r>
            <w:r>
              <w:rPr>
                <w:rFonts w:ascii="Times New Roman" w:hAnsi="Times New Roman" w:hint="eastAsia"/>
                <w:szCs w:val="32"/>
              </w:rPr>
              <w:t>X</w:t>
            </w:r>
            <w:r>
              <w:rPr>
                <w:rFonts w:ascii="Times New Roman" w:hAnsi="Times New Roman" w:hint="eastAsia"/>
                <w:szCs w:val="32"/>
              </w:rPr>
              <w:t>射线摄片、一侧桡、尺骨正位片及同侧胫、腓骨正、侧位片、尿氟；选检项目：胸部正位</w:t>
            </w:r>
            <w:r>
              <w:rPr>
                <w:rFonts w:ascii="Times New Roman" w:hAnsi="Times New Roman" w:hint="eastAsia"/>
                <w:szCs w:val="32"/>
              </w:rPr>
              <w:t>X</w:t>
            </w:r>
            <w:r>
              <w:rPr>
                <w:rFonts w:ascii="Times New Roman" w:hAnsi="Times New Roman" w:hint="eastAsia"/>
                <w:szCs w:val="32"/>
              </w:rPr>
              <w:t>射线摄片、腰椎正位</w:t>
            </w:r>
            <w:r>
              <w:rPr>
                <w:rFonts w:ascii="Times New Roman" w:hAnsi="Times New Roman" w:hint="eastAsia"/>
                <w:szCs w:val="32"/>
              </w:rPr>
              <w:t>X</w:t>
            </w:r>
            <w:r>
              <w:rPr>
                <w:rFonts w:ascii="Times New Roman" w:hAnsi="Times New Roman" w:hint="eastAsia"/>
                <w:szCs w:val="32"/>
              </w:rPr>
              <w:t>射线摄片、骨密度。</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2</w:t>
            </w:r>
            <w:r>
              <w:rPr>
                <w:rFonts w:ascii="Times New Roman" w:hAnsi="Times New Roman" w:hint="eastAsia"/>
                <w:szCs w:val="32"/>
              </w:rPr>
              <w:t>）车队驾驶员、电工为特殊工种，应按照《职业健康监护技术规范》（</w:t>
            </w:r>
            <w:r>
              <w:rPr>
                <w:rFonts w:ascii="Times New Roman" w:hAnsi="Times New Roman" w:hint="eastAsia"/>
                <w:szCs w:val="32"/>
              </w:rPr>
              <w:t>GBZ 188-2014</w:t>
            </w:r>
            <w:r>
              <w:rPr>
                <w:rFonts w:ascii="Times New Roman" w:hAnsi="Times New Roman" w:hint="eastAsia"/>
                <w:szCs w:val="32"/>
              </w:rPr>
              <w:t>）中机动车驾驶员、电工的类别进行体检。</w:t>
            </w:r>
          </w:p>
          <w:p w:rsidR="006175E4" w:rsidRDefault="006175E4" w:rsidP="00312F14">
            <w:pPr>
              <w:adjustRightInd w:val="0"/>
              <w:snapToGrid w:val="0"/>
              <w:spacing w:line="360" w:lineRule="exact"/>
              <w:rPr>
                <w:rFonts w:ascii="Times New Roman" w:hAnsi="Times New Roman"/>
                <w:b/>
                <w:bCs/>
                <w:szCs w:val="32"/>
              </w:rPr>
            </w:pPr>
            <w:r>
              <w:rPr>
                <w:rFonts w:ascii="Times New Roman" w:hAnsi="Times New Roman" w:hint="eastAsia"/>
                <w:b/>
                <w:bCs/>
                <w:szCs w:val="32"/>
              </w:rPr>
              <w:t xml:space="preserve">2.7 </w:t>
            </w:r>
            <w:r>
              <w:rPr>
                <w:rFonts w:ascii="Times New Roman" w:hAnsi="Times New Roman" w:hint="eastAsia"/>
                <w:b/>
                <w:bCs/>
                <w:szCs w:val="32"/>
              </w:rPr>
              <w:t>职业病危害因素申报</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建设项目为新建项目，根据《职业病危害项目申报办法》第八条规定，建设项目自建设项目竣工验收之日起</w:t>
            </w:r>
            <w:r>
              <w:rPr>
                <w:rFonts w:ascii="Times New Roman" w:hAnsi="Times New Roman" w:hint="eastAsia"/>
                <w:szCs w:val="32"/>
              </w:rPr>
              <w:t>30</w:t>
            </w:r>
            <w:r>
              <w:rPr>
                <w:rFonts w:ascii="Times New Roman" w:hAnsi="Times New Roman" w:hint="eastAsia"/>
                <w:szCs w:val="32"/>
              </w:rPr>
              <w:t>日内进行职业病危害因素申报。</w:t>
            </w:r>
          </w:p>
          <w:p w:rsidR="006175E4" w:rsidRDefault="006175E4" w:rsidP="00312F14">
            <w:pPr>
              <w:adjustRightInd w:val="0"/>
              <w:snapToGrid w:val="0"/>
              <w:spacing w:line="360" w:lineRule="exact"/>
              <w:rPr>
                <w:rFonts w:ascii="Times New Roman" w:hAnsi="Times New Roman"/>
                <w:b/>
                <w:bCs/>
                <w:szCs w:val="32"/>
              </w:rPr>
            </w:pPr>
            <w:r>
              <w:rPr>
                <w:rFonts w:ascii="Times New Roman" w:hAnsi="Times New Roman" w:hint="eastAsia"/>
                <w:b/>
                <w:bCs/>
                <w:szCs w:val="32"/>
              </w:rPr>
              <w:t xml:space="preserve">2.8 </w:t>
            </w:r>
            <w:r>
              <w:rPr>
                <w:rFonts w:ascii="Times New Roman" w:hAnsi="Times New Roman" w:hint="eastAsia"/>
                <w:b/>
                <w:bCs/>
                <w:szCs w:val="32"/>
              </w:rPr>
              <w:t>受限空间作业</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进行受限空间作业时，首先要制定密闭空间职业病危害防护控制计划、密闭空间准入程序和安全作业操作规程；进入密闭空间作业前，对职</w:t>
            </w:r>
            <w:r>
              <w:rPr>
                <w:rFonts w:ascii="Times New Roman" w:hAnsi="Times New Roman" w:hint="eastAsia"/>
                <w:szCs w:val="32"/>
              </w:rPr>
              <w:lastRenderedPageBreak/>
              <w:t>业病危害因素进行辨识；按要求对准入者、监护者、作业负责人和应急救援人员进行培训，考试合格；应设置警示标识，防止未经准入人员进入；进入密闭空间前应充分进行通风，应使用具有报警装置并经检定合格的检测设备对密闭空间内进行测氧、测爆和有毒气体检测，符合要求时方可进入；配备符合要求通风设备、个人防护用品、检测设备、照明设备、通讯设备、应急救援设备；进入密闭空间作业时，至少要安排一名监护者在密闭空间外持续进行监护。在密闭空间进行作业操作时要严格遵守《密闭空间作业职业危害防护规范》（</w:t>
            </w:r>
            <w:r>
              <w:rPr>
                <w:rFonts w:ascii="Times New Roman" w:hAnsi="Times New Roman" w:hint="eastAsia"/>
                <w:szCs w:val="32"/>
              </w:rPr>
              <w:t>GBZ/T 205-2007</w:t>
            </w:r>
            <w:r>
              <w:rPr>
                <w:rFonts w:ascii="Times New Roman" w:hAnsi="Times New Roman" w:hint="eastAsia"/>
                <w:szCs w:val="32"/>
              </w:rPr>
              <w:t>）等相关操作规程。</w:t>
            </w:r>
          </w:p>
          <w:p w:rsidR="006175E4" w:rsidRDefault="006175E4" w:rsidP="00312F14">
            <w:pPr>
              <w:adjustRightInd w:val="0"/>
              <w:snapToGrid w:val="0"/>
              <w:spacing w:line="360" w:lineRule="exact"/>
              <w:rPr>
                <w:rFonts w:ascii="Times New Roman" w:hAnsi="Times New Roman"/>
                <w:b/>
                <w:bCs/>
                <w:szCs w:val="32"/>
              </w:rPr>
            </w:pPr>
            <w:r>
              <w:rPr>
                <w:rFonts w:ascii="Times New Roman" w:hAnsi="Times New Roman" w:hint="eastAsia"/>
                <w:b/>
                <w:bCs/>
                <w:szCs w:val="32"/>
              </w:rPr>
              <w:t xml:space="preserve">2.9 </w:t>
            </w:r>
            <w:r>
              <w:rPr>
                <w:rFonts w:ascii="Times New Roman" w:hAnsi="Times New Roman" w:hint="eastAsia"/>
                <w:b/>
                <w:bCs/>
                <w:szCs w:val="32"/>
              </w:rPr>
              <w:t>外委作业的职业病防治建议</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企业在进行工程外委外包时，要对拟承包工程的单位资质、人员资质、技术装备状况等进行严格审查，不得将工程发包给不具备相应资质和没有职业病防护条件的单位。要加强对外委外包工程的职业健康管理，将外委外包单位和人员纳入职业卫生管理范围，要求外委外包单位进行劳动合同告知、职业健康监护及个体防护用品的发放等。加强对外委外包单位作业现场的日常巡查检查，发现作业单位违反职业危害防治操作规程或施工人员不佩戴防护用品的，要立即进行纠正并采取相应的防护措施。</w:t>
            </w:r>
          </w:p>
        </w:tc>
      </w:tr>
      <w:tr w:rsidR="006175E4" w:rsidTr="00312F14">
        <w:trPr>
          <w:trHeight w:val="2894"/>
        </w:trPr>
        <w:tc>
          <w:tcPr>
            <w:tcW w:w="1591" w:type="dxa"/>
            <w:tcBorders>
              <w:top w:val="single" w:sz="4" w:space="0" w:color="000000"/>
              <w:left w:val="single" w:sz="12" w:space="0" w:color="000000"/>
              <w:bottom w:val="single" w:sz="12" w:space="0" w:color="000000"/>
              <w:right w:val="single" w:sz="4" w:space="0" w:color="000000"/>
            </w:tcBorders>
            <w:vAlign w:val="center"/>
          </w:tcPr>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r>
              <w:rPr>
                <w:rFonts w:ascii="仿宋_GB2312" w:hint="eastAsia"/>
                <w:szCs w:val="32"/>
              </w:rPr>
              <w:t>技术审查专家组评审意见</w:t>
            </w: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r>
              <w:rPr>
                <w:rFonts w:ascii="仿宋_GB2312" w:hint="eastAsia"/>
                <w:szCs w:val="32"/>
              </w:rPr>
              <w:t>技术审查专家组评审意见</w:t>
            </w: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p>
          <w:p w:rsidR="006175E4" w:rsidRDefault="006175E4" w:rsidP="00312F14">
            <w:pPr>
              <w:jc w:val="center"/>
              <w:rPr>
                <w:rFonts w:ascii="仿宋_GB2312"/>
                <w:szCs w:val="32"/>
              </w:rPr>
            </w:pPr>
            <w:r>
              <w:rPr>
                <w:rFonts w:ascii="仿宋_GB2312" w:hint="eastAsia"/>
                <w:szCs w:val="32"/>
              </w:rPr>
              <w:t>技术审查专家组评审意见</w:t>
            </w:r>
          </w:p>
        </w:tc>
        <w:tc>
          <w:tcPr>
            <w:tcW w:w="6931" w:type="dxa"/>
            <w:gridSpan w:val="5"/>
            <w:tcBorders>
              <w:top w:val="single" w:sz="4" w:space="0" w:color="000000"/>
              <w:left w:val="single" w:sz="4" w:space="0" w:color="000000"/>
              <w:bottom w:val="single" w:sz="12" w:space="0" w:color="000000"/>
              <w:right w:val="single" w:sz="12" w:space="0" w:color="000000"/>
            </w:tcBorders>
          </w:tcPr>
          <w:p w:rsidR="006175E4" w:rsidRDefault="006175E4" w:rsidP="00312F14">
            <w:pPr>
              <w:adjustRightInd w:val="0"/>
              <w:snapToGrid w:val="0"/>
              <w:spacing w:line="360" w:lineRule="exact"/>
              <w:rPr>
                <w:rFonts w:ascii="Times New Roman" w:hAnsi="Times New Roman"/>
                <w:szCs w:val="32"/>
              </w:rPr>
            </w:pPr>
            <w:r>
              <w:rPr>
                <w:rFonts w:ascii="Times New Roman" w:hAnsi="Times New Roman" w:hint="eastAsia"/>
                <w:szCs w:val="32"/>
              </w:rPr>
              <w:lastRenderedPageBreak/>
              <w:t>一、《控制效果评价报告》的评审意见</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1.</w:t>
            </w:r>
            <w:r>
              <w:rPr>
                <w:rFonts w:ascii="Times New Roman" w:hAnsi="Times New Roman" w:hint="eastAsia"/>
                <w:szCs w:val="32"/>
              </w:rPr>
              <w:t>建设项目概况清晰，可能产生职业病危害因素的工作场所、工艺设备、原辅材料等描述完整、准确；</w:t>
            </w:r>
            <w:r>
              <w:rPr>
                <w:rFonts w:ascii="Times New Roman" w:hAnsi="Times New Roman" w:hint="eastAsia"/>
                <w:szCs w:val="32"/>
              </w:rPr>
              <w:t xml:space="preserve"> </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2.</w:t>
            </w:r>
            <w:r>
              <w:rPr>
                <w:rFonts w:ascii="Times New Roman" w:hAnsi="Times New Roman" w:hint="eastAsia"/>
                <w:szCs w:val="32"/>
              </w:rPr>
              <w:t>职业病防护设施设计执行情况分析较全面；</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3.</w:t>
            </w:r>
            <w:r>
              <w:rPr>
                <w:rFonts w:ascii="Times New Roman" w:hAnsi="Times New Roman" w:hint="eastAsia"/>
                <w:szCs w:val="32"/>
              </w:rPr>
              <w:t>职业病防护设施运行情况分析清晰；</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4.</w:t>
            </w:r>
            <w:r>
              <w:rPr>
                <w:rFonts w:ascii="Times New Roman" w:hAnsi="Times New Roman" w:hint="eastAsia"/>
                <w:szCs w:val="32"/>
              </w:rPr>
              <w:t>职业病危害因素检测结果分析正确；</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5.</w:t>
            </w:r>
            <w:r>
              <w:rPr>
                <w:rFonts w:ascii="Times New Roman" w:hAnsi="Times New Roman" w:hint="eastAsia"/>
                <w:szCs w:val="32"/>
              </w:rPr>
              <w:t>职业病危害因素检测符合法律、法规和相关标准要求；</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6.</w:t>
            </w:r>
            <w:r>
              <w:rPr>
                <w:rFonts w:ascii="Times New Roman" w:hAnsi="Times New Roman" w:hint="eastAsia"/>
                <w:szCs w:val="32"/>
              </w:rPr>
              <w:t>职业病危害因素对劳动者健康危害程度分析正确；</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7.</w:t>
            </w:r>
            <w:r>
              <w:rPr>
                <w:rFonts w:ascii="Times New Roman" w:hAnsi="Times New Roman" w:hint="eastAsia"/>
                <w:szCs w:val="32"/>
              </w:rPr>
              <w:t>职业卫生管理机构设置和管理人员配置较合理；</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8.</w:t>
            </w:r>
            <w:r>
              <w:rPr>
                <w:rFonts w:ascii="Times New Roman" w:hAnsi="Times New Roman" w:hint="eastAsia"/>
                <w:szCs w:val="32"/>
              </w:rPr>
              <w:t>职业卫生管理制度基本满足相关要求并得到落实；</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9.</w:t>
            </w:r>
            <w:r>
              <w:rPr>
                <w:rFonts w:ascii="Times New Roman" w:hAnsi="Times New Roman" w:hint="eastAsia"/>
                <w:szCs w:val="32"/>
              </w:rPr>
              <w:t>职业健康监护基本落实；</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10.</w:t>
            </w:r>
            <w:r>
              <w:rPr>
                <w:rFonts w:ascii="Times New Roman" w:hAnsi="Times New Roman" w:hint="eastAsia"/>
                <w:szCs w:val="32"/>
              </w:rPr>
              <w:t>事故预防和应急措施具备针对性、可行性；</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11.</w:t>
            </w:r>
            <w:r>
              <w:rPr>
                <w:rFonts w:ascii="Times New Roman" w:hAnsi="Times New Roman" w:hint="eastAsia"/>
                <w:szCs w:val="32"/>
              </w:rPr>
              <w:t>正常生产后建设项目职业病防治效果预期分析基本正确；</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12.</w:t>
            </w:r>
            <w:r>
              <w:rPr>
                <w:rFonts w:ascii="Times New Roman" w:hAnsi="Times New Roman" w:hint="eastAsia"/>
                <w:szCs w:val="32"/>
              </w:rPr>
              <w:t>对策措施和建议基本可行；</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13.</w:t>
            </w:r>
            <w:r>
              <w:rPr>
                <w:rFonts w:ascii="Times New Roman" w:hAnsi="Times New Roman" w:hint="eastAsia"/>
                <w:szCs w:val="32"/>
              </w:rPr>
              <w:t>评价结论正确。</w:t>
            </w:r>
          </w:p>
          <w:p w:rsidR="006175E4" w:rsidRDefault="006175E4" w:rsidP="00312F14">
            <w:pPr>
              <w:adjustRightInd w:val="0"/>
              <w:snapToGrid w:val="0"/>
              <w:spacing w:line="360" w:lineRule="exact"/>
              <w:rPr>
                <w:rFonts w:ascii="Times New Roman" w:hAnsi="Times New Roman"/>
                <w:szCs w:val="32"/>
              </w:rPr>
            </w:pPr>
            <w:r>
              <w:rPr>
                <w:rFonts w:ascii="Times New Roman" w:hAnsi="Times New Roman" w:hint="eastAsia"/>
                <w:szCs w:val="32"/>
              </w:rPr>
              <w:t>二、职业病防护设施竣工验收意见</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1.</w:t>
            </w:r>
            <w:r>
              <w:rPr>
                <w:rFonts w:ascii="Times New Roman" w:hAnsi="Times New Roman" w:hint="eastAsia"/>
                <w:szCs w:val="32"/>
              </w:rPr>
              <w:t>建立了职业病防治责任制度；</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2.</w:t>
            </w:r>
            <w:r>
              <w:rPr>
                <w:rFonts w:ascii="Times New Roman" w:hAnsi="Times New Roman" w:hint="eastAsia"/>
                <w:szCs w:val="32"/>
              </w:rPr>
              <w:t>建立了职业卫生管理制度；</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3.</w:t>
            </w:r>
            <w:r>
              <w:rPr>
                <w:rFonts w:ascii="Times New Roman" w:hAnsi="Times New Roman" w:hint="eastAsia"/>
                <w:szCs w:val="32"/>
              </w:rPr>
              <w:t>设置的职业卫生管理机构和配备的管理人员基本满足要求，建立了职业卫生档案；</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4.</w:t>
            </w:r>
            <w:r>
              <w:rPr>
                <w:rFonts w:ascii="Times New Roman" w:hAnsi="Times New Roman" w:hint="eastAsia"/>
                <w:szCs w:val="32"/>
              </w:rPr>
              <w:t>包括职业卫生“三同时”在内的各种前期预防工作基本完成；</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5.</w:t>
            </w:r>
            <w:r>
              <w:rPr>
                <w:rFonts w:ascii="Times New Roman" w:hAnsi="Times New Roman" w:hint="eastAsia"/>
                <w:szCs w:val="32"/>
              </w:rPr>
              <w:t>工作场所职业卫生管理基本符合要求；</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lastRenderedPageBreak/>
              <w:t>6.</w:t>
            </w:r>
            <w:r>
              <w:rPr>
                <w:rFonts w:ascii="Times New Roman" w:hAnsi="Times New Roman" w:hint="eastAsia"/>
                <w:szCs w:val="32"/>
              </w:rPr>
              <w:t>职业病防护设施预算、管理、维护基本符合要求；</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7.</w:t>
            </w:r>
            <w:r>
              <w:rPr>
                <w:rFonts w:ascii="Times New Roman" w:hAnsi="Times New Roman" w:hint="eastAsia"/>
                <w:szCs w:val="32"/>
              </w:rPr>
              <w:t>为劳动者配备了个体防护用品；</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8.</w:t>
            </w:r>
            <w:r>
              <w:rPr>
                <w:rFonts w:ascii="Times New Roman" w:hAnsi="Times New Roman" w:hint="eastAsia"/>
                <w:szCs w:val="32"/>
              </w:rPr>
              <w:t>职业卫生管理人员和接触职业病危害因素的劳动者经过培训并考试合格；</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9.</w:t>
            </w:r>
            <w:r>
              <w:rPr>
                <w:rFonts w:ascii="Times New Roman" w:hAnsi="Times New Roman" w:hint="eastAsia"/>
                <w:szCs w:val="32"/>
              </w:rPr>
              <w:t>对接触职业病危害的劳动者进行了职业健康检查；</w:t>
            </w:r>
            <w:r>
              <w:rPr>
                <w:rFonts w:ascii="Times New Roman" w:hAnsi="Times New Roman" w:hint="eastAsia"/>
                <w:szCs w:val="32"/>
              </w:rPr>
              <w:t xml:space="preserve"> </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10.</w:t>
            </w:r>
            <w:r>
              <w:rPr>
                <w:rFonts w:ascii="Times New Roman" w:hAnsi="Times New Roman" w:hint="eastAsia"/>
                <w:szCs w:val="32"/>
              </w:rPr>
              <w:t>职业卫生应急管理基本符合要求。</w:t>
            </w:r>
          </w:p>
          <w:p w:rsidR="006175E4" w:rsidRDefault="006175E4" w:rsidP="00312F14">
            <w:pPr>
              <w:adjustRightInd w:val="0"/>
              <w:snapToGrid w:val="0"/>
              <w:spacing w:line="360" w:lineRule="exact"/>
              <w:rPr>
                <w:rFonts w:ascii="Times New Roman" w:hAnsi="Times New Roman"/>
                <w:szCs w:val="32"/>
              </w:rPr>
            </w:pPr>
            <w:r>
              <w:rPr>
                <w:rFonts w:ascii="Times New Roman" w:hAnsi="Times New Roman" w:hint="eastAsia"/>
                <w:szCs w:val="32"/>
              </w:rPr>
              <w:t>三、专家组建议</w:t>
            </w:r>
          </w:p>
          <w:p w:rsidR="006175E4" w:rsidRDefault="006175E4" w:rsidP="00312F14">
            <w:pPr>
              <w:adjustRightInd w:val="0"/>
              <w:snapToGrid w:val="0"/>
              <w:spacing w:line="360" w:lineRule="exact"/>
              <w:rPr>
                <w:rFonts w:ascii="Times New Roman" w:hAnsi="Times New Roman"/>
                <w:szCs w:val="32"/>
              </w:rPr>
            </w:pPr>
            <w:r>
              <w:rPr>
                <w:rFonts w:ascii="Times New Roman" w:hAnsi="Times New Roman" w:hint="eastAsia"/>
                <w:szCs w:val="32"/>
              </w:rPr>
              <w:t>（一）对《控制效果评价报告》的建议</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1.</w:t>
            </w:r>
            <w:r>
              <w:rPr>
                <w:rFonts w:ascii="Times New Roman" w:hAnsi="Times New Roman" w:hint="eastAsia"/>
                <w:szCs w:val="32"/>
              </w:rPr>
              <w:t>由于缺少高温检测数据，应对电解车间的夏季高温有预测说明，提出防高温措施建议，建议建设单位完善防高温中暑的应急救援预案并定期演练；</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2.</w:t>
            </w:r>
            <w:r>
              <w:rPr>
                <w:rFonts w:ascii="Times New Roman" w:hAnsi="Times New Roman" w:hint="eastAsia"/>
                <w:szCs w:val="32"/>
              </w:rPr>
              <w:t>关键控制点增加磷铁环清理、吸铝管清理、氟化盐拆包上料；</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3.</w:t>
            </w:r>
            <w:r>
              <w:rPr>
                <w:rFonts w:ascii="Times New Roman" w:hAnsi="Times New Roman" w:hint="eastAsia"/>
                <w:szCs w:val="32"/>
              </w:rPr>
              <w:t>补充烟气净化系统处的氟化氢、一氧化碳检测数据；</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4.</w:t>
            </w:r>
            <w:r>
              <w:rPr>
                <w:rFonts w:ascii="Times New Roman" w:hAnsi="Times New Roman" w:hint="eastAsia"/>
                <w:szCs w:val="32"/>
              </w:rPr>
              <w:t>磷铁环熔解中频炉电磁辐射危害应是中高频电磁场，不是工频电场，说明中频炉工作原理、电磁频率和功率，识别电磁辐射危害，对其屏蔽及良好接地和个人防护作出调查和评价；</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5.</w:t>
            </w:r>
            <w:r>
              <w:rPr>
                <w:rFonts w:ascii="Times New Roman" w:hAnsi="Times New Roman" w:hint="eastAsia"/>
                <w:szCs w:val="32"/>
              </w:rPr>
              <w:t>完善氟化盐、冰晶石、氧化铝应急料拆袋、倒入与上料、破碎电解质运输、储存、覆盖过程的防尘措施与防护建议；</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6.</w:t>
            </w:r>
            <w:r>
              <w:rPr>
                <w:rFonts w:ascii="Times New Roman" w:hAnsi="Times New Roman" w:hint="eastAsia"/>
                <w:szCs w:val="32"/>
              </w:rPr>
              <w:t>细化除尘器、轴流风机等防护设施调查</w:t>
            </w:r>
            <w:r>
              <w:rPr>
                <w:rFonts w:ascii="Times New Roman" w:hAnsi="Times New Roman" w:hint="eastAsia"/>
                <w:szCs w:val="32"/>
              </w:rPr>
              <w:t xml:space="preserve">, </w:t>
            </w:r>
            <w:r>
              <w:rPr>
                <w:rFonts w:ascii="Times New Roman" w:hAnsi="Times New Roman" w:hint="eastAsia"/>
                <w:szCs w:val="32"/>
              </w:rPr>
              <w:t>根据项目职业病危害因素的特点、采取的防护措施、检测结果、健康监护结果等，完善职业病防护设施的合理性与有效性、个体防护用品的符合性与有效性、应急救援设施除评价其合理性外应评价其符合性；</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7.</w:t>
            </w:r>
            <w:r>
              <w:rPr>
                <w:rFonts w:ascii="Times New Roman" w:hAnsi="Times New Roman" w:hint="eastAsia"/>
                <w:szCs w:val="32"/>
              </w:rPr>
              <w:t>建议职业病危害防护设施方面补充措施增加每个电解车间配备不少于</w:t>
            </w:r>
            <w:r>
              <w:rPr>
                <w:rFonts w:ascii="Times New Roman" w:hAnsi="Times New Roman" w:hint="eastAsia"/>
                <w:szCs w:val="32"/>
              </w:rPr>
              <w:t>2</w:t>
            </w:r>
            <w:r>
              <w:rPr>
                <w:rFonts w:ascii="Times New Roman" w:hAnsi="Times New Roman" w:hint="eastAsia"/>
                <w:szCs w:val="32"/>
              </w:rPr>
              <w:t>台移动式真空吸尘器，及时清除地面及设备上的浮尘，减少集尘产生二次扬尘；</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8.</w:t>
            </w:r>
            <w:r>
              <w:rPr>
                <w:rFonts w:ascii="Times New Roman" w:hAnsi="Times New Roman" w:hint="eastAsia"/>
                <w:szCs w:val="32"/>
              </w:rPr>
              <w:t>全面落实专家提出其他各项建议。</w:t>
            </w:r>
          </w:p>
          <w:p w:rsidR="006175E4" w:rsidRDefault="006175E4" w:rsidP="00312F14">
            <w:pPr>
              <w:adjustRightInd w:val="0"/>
              <w:snapToGrid w:val="0"/>
              <w:spacing w:line="360" w:lineRule="exact"/>
              <w:rPr>
                <w:rFonts w:ascii="Times New Roman" w:hAnsi="Times New Roman"/>
                <w:szCs w:val="32"/>
              </w:rPr>
            </w:pPr>
            <w:r>
              <w:rPr>
                <w:rFonts w:ascii="Times New Roman" w:hAnsi="Times New Roman" w:hint="eastAsia"/>
                <w:szCs w:val="32"/>
              </w:rPr>
              <w:t>（二）对职业病防护设施、措施的建议</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1.</w:t>
            </w:r>
            <w:r>
              <w:rPr>
                <w:rFonts w:ascii="Times New Roman" w:hAnsi="Times New Roman" w:hint="eastAsia"/>
                <w:szCs w:val="32"/>
              </w:rPr>
              <w:t>加强防护用品的使用培训，确保劳动者能正确佩戴和使用，并加大现场监督力度，督促劳动者正确佩戴和使用，并要求个人签字并督促其正确佩戴；</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2.</w:t>
            </w:r>
            <w:r>
              <w:rPr>
                <w:rFonts w:ascii="Times New Roman" w:hAnsi="Times New Roman" w:hint="eastAsia"/>
                <w:szCs w:val="32"/>
              </w:rPr>
              <w:t>加强进入密闭空间应采取的防护措施的要求，包括含氧量检测合格、办理进入受限空间作业许可证、临时通风设施、便携式报警仪、配备个人防护用品、安排人员监护等；</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3.</w:t>
            </w:r>
            <w:r>
              <w:rPr>
                <w:rFonts w:ascii="Times New Roman" w:hAnsi="Times New Roman" w:hint="eastAsia"/>
                <w:szCs w:val="32"/>
              </w:rPr>
              <w:t>针对铝合金粉尘的易爆性，建议企业加强空气处理机组等职业病防护设施维护管理，及时清理集尘，杜绝引职业危害事故。</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4.</w:t>
            </w:r>
            <w:r>
              <w:rPr>
                <w:rFonts w:ascii="Times New Roman" w:hAnsi="Times New Roman" w:hint="eastAsia"/>
                <w:szCs w:val="32"/>
              </w:rPr>
              <w:t>为真空抬包补漆作业的抬包清理工配备符合防漆雾要求的口罩；</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5.</w:t>
            </w:r>
            <w:r>
              <w:rPr>
                <w:rFonts w:ascii="Times New Roman" w:hAnsi="Times New Roman" w:hint="eastAsia"/>
                <w:szCs w:val="32"/>
              </w:rPr>
              <w:t>铸造车间混合炉上方应考虑设置集气罩，搅拌、扒渣等操作工个体防护用品应注意防热辐射，设置移动式轴流风机通风降温；</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lastRenderedPageBreak/>
              <w:t>6.</w:t>
            </w:r>
            <w:r>
              <w:rPr>
                <w:rFonts w:ascii="Times New Roman" w:hAnsi="Times New Roman" w:hint="eastAsia"/>
                <w:szCs w:val="32"/>
              </w:rPr>
              <w:t>对充阳极浇注过程防尘防烟气措施进行治理改造，设置集尘罩的基础上对作业区域适当隔离，避免周围通风影响烟尘捕集率；</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7.</w:t>
            </w:r>
            <w:r>
              <w:rPr>
                <w:rFonts w:ascii="Times New Roman" w:hAnsi="Times New Roman" w:hint="eastAsia"/>
                <w:szCs w:val="32"/>
              </w:rPr>
              <w:t>按规定做好上岗前、在岗期间、离岗的职业健康检查工作，查体项目应符合要求，查体结果异常者及时告知、安排复查、妥善安置；</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8.</w:t>
            </w:r>
            <w:r>
              <w:rPr>
                <w:rFonts w:ascii="Times New Roman" w:hAnsi="Times New Roman" w:hint="eastAsia"/>
                <w:szCs w:val="32"/>
              </w:rPr>
              <w:t>进一步完善职业卫生检测与管理制度，单位应建立自测机构，配备相应的检测仪器设备和人员，定期对作业场所的职业病危害因素进行监测；</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9.</w:t>
            </w:r>
            <w:r>
              <w:rPr>
                <w:rFonts w:ascii="Times New Roman" w:hAnsi="Times New Roman" w:hint="eastAsia"/>
                <w:szCs w:val="32"/>
              </w:rPr>
              <w:t>加强对职业病防护设施、应急救援设施的管理、维护和保养，保证正常使用，并做好使用、维护记录；</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10.</w:t>
            </w:r>
            <w:r>
              <w:rPr>
                <w:rFonts w:ascii="Times New Roman" w:hAnsi="Times New Roman" w:hint="eastAsia"/>
                <w:szCs w:val="32"/>
              </w:rPr>
              <w:t>全面落实专家组和《控制效果评价报告》的各项建议。</w:t>
            </w:r>
          </w:p>
          <w:p w:rsidR="006175E4" w:rsidRDefault="006175E4" w:rsidP="00312F14">
            <w:pPr>
              <w:adjustRightInd w:val="0"/>
              <w:snapToGrid w:val="0"/>
              <w:spacing w:line="360" w:lineRule="exact"/>
              <w:rPr>
                <w:rFonts w:ascii="Times New Roman" w:hAnsi="Times New Roman"/>
                <w:szCs w:val="32"/>
              </w:rPr>
            </w:pPr>
            <w:r>
              <w:rPr>
                <w:rFonts w:ascii="Times New Roman" w:hAnsi="Times New Roman" w:hint="eastAsia"/>
                <w:szCs w:val="32"/>
              </w:rPr>
              <w:t>四、评审组意见</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1.</w:t>
            </w:r>
            <w:r>
              <w:rPr>
                <w:rFonts w:ascii="Times New Roman" w:hAnsi="Times New Roman" w:hint="eastAsia"/>
                <w:szCs w:val="32"/>
              </w:rPr>
              <w:t>评级机构按专家组意见对《控制效果评价报告》修改完善</w:t>
            </w:r>
            <w:r>
              <w:rPr>
                <w:rFonts w:ascii="Times New Roman" w:hAnsi="Times New Roman" w:hint="eastAsia"/>
                <w:szCs w:val="32"/>
              </w:rPr>
              <w:t>,</w:t>
            </w:r>
            <w:r>
              <w:rPr>
                <w:rFonts w:ascii="Times New Roman" w:hAnsi="Times New Roman" w:hint="eastAsia"/>
                <w:szCs w:val="32"/>
              </w:rPr>
              <w:t>建议修改后通过；</w:t>
            </w:r>
          </w:p>
          <w:p w:rsidR="006175E4" w:rsidRDefault="006175E4" w:rsidP="00312F14">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2.</w:t>
            </w:r>
            <w:r>
              <w:rPr>
                <w:rFonts w:ascii="Times New Roman" w:hAnsi="Times New Roman" w:hint="eastAsia"/>
                <w:szCs w:val="32"/>
              </w:rPr>
              <w:t>建设单位应按专家组意见及修改后的《控制效果评价报告》提出的建议对职业病危害防护措施进行整改完善，建议整改后通过职业病防护设施竣工验收；建设单位应当形成职业病危害控制效果评价和职业病防护设施验收工作过程书面报告，在验收完成之日起</w:t>
            </w:r>
            <w:r>
              <w:rPr>
                <w:rFonts w:ascii="Times New Roman" w:hAnsi="Times New Roman" w:hint="eastAsia"/>
                <w:szCs w:val="32"/>
              </w:rPr>
              <w:t>20</w:t>
            </w:r>
            <w:r>
              <w:rPr>
                <w:rFonts w:ascii="Times New Roman" w:hAnsi="Times New Roman" w:hint="eastAsia"/>
                <w:szCs w:val="32"/>
              </w:rPr>
              <w:t>日提交安全生产监督管理部门；通过公告栏、网站等方式及时公布《控制效果评价报告》编制单位、评审结论、评审时间及评审意见和职业病防护设施验收时间、验收方案和验收意见等信息。</w:t>
            </w:r>
          </w:p>
        </w:tc>
      </w:tr>
    </w:tbl>
    <w:p w:rsidR="006175E4" w:rsidRDefault="006175E4" w:rsidP="006175E4"/>
    <w:p w:rsidR="006175E4" w:rsidRPr="006175E4" w:rsidRDefault="006175E4" w:rsidP="006175E4">
      <w:pPr>
        <w:jc w:val="center"/>
        <w:rPr>
          <w:rFonts w:ascii="宋体" w:hAnsi="宋体"/>
          <w:b/>
          <w:sz w:val="32"/>
        </w:rPr>
      </w:pPr>
      <w:r>
        <w:rPr>
          <w:rFonts w:ascii="Times New Roman" w:eastAsia="仿宋_GB2312" w:hAnsi="Times New Roman"/>
        </w:rPr>
        <w:br w:type="page"/>
      </w:r>
      <w:r w:rsidRPr="006175E4">
        <w:rPr>
          <w:rFonts w:ascii="宋体" w:hAnsi="宋体"/>
          <w:b/>
          <w:sz w:val="32"/>
        </w:rPr>
        <w:lastRenderedPageBreak/>
        <w:t>职业病危害评价项目信息公开表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9"/>
        <w:gridCol w:w="1558"/>
        <w:gridCol w:w="1276"/>
        <w:gridCol w:w="1558"/>
        <w:gridCol w:w="1278"/>
        <w:gridCol w:w="2087"/>
      </w:tblGrid>
      <w:tr w:rsidR="006175E4" w:rsidRPr="00C41DC6" w:rsidTr="00312F14">
        <w:tc>
          <w:tcPr>
            <w:tcW w:w="1662" w:type="pct"/>
            <w:gridSpan w:val="2"/>
            <w:tcBorders>
              <w:top w:val="single" w:sz="12" w:space="0" w:color="000000"/>
              <w:left w:val="single" w:sz="12" w:space="0" w:color="000000"/>
            </w:tcBorders>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建设单位（用人单位）名称</w:t>
            </w:r>
          </w:p>
        </w:tc>
        <w:tc>
          <w:tcPr>
            <w:tcW w:w="3338" w:type="pct"/>
            <w:gridSpan w:val="4"/>
            <w:tcBorders>
              <w:top w:val="single" w:sz="12" w:space="0" w:color="000000"/>
              <w:right w:val="single" w:sz="12" w:space="0" w:color="000000"/>
            </w:tcBorders>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阳信县汇宏新材料有限公司</w:t>
            </w:r>
          </w:p>
        </w:tc>
      </w:tr>
      <w:tr w:rsidR="006175E4" w:rsidRPr="00C41DC6" w:rsidTr="00312F14">
        <w:tc>
          <w:tcPr>
            <w:tcW w:w="1662" w:type="pct"/>
            <w:gridSpan w:val="2"/>
            <w:tcBorders>
              <w:top w:val="single" w:sz="4" w:space="0" w:color="000000"/>
              <w:left w:val="single" w:sz="12" w:space="0" w:color="000000"/>
            </w:tcBorders>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建设项目名称</w:t>
            </w:r>
          </w:p>
        </w:tc>
        <w:tc>
          <w:tcPr>
            <w:tcW w:w="3338" w:type="pct"/>
            <w:gridSpan w:val="4"/>
            <w:tcBorders>
              <w:top w:val="single" w:sz="4" w:space="0" w:color="000000"/>
              <w:right w:val="single" w:sz="12" w:space="0" w:color="000000"/>
            </w:tcBorders>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阳信年产</w:t>
            </w:r>
            <w:r w:rsidRPr="00C41DC6">
              <w:rPr>
                <w:rFonts w:ascii="Times New Roman" w:hAnsi="Times New Roman"/>
                <w:szCs w:val="21"/>
              </w:rPr>
              <w:t>60</w:t>
            </w:r>
            <w:r w:rsidRPr="00C41DC6">
              <w:rPr>
                <w:rFonts w:ascii="Times New Roman" w:hAnsi="宋体"/>
                <w:szCs w:val="21"/>
              </w:rPr>
              <w:t>万吨原铝生产线项目职业病危害控制效果评价</w:t>
            </w:r>
          </w:p>
        </w:tc>
      </w:tr>
      <w:tr w:rsidR="006175E4" w:rsidRPr="00C41DC6" w:rsidTr="00312F14">
        <w:tc>
          <w:tcPr>
            <w:tcW w:w="1662" w:type="pct"/>
            <w:gridSpan w:val="2"/>
            <w:tcBorders>
              <w:left w:val="single" w:sz="12" w:space="0" w:color="000000"/>
            </w:tcBorders>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地理位置</w:t>
            </w:r>
          </w:p>
        </w:tc>
        <w:tc>
          <w:tcPr>
            <w:tcW w:w="3338" w:type="pct"/>
            <w:gridSpan w:val="4"/>
            <w:tcBorders>
              <w:right w:val="single" w:sz="12" w:space="0" w:color="000000"/>
            </w:tcBorders>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阳信县河流镇，德龙烟铁路以北，新大济路以东</w:t>
            </w:r>
          </w:p>
        </w:tc>
      </w:tr>
      <w:tr w:rsidR="006175E4" w:rsidRPr="00C41DC6" w:rsidTr="00312F14">
        <w:tc>
          <w:tcPr>
            <w:tcW w:w="823" w:type="pct"/>
            <w:tcBorders>
              <w:left w:val="single" w:sz="12" w:space="0" w:color="000000"/>
            </w:tcBorders>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联系人</w:t>
            </w:r>
          </w:p>
        </w:tc>
        <w:tc>
          <w:tcPr>
            <w:tcW w:w="839" w:type="pct"/>
            <w:tcBorders>
              <w:right w:val="single" w:sz="4" w:space="0" w:color="auto"/>
            </w:tcBorders>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马三君</w:t>
            </w:r>
          </w:p>
        </w:tc>
        <w:tc>
          <w:tcPr>
            <w:tcW w:w="687" w:type="pct"/>
            <w:tcBorders>
              <w:right w:val="single" w:sz="4" w:space="0" w:color="auto"/>
            </w:tcBorders>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办公电话</w:t>
            </w:r>
          </w:p>
        </w:tc>
        <w:tc>
          <w:tcPr>
            <w:tcW w:w="839" w:type="pct"/>
            <w:tcBorders>
              <w:right w:val="single" w:sz="4" w:space="0" w:color="auto"/>
            </w:tcBorders>
          </w:tcPr>
          <w:p w:rsidR="006175E4" w:rsidRPr="00C41DC6" w:rsidRDefault="006175E4" w:rsidP="00312F14">
            <w:pPr>
              <w:spacing w:line="560" w:lineRule="exact"/>
              <w:rPr>
                <w:rFonts w:ascii="Times New Roman" w:hAnsi="Times New Roman"/>
                <w:szCs w:val="21"/>
              </w:rPr>
            </w:pPr>
            <w:r w:rsidRPr="00C41DC6">
              <w:rPr>
                <w:rFonts w:ascii="Times New Roman" w:hAnsi="Times New Roman"/>
                <w:szCs w:val="21"/>
              </w:rPr>
              <w:t>/</w:t>
            </w:r>
          </w:p>
        </w:tc>
        <w:tc>
          <w:tcPr>
            <w:tcW w:w="688" w:type="pct"/>
            <w:tcBorders>
              <w:left w:val="single" w:sz="4" w:space="0" w:color="auto"/>
              <w:right w:val="single" w:sz="4" w:space="0" w:color="auto"/>
            </w:tcBorders>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陪同人员</w:t>
            </w:r>
          </w:p>
        </w:tc>
        <w:tc>
          <w:tcPr>
            <w:tcW w:w="1125" w:type="pct"/>
            <w:tcBorders>
              <w:left w:val="single" w:sz="4" w:space="0" w:color="auto"/>
              <w:right w:val="single" w:sz="12" w:space="0" w:color="000000"/>
            </w:tcBorders>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张健</w:t>
            </w:r>
          </w:p>
        </w:tc>
      </w:tr>
      <w:tr w:rsidR="006175E4" w:rsidRPr="00C41DC6" w:rsidTr="00312F14">
        <w:tc>
          <w:tcPr>
            <w:tcW w:w="823" w:type="pct"/>
            <w:tcBorders>
              <w:left w:val="single" w:sz="12" w:space="0" w:color="000000"/>
            </w:tcBorders>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现场调查人员</w:t>
            </w:r>
          </w:p>
        </w:tc>
        <w:tc>
          <w:tcPr>
            <w:tcW w:w="2365" w:type="pct"/>
            <w:gridSpan w:val="3"/>
            <w:tcBorders>
              <w:right w:val="single" w:sz="4" w:space="0" w:color="auto"/>
            </w:tcBorders>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王世云、路齐英</w:t>
            </w:r>
          </w:p>
        </w:tc>
        <w:tc>
          <w:tcPr>
            <w:tcW w:w="688" w:type="pct"/>
            <w:tcBorders>
              <w:left w:val="single" w:sz="4" w:space="0" w:color="auto"/>
              <w:right w:val="single" w:sz="4" w:space="0" w:color="auto"/>
            </w:tcBorders>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调查时间</w:t>
            </w:r>
          </w:p>
        </w:tc>
        <w:tc>
          <w:tcPr>
            <w:tcW w:w="1125" w:type="pct"/>
            <w:tcBorders>
              <w:left w:val="single" w:sz="4" w:space="0" w:color="auto"/>
              <w:right w:val="single" w:sz="12" w:space="0" w:color="000000"/>
            </w:tcBorders>
          </w:tcPr>
          <w:p w:rsidR="006175E4" w:rsidRPr="00C41DC6" w:rsidRDefault="006175E4" w:rsidP="00312F14">
            <w:pPr>
              <w:spacing w:line="560" w:lineRule="exact"/>
              <w:rPr>
                <w:rFonts w:ascii="Times New Roman" w:hAnsi="Times New Roman"/>
                <w:szCs w:val="21"/>
              </w:rPr>
            </w:pPr>
            <w:r w:rsidRPr="00C41DC6">
              <w:rPr>
                <w:rFonts w:ascii="Times New Roman" w:hAnsi="Times New Roman"/>
                <w:szCs w:val="21"/>
              </w:rPr>
              <w:t>2018.3.6</w:t>
            </w:r>
          </w:p>
        </w:tc>
      </w:tr>
      <w:tr w:rsidR="006175E4" w:rsidRPr="00C41DC6" w:rsidTr="00312F14">
        <w:tc>
          <w:tcPr>
            <w:tcW w:w="823" w:type="pct"/>
            <w:tcBorders>
              <w:left w:val="single" w:sz="12" w:space="0" w:color="000000"/>
            </w:tcBorders>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采样人员</w:t>
            </w:r>
          </w:p>
        </w:tc>
        <w:tc>
          <w:tcPr>
            <w:tcW w:w="2365" w:type="pct"/>
            <w:gridSpan w:val="3"/>
            <w:tcBorders>
              <w:right w:val="single" w:sz="4" w:space="0" w:color="auto"/>
            </w:tcBorders>
            <w:vAlign w:val="center"/>
          </w:tcPr>
          <w:p w:rsidR="006175E4" w:rsidRPr="00C41DC6" w:rsidRDefault="006175E4" w:rsidP="00312F14">
            <w:pPr>
              <w:rPr>
                <w:rFonts w:ascii="Times New Roman" w:hAnsi="Times New Roman"/>
                <w:szCs w:val="21"/>
              </w:rPr>
            </w:pPr>
            <w:r w:rsidRPr="00C41DC6">
              <w:rPr>
                <w:rFonts w:ascii="Times New Roman" w:hAnsi="宋体"/>
                <w:szCs w:val="21"/>
              </w:rPr>
              <w:t>师琦、张少震、蒋宁</w:t>
            </w:r>
            <w:r w:rsidR="00312F14">
              <w:rPr>
                <w:rFonts w:ascii="Times New Roman" w:hAnsi="宋体" w:hint="eastAsia"/>
                <w:szCs w:val="21"/>
              </w:rPr>
              <w:t>宁</w:t>
            </w:r>
            <w:r w:rsidRPr="00C41DC6">
              <w:rPr>
                <w:rFonts w:ascii="Times New Roman" w:hAnsi="宋体"/>
                <w:szCs w:val="21"/>
              </w:rPr>
              <w:t>、于朋、王世云、孙友梅</w:t>
            </w:r>
            <w:r w:rsidRPr="00C41DC6">
              <w:rPr>
                <w:rFonts w:ascii="Times New Roman" w:hAnsi="Times New Roman"/>
                <w:szCs w:val="21"/>
              </w:rPr>
              <w:t xml:space="preserve">     </w:t>
            </w:r>
          </w:p>
        </w:tc>
        <w:tc>
          <w:tcPr>
            <w:tcW w:w="688" w:type="pct"/>
            <w:tcBorders>
              <w:left w:val="single" w:sz="4" w:space="0" w:color="auto"/>
              <w:right w:val="single" w:sz="4" w:space="0" w:color="auto"/>
            </w:tcBorders>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采样时间</w:t>
            </w:r>
          </w:p>
        </w:tc>
        <w:tc>
          <w:tcPr>
            <w:tcW w:w="1125" w:type="pct"/>
            <w:tcBorders>
              <w:left w:val="single" w:sz="4" w:space="0" w:color="auto"/>
              <w:right w:val="single" w:sz="12" w:space="0" w:color="000000"/>
            </w:tcBorders>
          </w:tcPr>
          <w:p w:rsidR="006175E4" w:rsidRPr="00C41DC6" w:rsidRDefault="006175E4" w:rsidP="00312F14">
            <w:pPr>
              <w:spacing w:line="560" w:lineRule="exact"/>
              <w:rPr>
                <w:rFonts w:ascii="Times New Roman" w:hAnsi="Times New Roman"/>
                <w:szCs w:val="21"/>
              </w:rPr>
            </w:pPr>
            <w:r w:rsidRPr="00C41DC6">
              <w:rPr>
                <w:rFonts w:ascii="Times New Roman" w:hAnsi="Times New Roman"/>
                <w:szCs w:val="21"/>
              </w:rPr>
              <w:t>2018.3.19~21</w:t>
            </w:r>
          </w:p>
        </w:tc>
      </w:tr>
      <w:tr w:rsidR="006175E4" w:rsidRPr="00C41DC6" w:rsidTr="00312F14">
        <w:tc>
          <w:tcPr>
            <w:tcW w:w="823" w:type="pct"/>
            <w:tcBorders>
              <w:left w:val="single" w:sz="12" w:space="0" w:color="000000"/>
            </w:tcBorders>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检测人员</w:t>
            </w:r>
          </w:p>
        </w:tc>
        <w:tc>
          <w:tcPr>
            <w:tcW w:w="2365" w:type="pct"/>
            <w:gridSpan w:val="3"/>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李亚平、钟桢媛</w:t>
            </w:r>
          </w:p>
        </w:tc>
        <w:tc>
          <w:tcPr>
            <w:tcW w:w="688" w:type="pct"/>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检测时间</w:t>
            </w:r>
          </w:p>
        </w:tc>
        <w:tc>
          <w:tcPr>
            <w:tcW w:w="1125" w:type="pct"/>
            <w:tcBorders>
              <w:right w:val="single" w:sz="12" w:space="0" w:color="000000"/>
            </w:tcBorders>
          </w:tcPr>
          <w:p w:rsidR="006175E4" w:rsidRPr="00C41DC6" w:rsidRDefault="006175E4" w:rsidP="00312F14">
            <w:pPr>
              <w:spacing w:line="560" w:lineRule="exact"/>
              <w:rPr>
                <w:rFonts w:ascii="Times New Roman" w:hAnsi="Times New Roman"/>
                <w:szCs w:val="21"/>
              </w:rPr>
            </w:pPr>
            <w:r w:rsidRPr="00C41DC6">
              <w:rPr>
                <w:rFonts w:ascii="Times New Roman" w:hAnsi="Times New Roman"/>
                <w:szCs w:val="21"/>
              </w:rPr>
              <w:t>2018.3.19~23</w:t>
            </w:r>
          </w:p>
        </w:tc>
      </w:tr>
      <w:tr w:rsidR="006175E4" w:rsidRPr="00C41DC6" w:rsidTr="00312F14">
        <w:tc>
          <w:tcPr>
            <w:tcW w:w="823" w:type="pct"/>
            <w:tcBorders>
              <w:left w:val="single" w:sz="12" w:space="0" w:color="000000"/>
            </w:tcBorders>
          </w:tcPr>
          <w:p w:rsidR="006175E4" w:rsidRPr="00C41DC6" w:rsidRDefault="006175E4" w:rsidP="00312F14">
            <w:pPr>
              <w:rPr>
                <w:rFonts w:ascii="Times New Roman" w:hAnsi="Times New Roman"/>
                <w:szCs w:val="21"/>
              </w:rPr>
            </w:pPr>
            <w:r w:rsidRPr="00C41DC6">
              <w:rPr>
                <w:rFonts w:ascii="Times New Roman" w:hAnsi="宋体"/>
                <w:szCs w:val="21"/>
              </w:rPr>
              <w:t>存在的职业病危害因素</w:t>
            </w:r>
          </w:p>
        </w:tc>
        <w:tc>
          <w:tcPr>
            <w:tcW w:w="4177" w:type="pct"/>
            <w:gridSpan w:val="5"/>
            <w:tcBorders>
              <w:right w:val="single" w:sz="12" w:space="0" w:color="000000"/>
            </w:tcBorders>
            <w:vAlign w:val="center"/>
          </w:tcPr>
          <w:p w:rsidR="006175E4" w:rsidRPr="00C41DC6" w:rsidRDefault="006175E4" w:rsidP="00312F14">
            <w:pPr>
              <w:rPr>
                <w:rFonts w:ascii="Times New Roman" w:hAnsi="Times New Roman"/>
                <w:szCs w:val="21"/>
              </w:rPr>
            </w:pPr>
            <w:r w:rsidRPr="00C41DC6">
              <w:rPr>
                <w:rFonts w:ascii="Times New Roman" w:hAnsi="宋体"/>
                <w:szCs w:val="21"/>
              </w:rPr>
              <w:t>氧化铝粉尘、铝金属粉尘、其他粉尘、电焊烟尘、氟化物、氟化氢、锰及其无机化合物、一氧化碳、二氧化氮、六氟化硫、高温、紫外辐射、噪声、工频电场。</w:t>
            </w:r>
          </w:p>
        </w:tc>
      </w:tr>
      <w:tr w:rsidR="006175E4" w:rsidRPr="00C41DC6" w:rsidTr="00312F14">
        <w:tc>
          <w:tcPr>
            <w:tcW w:w="823" w:type="pct"/>
            <w:tcBorders>
              <w:left w:val="single" w:sz="12" w:space="0" w:color="000000"/>
            </w:tcBorders>
          </w:tcPr>
          <w:p w:rsidR="006175E4" w:rsidRPr="00C41DC6" w:rsidRDefault="006175E4" w:rsidP="00312F14">
            <w:pPr>
              <w:spacing w:line="420" w:lineRule="exact"/>
              <w:rPr>
                <w:rFonts w:ascii="Times New Roman" w:hAnsi="Times New Roman"/>
                <w:szCs w:val="21"/>
              </w:rPr>
            </w:pPr>
            <w:r w:rsidRPr="00C41DC6">
              <w:rPr>
                <w:rFonts w:ascii="Times New Roman" w:hAnsi="宋体"/>
                <w:szCs w:val="21"/>
              </w:rPr>
              <w:t>检测结果</w:t>
            </w:r>
          </w:p>
        </w:tc>
        <w:tc>
          <w:tcPr>
            <w:tcW w:w="4177" w:type="pct"/>
            <w:gridSpan w:val="5"/>
            <w:tcBorders>
              <w:right w:val="single" w:sz="12" w:space="0" w:color="000000"/>
            </w:tcBorders>
            <w:vAlign w:val="center"/>
          </w:tcPr>
          <w:p w:rsidR="006175E4" w:rsidRPr="00C41DC6" w:rsidRDefault="006175E4" w:rsidP="00312F14">
            <w:pPr>
              <w:rPr>
                <w:rFonts w:ascii="Times New Roman" w:hAnsi="Times New Roman"/>
                <w:szCs w:val="21"/>
              </w:rPr>
            </w:pPr>
            <w:r w:rsidRPr="00C41DC6">
              <w:rPr>
                <w:rFonts w:ascii="Times New Roman" w:hAnsi="宋体"/>
                <w:szCs w:val="21"/>
              </w:rPr>
              <w:t>除阳极车间残极清理工、残极压脱工接触接触噪声强度不符合职业接触限值，其他检测结果均符合职业接触限值要求。</w:t>
            </w:r>
          </w:p>
        </w:tc>
      </w:tr>
      <w:tr w:rsidR="006175E4" w:rsidRPr="00C41DC6" w:rsidTr="00312F14">
        <w:trPr>
          <w:trHeight w:val="1900"/>
        </w:trPr>
        <w:tc>
          <w:tcPr>
            <w:tcW w:w="823" w:type="pct"/>
            <w:tcBorders>
              <w:left w:val="single" w:sz="12" w:space="0" w:color="000000"/>
            </w:tcBorders>
          </w:tcPr>
          <w:p w:rsidR="006175E4" w:rsidRPr="00C41DC6" w:rsidRDefault="006175E4" w:rsidP="00312F14">
            <w:pPr>
              <w:spacing w:line="420" w:lineRule="exact"/>
              <w:rPr>
                <w:rFonts w:ascii="Times New Roman" w:hAnsi="Times New Roman"/>
                <w:szCs w:val="21"/>
              </w:rPr>
            </w:pPr>
            <w:r w:rsidRPr="00C41DC6">
              <w:rPr>
                <w:rFonts w:ascii="Times New Roman" w:hAnsi="宋体"/>
                <w:szCs w:val="21"/>
              </w:rPr>
              <w:t>评价结论与建议</w:t>
            </w:r>
          </w:p>
        </w:tc>
        <w:tc>
          <w:tcPr>
            <w:tcW w:w="4177" w:type="pct"/>
            <w:gridSpan w:val="5"/>
            <w:tcBorders>
              <w:right w:val="single" w:sz="12" w:space="0" w:color="000000"/>
            </w:tcBorders>
          </w:tcPr>
          <w:p w:rsidR="006175E4" w:rsidRPr="00C41DC6" w:rsidRDefault="006175E4" w:rsidP="00312F14">
            <w:pPr>
              <w:adjustRightInd w:val="0"/>
              <w:snapToGrid w:val="0"/>
              <w:rPr>
                <w:rFonts w:ascii="Times New Roman" w:hAnsi="Times New Roman"/>
                <w:bCs/>
                <w:szCs w:val="21"/>
              </w:rPr>
            </w:pPr>
            <w:r w:rsidRPr="00C41DC6">
              <w:rPr>
                <w:rFonts w:ascii="Times New Roman" w:hAnsi="宋体"/>
                <w:bCs/>
                <w:szCs w:val="21"/>
              </w:rPr>
              <w:t>一、结论</w:t>
            </w:r>
          </w:p>
          <w:p w:rsidR="006175E4" w:rsidRPr="00C41DC6" w:rsidRDefault="006175E4" w:rsidP="00312F14">
            <w:pPr>
              <w:widowControl/>
              <w:ind w:firstLineChars="200" w:firstLine="420"/>
              <w:rPr>
                <w:rFonts w:ascii="Times New Roman" w:hAnsi="Times New Roman"/>
                <w:szCs w:val="21"/>
              </w:rPr>
            </w:pPr>
            <w:r w:rsidRPr="00C41DC6">
              <w:rPr>
                <w:rFonts w:ascii="Times New Roman" w:hAnsi="宋体"/>
                <w:szCs w:val="21"/>
              </w:rPr>
              <w:t>本报告认为阳信县汇宏新材料有限公司阳信年产</w:t>
            </w:r>
            <w:r w:rsidRPr="00C41DC6">
              <w:rPr>
                <w:rFonts w:ascii="Times New Roman" w:hAnsi="Times New Roman"/>
                <w:szCs w:val="21"/>
              </w:rPr>
              <w:t>60</w:t>
            </w:r>
            <w:r w:rsidRPr="00C41DC6">
              <w:rPr>
                <w:rFonts w:ascii="Times New Roman" w:hAnsi="宋体"/>
                <w:szCs w:val="21"/>
              </w:rPr>
              <w:t>万吨原铝生产线项目，职业病危害防护措施得当，当前能够满足国家和地方对职业病防治方面法律法规要求，具备建设项目职业病防护设施竣工验收的条件。在正常生产过程中，在采取了控制效果评价报告所提对策措施和建议的情况下，能够符合国家和地方对职业病防治方面法律、法规、标准的要求。</w:t>
            </w:r>
          </w:p>
          <w:p w:rsidR="006175E4" w:rsidRPr="00C41DC6" w:rsidRDefault="006175E4" w:rsidP="00312F14">
            <w:pPr>
              <w:rPr>
                <w:rFonts w:ascii="Times New Roman" w:hAnsi="Times New Roman"/>
                <w:szCs w:val="21"/>
              </w:rPr>
            </w:pPr>
            <w:r w:rsidRPr="00C41DC6">
              <w:rPr>
                <w:rFonts w:ascii="Times New Roman" w:hAnsi="宋体"/>
                <w:szCs w:val="21"/>
              </w:rPr>
              <w:t>二、建议</w:t>
            </w:r>
          </w:p>
          <w:p w:rsidR="006175E4" w:rsidRPr="00C41DC6" w:rsidRDefault="006175E4" w:rsidP="00312F14">
            <w:pPr>
              <w:rPr>
                <w:rFonts w:ascii="Times New Roman" w:hAnsi="Times New Roman"/>
                <w:szCs w:val="21"/>
              </w:rPr>
            </w:pPr>
            <w:r w:rsidRPr="00C41DC6">
              <w:rPr>
                <w:rFonts w:ascii="Times New Roman" w:hAnsi="宋体"/>
                <w:szCs w:val="21"/>
              </w:rPr>
              <w:t>（一）</w:t>
            </w:r>
            <w:r w:rsidRPr="00C41DC6">
              <w:rPr>
                <w:rFonts w:ascii="Times New Roman" w:hAnsi="宋体"/>
                <w:snapToGrid w:val="0"/>
                <w:spacing w:val="10"/>
                <w:szCs w:val="21"/>
              </w:rPr>
              <w:t>职业病防护措施建议</w:t>
            </w:r>
          </w:p>
          <w:p w:rsidR="006175E4" w:rsidRPr="00C41DC6" w:rsidRDefault="006175E4" w:rsidP="00312F14">
            <w:pPr>
              <w:outlineLvl w:val="3"/>
              <w:rPr>
                <w:rFonts w:ascii="Times New Roman" w:hAnsi="Times New Roman"/>
                <w:bCs/>
                <w:snapToGrid w:val="0"/>
                <w:szCs w:val="21"/>
              </w:rPr>
            </w:pPr>
            <w:r w:rsidRPr="00C41DC6">
              <w:rPr>
                <w:rFonts w:ascii="Times New Roman" w:hAnsi="Times New Roman"/>
                <w:bCs/>
                <w:snapToGrid w:val="0"/>
                <w:szCs w:val="21"/>
              </w:rPr>
              <w:t>1</w:t>
            </w:r>
            <w:r w:rsidRPr="00C41DC6">
              <w:rPr>
                <w:rFonts w:ascii="Times New Roman" w:hAnsi="宋体"/>
                <w:bCs/>
                <w:snapToGrid w:val="0"/>
                <w:szCs w:val="21"/>
              </w:rPr>
              <w:t>、防尘毒设施</w:t>
            </w:r>
          </w:p>
          <w:p w:rsidR="006175E4" w:rsidRPr="00C41DC6" w:rsidRDefault="006175E4" w:rsidP="00312F14">
            <w:pPr>
              <w:pStyle w:val="11"/>
              <w:adjustRightInd w:val="0"/>
              <w:snapToGrid w:val="0"/>
              <w:spacing w:line="240" w:lineRule="auto"/>
              <w:ind w:firstLineChars="150" w:firstLine="345"/>
              <w:rPr>
                <w:rFonts w:eastAsia="宋体"/>
                <w:sz w:val="21"/>
                <w:szCs w:val="21"/>
                <w:lang w:val="en-US" w:eastAsia="zh-CN"/>
              </w:rPr>
            </w:pPr>
            <w:r w:rsidRPr="00C41DC6">
              <w:rPr>
                <w:rFonts w:eastAsia="宋体" w:hAnsi="宋体"/>
                <w:sz w:val="21"/>
                <w:szCs w:val="21"/>
                <w:lang w:val="en-US" w:eastAsia="zh-CN"/>
              </w:rPr>
              <w:t>（</w:t>
            </w:r>
            <w:r w:rsidRPr="00C41DC6">
              <w:rPr>
                <w:rFonts w:eastAsia="宋体"/>
                <w:sz w:val="21"/>
                <w:szCs w:val="21"/>
                <w:lang w:val="en-US" w:eastAsia="zh-CN"/>
              </w:rPr>
              <w:t>1</w:t>
            </w:r>
            <w:r w:rsidRPr="00C41DC6">
              <w:rPr>
                <w:rFonts w:eastAsia="宋体" w:hAnsi="宋体"/>
                <w:sz w:val="21"/>
                <w:szCs w:val="21"/>
                <w:lang w:val="en-US" w:eastAsia="zh-CN"/>
              </w:rPr>
              <w:t>）设置残极冷却间，从电解槽内取出的残极尽快送至残极冷却间，冷却间内设置的排风管道应与烟气净化中心相连接，将含氟气体集中送至净化系统进行处理。（</w:t>
            </w:r>
            <w:r w:rsidRPr="00C41DC6">
              <w:rPr>
                <w:rFonts w:eastAsia="宋体"/>
                <w:sz w:val="21"/>
                <w:szCs w:val="21"/>
                <w:lang w:val="en-US" w:eastAsia="zh-CN"/>
              </w:rPr>
              <w:t>2</w:t>
            </w:r>
            <w:r w:rsidRPr="00C41DC6">
              <w:rPr>
                <w:rFonts w:eastAsia="宋体" w:hAnsi="宋体"/>
                <w:sz w:val="21"/>
                <w:szCs w:val="21"/>
                <w:lang w:val="en-US" w:eastAsia="zh-CN"/>
              </w:rPr>
              <w:t>）</w:t>
            </w:r>
            <w:r w:rsidRPr="00C41DC6">
              <w:rPr>
                <w:rFonts w:eastAsia="宋体" w:hAnsi="宋体"/>
                <w:kern w:val="0"/>
                <w:sz w:val="21"/>
                <w:szCs w:val="21"/>
                <w:lang w:val="en-US" w:eastAsia="zh-CN"/>
              </w:rPr>
              <w:t>阳极车间配备吸尘机具，及时清理地面积尘，避免二次扬尘。（</w:t>
            </w:r>
            <w:r w:rsidRPr="00C41DC6">
              <w:rPr>
                <w:rFonts w:eastAsia="宋体"/>
                <w:kern w:val="0"/>
                <w:sz w:val="21"/>
                <w:szCs w:val="21"/>
                <w:lang w:val="en-US" w:eastAsia="zh-CN"/>
              </w:rPr>
              <w:t>3</w:t>
            </w:r>
            <w:r w:rsidRPr="00C41DC6">
              <w:rPr>
                <w:rFonts w:eastAsia="宋体" w:hAnsi="宋体"/>
                <w:kern w:val="0"/>
                <w:sz w:val="21"/>
                <w:szCs w:val="21"/>
                <w:lang w:val="en-US" w:eastAsia="zh-CN"/>
              </w:rPr>
              <w:t>）在工艺允许的条件下，对</w:t>
            </w:r>
            <w:r w:rsidRPr="00C41DC6">
              <w:rPr>
                <w:rFonts w:eastAsia="宋体" w:hAnsi="宋体"/>
                <w:sz w:val="21"/>
                <w:szCs w:val="21"/>
                <w:lang w:val="en-US" w:eastAsia="zh-CN"/>
              </w:rPr>
              <w:t>阳极车间浇注区进行适当隔离，避免周围通风影响烟尘捕集率。</w:t>
            </w:r>
            <w:r w:rsidRPr="00C41DC6">
              <w:rPr>
                <w:rFonts w:eastAsia="宋体" w:hAnsi="宋体"/>
                <w:snapToGrid w:val="0"/>
                <w:sz w:val="21"/>
                <w:szCs w:val="21"/>
                <w:lang w:val="en-US" w:eastAsia="zh-CN"/>
              </w:rPr>
              <w:t>（</w:t>
            </w:r>
            <w:r w:rsidRPr="00C41DC6">
              <w:rPr>
                <w:rFonts w:eastAsia="宋体"/>
                <w:snapToGrid w:val="0"/>
                <w:sz w:val="21"/>
                <w:szCs w:val="21"/>
                <w:lang w:val="en-US" w:eastAsia="zh-CN"/>
              </w:rPr>
              <w:t>4</w:t>
            </w:r>
            <w:r w:rsidRPr="00C41DC6">
              <w:rPr>
                <w:rFonts w:eastAsia="宋体" w:hAnsi="宋体"/>
                <w:snapToGrid w:val="0"/>
                <w:sz w:val="21"/>
                <w:szCs w:val="21"/>
                <w:lang w:val="en-US" w:eastAsia="zh-CN"/>
              </w:rPr>
              <w:t>）</w:t>
            </w:r>
            <w:r w:rsidRPr="00C41DC6">
              <w:rPr>
                <w:rFonts w:eastAsia="宋体" w:hAnsi="宋体"/>
                <w:sz w:val="21"/>
                <w:szCs w:val="21"/>
                <w:lang w:val="en-US" w:eastAsia="zh-CN"/>
              </w:rPr>
              <w:t>抬包清理采用自动化程度较高的抬包清理机取代当前的破碎机清理方式，并尽可能降低抬包清理处除尘器罩口的高度，提高除尘效能。</w:t>
            </w:r>
          </w:p>
          <w:p w:rsidR="006175E4" w:rsidRPr="00C41DC6" w:rsidRDefault="006175E4" w:rsidP="00312F14">
            <w:pPr>
              <w:outlineLvl w:val="3"/>
              <w:rPr>
                <w:rFonts w:ascii="Times New Roman" w:hAnsi="Times New Roman"/>
                <w:bCs/>
                <w:snapToGrid w:val="0"/>
                <w:szCs w:val="21"/>
              </w:rPr>
            </w:pPr>
            <w:r w:rsidRPr="00C41DC6">
              <w:rPr>
                <w:rFonts w:ascii="Times New Roman" w:hAnsi="Times New Roman"/>
                <w:bCs/>
                <w:snapToGrid w:val="0"/>
                <w:szCs w:val="21"/>
              </w:rPr>
              <w:t>2</w:t>
            </w:r>
            <w:r w:rsidRPr="00C41DC6">
              <w:rPr>
                <w:rFonts w:ascii="Times New Roman" w:hAnsi="宋体"/>
                <w:bCs/>
                <w:snapToGrid w:val="0"/>
                <w:szCs w:val="21"/>
              </w:rPr>
              <w:t>、防噪声措施</w:t>
            </w:r>
          </w:p>
          <w:p w:rsidR="006175E4" w:rsidRPr="00C41DC6" w:rsidRDefault="006175E4" w:rsidP="00312F14">
            <w:pPr>
              <w:pStyle w:val="11"/>
              <w:adjustRightInd w:val="0"/>
              <w:snapToGrid w:val="0"/>
              <w:spacing w:line="240" w:lineRule="auto"/>
              <w:ind w:firstLineChars="150" w:firstLine="345"/>
              <w:rPr>
                <w:rFonts w:eastAsia="宋体"/>
                <w:sz w:val="21"/>
                <w:szCs w:val="21"/>
                <w:lang w:val="en-US" w:eastAsia="zh-CN"/>
              </w:rPr>
            </w:pPr>
            <w:r w:rsidRPr="00C41DC6">
              <w:rPr>
                <w:rFonts w:eastAsia="宋体" w:hAnsi="宋体"/>
                <w:sz w:val="21"/>
                <w:szCs w:val="21"/>
                <w:lang w:val="en-US" w:eastAsia="zh-CN"/>
              </w:rPr>
              <w:t>（</w:t>
            </w:r>
            <w:r w:rsidRPr="00C41DC6">
              <w:rPr>
                <w:rFonts w:eastAsia="宋体"/>
                <w:sz w:val="21"/>
                <w:szCs w:val="21"/>
                <w:lang w:val="en-US" w:eastAsia="zh-CN"/>
              </w:rPr>
              <w:t>1</w:t>
            </w:r>
            <w:r w:rsidRPr="00C41DC6">
              <w:rPr>
                <w:rFonts w:eastAsia="宋体" w:hAnsi="宋体"/>
                <w:sz w:val="21"/>
                <w:szCs w:val="21"/>
                <w:lang w:val="en-US" w:eastAsia="zh-CN"/>
              </w:rPr>
              <w:t>）采取综合控制措施，进一步降低阳极车间残极清理区、残极压脱区工作场所噪声强度。（</w:t>
            </w:r>
            <w:r w:rsidRPr="00C41DC6">
              <w:rPr>
                <w:rFonts w:eastAsia="宋体"/>
                <w:sz w:val="21"/>
                <w:szCs w:val="21"/>
                <w:lang w:val="en-US" w:eastAsia="zh-CN"/>
              </w:rPr>
              <w:t>2</w:t>
            </w:r>
            <w:r w:rsidRPr="00C41DC6">
              <w:rPr>
                <w:rFonts w:eastAsia="宋体" w:hAnsi="宋体"/>
                <w:sz w:val="21"/>
                <w:szCs w:val="21"/>
                <w:lang w:val="en-US" w:eastAsia="zh-CN"/>
              </w:rPr>
              <w:t>）合理优化高噪声作业岗位工作方式，减少接触噪声时间。</w:t>
            </w:r>
          </w:p>
          <w:p w:rsidR="006175E4" w:rsidRPr="00C41DC6" w:rsidRDefault="006175E4" w:rsidP="00312F14">
            <w:pPr>
              <w:outlineLvl w:val="3"/>
              <w:rPr>
                <w:rFonts w:ascii="Times New Roman" w:hAnsi="Times New Roman"/>
                <w:bCs/>
                <w:snapToGrid w:val="0"/>
                <w:szCs w:val="21"/>
              </w:rPr>
            </w:pPr>
            <w:r w:rsidRPr="00C41DC6">
              <w:rPr>
                <w:rFonts w:ascii="Times New Roman" w:hAnsi="Times New Roman"/>
                <w:bCs/>
                <w:snapToGrid w:val="0"/>
                <w:szCs w:val="21"/>
              </w:rPr>
              <w:t>3</w:t>
            </w:r>
            <w:r w:rsidRPr="00C41DC6">
              <w:rPr>
                <w:rFonts w:ascii="Times New Roman" w:hAnsi="宋体"/>
                <w:bCs/>
                <w:snapToGrid w:val="0"/>
                <w:szCs w:val="21"/>
              </w:rPr>
              <w:t>、防高温措施</w:t>
            </w:r>
          </w:p>
          <w:p w:rsidR="006175E4" w:rsidRPr="00C41DC6" w:rsidRDefault="006175E4" w:rsidP="00312F14">
            <w:pPr>
              <w:adjustRightInd w:val="0"/>
              <w:snapToGrid w:val="0"/>
              <w:ind w:firstLineChars="200" w:firstLine="420"/>
              <w:rPr>
                <w:rFonts w:ascii="Times New Roman" w:hAnsi="Times New Roman"/>
                <w:snapToGrid w:val="0"/>
                <w:szCs w:val="21"/>
              </w:rPr>
            </w:pPr>
            <w:r w:rsidRPr="00C41DC6">
              <w:rPr>
                <w:rFonts w:ascii="Times New Roman" w:hAnsi="宋体"/>
                <w:snapToGrid w:val="0"/>
                <w:szCs w:val="21"/>
              </w:rPr>
              <w:t>（</w:t>
            </w:r>
            <w:r w:rsidRPr="00C41DC6">
              <w:rPr>
                <w:rFonts w:ascii="Times New Roman" w:hAnsi="Times New Roman"/>
                <w:snapToGrid w:val="0"/>
                <w:szCs w:val="21"/>
              </w:rPr>
              <w:t>1</w:t>
            </w:r>
            <w:r w:rsidRPr="00C41DC6">
              <w:rPr>
                <w:rFonts w:ascii="Times New Roman" w:hAnsi="宋体"/>
                <w:snapToGrid w:val="0"/>
                <w:szCs w:val="21"/>
              </w:rPr>
              <w:t>）夏季高温天气，本项目电解车间、铸造车间、阳极车间的炉前区、浇注区作业温度较高，岗位人员在作业过程中可能会发生高温中暑情况，企业应合理调整工作时间，减少高温时段作业时间，减轻劳动强度，避免中暑事故的发生。（</w:t>
            </w:r>
            <w:r w:rsidRPr="00C41DC6">
              <w:rPr>
                <w:rFonts w:ascii="Times New Roman" w:hAnsi="Times New Roman"/>
                <w:snapToGrid w:val="0"/>
                <w:szCs w:val="21"/>
              </w:rPr>
              <w:t>2</w:t>
            </w:r>
            <w:r w:rsidRPr="00C41DC6">
              <w:rPr>
                <w:rFonts w:ascii="Times New Roman" w:hAnsi="宋体"/>
                <w:snapToGrid w:val="0"/>
                <w:szCs w:val="21"/>
              </w:rPr>
              <w:t>）在炎热季节为职工提供含盐（含盐</w:t>
            </w:r>
            <w:r w:rsidRPr="00C41DC6">
              <w:rPr>
                <w:rFonts w:ascii="Times New Roman" w:hAnsi="Times New Roman"/>
                <w:snapToGrid w:val="0"/>
                <w:szCs w:val="21"/>
              </w:rPr>
              <w:t>0.1%</w:t>
            </w:r>
            <w:r w:rsidRPr="00C41DC6">
              <w:rPr>
                <w:rFonts w:ascii="Times New Roman" w:hAnsi="宋体"/>
                <w:snapToGrid w:val="0"/>
                <w:szCs w:val="21"/>
              </w:rPr>
              <w:t>～</w:t>
            </w:r>
            <w:r w:rsidRPr="00C41DC6">
              <w:rPr>
                <w:rFonts w:ascii="Times New Roman" w:hAnsi="Times New Roman"/>
                <w:snapToGrid w:val="0"/>
                <w:szCs w:val="21"/>
              </w:rPr>
              <w:t>0.2%</w:t>
            </w:r>
            <w:r w:rsidRPr="00C41DC6">
              <w:rPr>
                <w:rFonts w:ascii="Times New Roman" w:hAnsi="宋体"/>
                <w:snapToGrid w:val="0"/>
                <w:szCs w:val="21"/>
              </w:rPr>
              <w:t>）清凉饮料，饮料水温不宜高于</w:t>
            </w:r>
            <w:r w:rsidRPr="00C41DC6">
              <w:rPr>
                <w:rFonts w:ascii="Times New Roman" w:hAnsi="Times New Roman"/>
                <w:snapToGrid w:val="0"/>
                <w:szCs w:val="21"/>
              </w:rPr>
              <w:t>15</w:t>
            </w:r>
            <w:r w:rsidRPr="00C41DC6">
              <w:rPr>
                <w:rFonts w:ascii="宋体" w:hAnsi="宋体"/>
                <w:snapToGrid w:val="0"/>
                <w:szCs w:val="21"/>
              </w:rPr>
              <w:t>℃</w:t>
            </w:r>
            <w:r w:rsidRPr="00C41DC6">
              <w:rPr>
                <w:rFonts w:ascii="Times New Roman" w:hAnsi="宋体"/>
                <w:snapToGrid w:val="0"/>
                <w:szCs w:val="21"/>
              </w:rPr>
              <w:t>，保证工人水盐代谢平衡。（</w:t>
            </w:r>
            <w:r w:rsidRPr="00C41DC6">
              <w:rPr>
                <w:rFonts w:ascii="Times New Roman" w:hAnsi="Times New Roman"/>
                <w:snapToGrid w:val="0"/>
                <w:szCs w:val="21"/>
              </w:rPr>
              <w:t>3</w:t>
            </w:r>
            <w:r w:rsidRPr="00C41DC6">
              <w:rPr>
                <w:rFonts w:ascii="Times New Roman" w:hAnsi="宋体"/>
                <w:snapToGrid w:val="0"/>
                <w:szCs w:val="21"/>
              </w:rPr>
              <w:t>）针对高温应急演练过程中发现预案中的不足，不断完善高温中暑应急救援预案。</w:t>
            </w:r>
          </w:p>
          <w:p w:rsidR="006175E4" w:rsidRPr="00C41DC6" w:rsidRDefault="006175E4" w:rsidP="00312F14">
            <w:pPr>
              <w:tabs>
                <w:tab w:val="left" w:pos="7740"/>
              </w:tabs>
              <w:outlineLvl w:val="2"/>
              <w:rPr>
                <w:rFonts w:ascii="Times New Roman" w:hAnsi="Times New Roman"/>
                <w:szCs w:val="21"/>
              </w:rPr>
            </w:pPr>
            <w:r w:rsidRPr="00C41DC6">
              <w:rPr>
                <w:rFonts w:ascii="Times New Roman" w:hAnsi="宋体"/>
                <w:snapToGrid w:val="0"/>
                <w:spacing w:val="10"/>
                <w:szCs w:val="21"/>
              </w:rPr>
              <w:lastRenderedPageBreak/>
              <w:t>（二）</w:t>
            </w:r>
            <w:r w:rsidRPr="00C41DC6">
              <w:rPr>
                <w:rFonts w:ascii="Times New Roman" w:hAnsi="宋体"/>
                <w:snapToGrid w:val="0"/>
                <w:szCs w:val="21"/>
              </w:rPr>
              <w:t>职业病防护设施及检维修</w:t>
            </w:r>
          </w:p>
          <w:p w:rsidR="006175E4" w:rsidRPr="00C41DC6" w:rsidRDefault="006175E4" w:rsidP="00312F14">
            <w:pPr>
              <w:pStyle w:val="222"/>
              <w:spacing w:line="240" w:lineRule="auto"/>
              <w:ind w:firstLine="420"/>
              <w:rPr>
                <w:rFonts w:eastAsia="宋体"/>
                <w:sz w:val="21"/>
                <w:szCs w:val="21"/>
              </w:rPr>
            </w:pPr>
            <w:r>
              <w:rPr>
                <w:rFonts w:eastAsia="宋体" w:hAnsi="宋体" w:hint="eastAsia"/>
                <w:sz w:val="21"/>
                <w:szCs w:val="21"/>
                <w:lang w:eastAsia="zh-CN"/>
              </w:rPr>
              <w:t>1.</w:t>
            </w:r>
            <w:r w:rsidRPr="00C41DC6">
              <w:rPr>
                <w:rFonts w:eastAsia="宋体" w:hAnsi="宋体"/>
                <w:sz w:val="21"/>
                <w:szCs w:val="21"/>
              </w:rPr>
              <w:t>对职业病防护设施、应急救援设施和个人使用的职业病防护用品，应进行经常性维护、检修，检查，定期检测其性能和效果，确保其处于正常状态，</w:t>
            </w:r>
            <w:r w:rsidRPr="00C41DC6">
              <w:rPr>
                <w:rFonts w:eastAsia="宋体" w:hAnsi="宋体"/>
                <w:sz w:val="21"/>
                <w:szCs w:val="21"/>
                <w:lang w:val="en-US" w:eastAsia="zh-CN"/>
              </w:rPr>
              <w:t>并做好使用、维护记录</w:t>
            </w:r>
            <w:r w:rsidRPr="00C41DC6">
              <w:rPr>
                <w:rFonts w:eastAsia="宋体" w:hAnsi="宋体"/>
                <w:sz w:val="21"/>
                <w:szCs w:val="21"/>
              </w:rPr>
              <w:t>。</w:t>
            </w:r>
            <w:r>
              <w:rPr>
                <w:rFonts w:eastAsia="宋体" w:hAnsi="宋体" w:hint="eastAsia"/>
                <w:snapToGrid w:val="0"/>
                <w:sz w:val="21"/>
                <w:szCs w:val="21"/>
                <w:lang w:eastAsia="zh-CN"/>
              </w:rPr>
              <w:t>2.</w:t>
            </w:r>
            <w:r w:rsidRPr="00C41DC6">
              <w:rPr>
                <w:rFonts w:eastAsia="宋体" w:hAnsi="宋体"/>
                <w:snapToGrid w:val="0"/>
                <w:sz w:val="21"/>
                <w:szCs w:val="21"/>
              </w:rPr>
              <w:t>对</w:t>
            </w:r>
            <w:r w:rsidRPr="00C41DC6">
              <w:rPr>
                <w:rFonts w:eastAsia="宋体" w:hAnsi="宋体"/>
                <w:sz w:val="21"/>
                <w:szCs w:val="21"/>
              </w:rPr>
              <w:t>电解槽、污水池、料仓</w:t>
            </w:r>
            <w:r w:rsidRPr="00C41DC6">
              <w:rPr>
                <w:rFonts w:eastAsia="宋体" w:hAnsi="宋体"/>
                <w:snapToGrid w:val="0"/>
                <w:sz w:val="21"/>
                <w:szCs w:val="21"/>
              </w:rPr>
              <w:t>等进行有限空间作业时，需遵守受限空间作业安全规程（如对有限空间充分通风稀释化学物质浓度，劳动者佩戴送气式个人防护用品，佩戴便携式可燃</w:t>
            </w:r>
            <w:r w:rsidRPr="00C41DC6">
              <w:rPr>
                <w:rFonts w:eastAsia="宋体"/>
                <w:snapToGrid w:val="0"/>
                <w:sz w:val="21"/>
                <w:szCs w:val="21"/>
              </w:rPr>
              <w:t>/</w:t>
            </w:r>
            <w:r w:rsidRPr="00C41DC6">
              <w:rPr>
                <w:rFonts w:eastAsia="宋体" w:hAnsi="宋体"/>
                <w:snapToGrid w:val="0"/>
                <w:sz w:val="21"/>
                <w:szCs w:val="21"/>
              </w:rPr>
              <w:t>有毒</w:t>
            </w:r>
            <w:r w:rsidRPr="00C41DC6">
              <w:rPr>
                <w:rFonts w:eastAsia="宋体"/>
                <w:snapToGrid w:val="0"/>
                <w:sz w:val="21"/>
                <w:szCs w:val="21"/>
              </w:rPr>
              <w:t>/</w:t>
            </w:r>
            <w:r w:rsidRPr="00C41DC6">
              <w:rPr>
                <w:rFonts w:eastAsia="宋体" w:hAnsi="宋体"/>
                <w:snapToGrid w:val="0"/>
                <w:sz w:val="21"/>
                <w:szCs w:val="21"/>
              </w:rPr>
              <w:t>测氧报警装置等），并实行双人作业，有一人负责监护。</w:t>
            </w:r>
            <w:r>
              <w:rPr>
                <w:rFonts w:eastAsia="宋体" w:hAnsi="宋体" w:hint="eastAsia"/>
                <w:snapToGrid w:val="0"/>
                <w:sz w:val="21"/>
                <w:szCs w:val="21"/>
                <w:lang w:eastAsia="zh-CN"/>
              </w:rPr>
              <w:t>3.</w:t>
            </w:r>
            <w:r w:rsidRPr="00C41DC6">
              <w:rPr>
                <w:rFonts w:eastAsia="宋体" w:hAnsi="宋体"/>
                <w:snapToGrid w:val="0"/>
                <w:sz w:val="21"/>
                <w:szCs w:val="21"/>
              </w:rPr>
              <w:t>加强除尘设施的维护管理，及时清理集尘，避免发生职业危害事故。</w:t>
            </w:r>
          </w:p>
          <w:p w:rsidR="006175E4" w:rsidRPr="00C41DC6" w:rsidRDefault="006175E4" w:rsidP="00312F14">
            <w:pPr>
              <w:adjustRightInd w:val="0"/>
              <w:snapToGrid w:val="0"/>
              <w:outlineLvl w:val="2"/>
              <w:rPr>
                <w:rFonts w:ascii="Times New Roman" w:hAnsi="Times New Roman"/>
                <w:snapToGrid w:val="0"/>
                <w:spacing w:val="10"/>
                <w:szCs w:val="21"/>
              </w:rPr>
            </w:pPr>
            <w:r w:rsidRPr="00C41DC6">
              <w:rPr>
                <w:rFonts w:ascii="Times New Roman" w:hAnsi="宋体"/>
                <w:snapToGrid w:val="0"/>
                <w:spacing w:val="10"/>
                <w:szCs w:val="21"/>
              </w:rPr>
              <w:t>（三）</w:t>
            </w:r>
            <w:r w:rsidRPr="00C41DC6">
              <w:rPr>
                <w:rFonts w:ascii="Times New Roman" w:hAnsi="Times New Roman"/>
                <w:snapToGrid w:val="0"/>
                <w:spacing w:val="10"/>
                <w:szCs w:val="21"/>
              </w:rPr>
              <w:t xml:space="preserve"> </w:t>
            </w:r>
            <w:r w:rsidRPr="00C41DC6">
              <w:rPr>
                <w:rFonts w:ascii="Times New Roman" w:hAnsi="宋体"/>
                <w:snapToGrid w:val="0"/>
                <w:spacing w:val="10"/>
                <w:szCs w:val="21"/>
              </w:rPr>
              <w:t>个体防护措施</w:t>
            </w:r>
          </w:p>
          <w:p w:rsidR="006175E4" w:rsidRPr="00C41DC6" w:rsidRDefault="006175E4" w:rsidP="00312F14">
            <w:pPr>
              <w:pStyle w:val="11"/>
              <w:adjustRightInd w:val="0"/>
              <w:snapToGrid w:val="0"/>
              <w:spacing w:line="240" w:lineRule="auto"/>
              <w:ind w:firstLineChars="150" w:firstLine="345"/>
              <w:rPr>
                <w:rFonts w:eastAsia="宋体"/>
                <w:sz w:val="21"/>
                <w:szCs w:val="21"/>
                <w:lang w:val="en-US" w:eastAsia="zh-CN"/>
              </w:rPr>
            </w:pPr>
            <w:r>
              <w:rPr>
                <w:rFonts w:eastAsia="宋体" w:hAnsi="宋体" w:hint="eastAsia"/>
                <w:sz w:val="21"/>
                <w:szCs w:val="21"/>
                <w:lang w:val="en-US" w:eastAsia="zh-CN"/>
              </w:rPr>
              <w:t>1.</w:t>
            </w:r>
            <w:r w:rsidRPr="00C41DC6">
              <w:rPr>
                <w:rFonts w:eastAsia="宋体" w:hAnsi="宋体"/>
                <w:sz w:val="21"/>
                <w:szCs w:val="21"/>
                <w:lang w:val="en-US" w:eastAsia="zh-CN"/>
              </w:rPr>
              <w:t>加强粉尘作业及噪声作业区岗位员工的个体防护用品的佩戴的监督管理；定期对工人现场实际佩戴个体防护用品的情况的使用效果进行评估，确保其处于正常使用状态。</w:t>
            </w:r>
            <w:r>
              <w:rPr>
                <w:rFonts w:eastAsia="宋体" w:hAnsi="宋体" w:hint="eastAsia"/>
                <w:sz w:val="21"/>
                <w:szCs w:val="21"/>
                <w:lang w:val="en-US" w:eastAsia="zh-CN"/>
              </w:rPr>
              <w:t>2.</w:t>
            </w:r>
            <w:r w:rsidRPr="00C41DC6">
              <w:rPr>
                <w:rFonts w:eastAsia="宋体" w:hAnsi="宋体"/>
                <w:sz w:val="21"/>
                <w:szCs w:val="21"/>
                <w:lang w:val="en-US" w:eastAsia="zh-CN"/>
              </w:rPr>
              <w:t>电解槽筑炉、刨炉、拆炉时存在矽尘、氧化铝粉尘、氟化物等危害，进行上述作业时岗位人员要佩戴好防尘口罩，尽可能的减少职业危害。</w:t>
            </w:r>
            <w:r>
              <w:rPr>
                <w:rFonts w:eastAsia="宋体" w:hAnsi="宋体" w:hint="eastAsia"/>
                <w:sz w:val="21"/>
                <w:szCs w:val="21"/>
                <w:lang w:val="en-US" w:eastAsia="zh-CN"/>
              </w:rPr>
              <w:t>3.</w:t>
            </w:r>
            <w:r w:rsidRPr="00C41DC6">
              <w:rPr>
                <w:rFonts w:eastAsia="宋体" w:hAnsi="宋体"/>
                <w:sz w:val="21"/>
                <w:szCs w:val="21"/>
                <w:lang w:val="en-US" w:eastAsia="zh-CN"/>
              </w:rPr>
              <w:t>供料车间的烟气净化中心的排烟风机、供料风机噪声较高，建议给供料车间的加料工配备防噪声耳塞。</w:t>
            </w:r>
          </w:p>
          <w:p w:rsidR="006175E4" w:rsidRPr="00C41DC6" w:rsidRDefault="006175E4" w:rsidP="00312F14">
            <w:pPr>
              <w:adjustRightInd w:val="0"/>
              <w:snapToGrid w:val="0"/>
              <w:outlineLvl w:val="2"/>
              <w:rPr>
                <w:rFonts w:ascii="Times New Roman" w:hAnsi="Times New Roman"/>
                <w:snapToGrid w:val="0"/>
                <w:spacing w:val="10"/>
                <w:szCs w:val="21"/>
              </w:rPr>
            </w:pPr>
            <w:r w:rsidRPr="00C41DC6">
              <w:rPr>
                <w:rFonts w:ascii="Times New Roman" w:hAnsi="宋体"/>
                <w:snapToGrid w:val="0"/>
                <w:spacing w:val="10"/>
                <w:szCs w:val="21"/>
              </w:rPr>
              <w:t>（四）应急救援措施</w:t>
            </w:r>
          </w:p>
          <w:p w:rsidR="006175E4" w:rsidRPr="00C41DC6" w:rsidRDefault="006175E4" w:rsidP="00312F14">
            <w:pPr>
              <w:ind w:firstLineChars="200" w:firstLine="420"/>
              <w:rPr>
                <w:rFonts w:ascii="Times New Roman" w:hAnsi="Times New Roman"/>
                <w:snapToGrid w:val="0"/>
                <w:szCs w:val="21"/>
              </w:rPr>
            </w:pPr>
            <w:r>
              <w:rPr>
                <w:rFonts w:ascii="Times New Roman" w:hAnsi="宋体" w:hint="eastAsia"/>
                <w:snapToGrid w:val="0"/>
                <w:szCs w:val="21"/>
              </w:rPr>
              <w:t>1.</w:t>
            </w:r>
            <w:r w:rsidRPr="00C41DC6">
              <w:rPr>
                <w:rFonts w:ascii="Times New Roman" w:hAnsi="宋体"/>
                <w:snapToGrid w:val="0"/>
                <w:szCs w:val="21"/>
              </w:rPr>
              <w:t>定期组织职业病危害事故应急救援演练，提高应急救援能力；与附近综合性医院建立应急救援协议，当发生职业病危害事故时能及时得到救治。</w:t>
            </w:r>
            <w:r>
              <w:rPr>
                <w:rFonts w:ascii="Times New Roman" w:hAnsi="宋体" w:hint="eastAsia"/>
                <w:snapToGrid w:val="0"/>
                <w:szCs w:val="21"/>
              </w:rPr>
              <w:t>2.</w:t>
            </w:r>
            <w:r w:rsidRPr="00C41DC6">
              <w:rPr>
                <w:rFonts w:ascii="Times New Roman" w:hAnsi="宋体"/>
                <w:snapToGrid w:val="0"/>
                <w:szCs w:val="21"/>
              </w:rPr>
              <w:t>及时更换和补充急救药箱药品，保证药品正常使用。</w:t>
            </w:r>
            <w:r>
              <w:rPr>
                <w:rFonts w:ascii="Times New Roman" w:hAnsi="宋体" w:hint="eastAsia"/>
                <w:snapToGrid w:val="0"/>
                <w:szCs w:val="21"/>
              </w:rPr>
              <w:t>3.</w:t>
            </w:r>
            <w:r w:rsidRPr="00C41DC6">
              <w:rPr>
                <w:rFonts w:ascii="Times New Roman" w:hAnsi="宋体"/>
                <w:snapToGrid w:val="0"/>
                <w:szCs w:val="21"/>
              </w:rPr>
              <w:t>电解车间应急救援药品中应增配</w:t>
            </w:r>
            <w:r w:rsidRPr="00C41DC6">
              <w:rPr>
                <w:rFonts w:ascii="Times New Roman" w:hAnsi="Times New Roman"/>
                <w:snapToGrid w:val="0"/>
                <w:szCs w:val="21"/>
              </w:rPr>
              <w:t>2%</w:t>
            </w:r>
            <w:r w:rsidRPr="00C41DC6">
              <w:rPr>
                <w:rFonts w:ascii="Times New Roman" w:hAnsi="宋体"/>
                <w:snapToGrid w:val="0"/>
                <w:szCs w:val="21"/>
              </w:rPr>
              <w:t>硼酸溶液、</w:t>
            </w:r>
            <w:r w:rsidRPr="00C41DC6">
              <w:rPr>
                <w:rFonts w:ascii="Times New Roman" w:hAnsi="Times New Roman"/>
                <w:snapToGrid w:val="0"/>
                <w:szCs w:val="21"/>
              </w:rPr>
              <w:t>25%</w:t>
            </w:r>
            <w:r w:rsidRPr="00C41DC6">
              <w:rPr>
                <w:rFonts w:ascii="Times New Roman" w:hAnsi="宋体"/>
                <w:snapToGrid w:val="0"/>
                <w:szCs w:val="21"/>
              </w:rPr>
              <w:t>硫酸镁或</w:t>
            </w:r>
            <w:r w:rsidRPr="00C41DC6">
              <w:rPr>
                <w:rFonts w:ascii="Times New Roman" w:hAnsi="Times New Roman"/>
                <w:snapToGrid w:val="0"/>
                <w:szCs w:val="21"/>
              </w:rPr>
              <w:t>10%</w:t>
            </w:r>
            <w:r w:rsidRPr="00C41DC6">
              <w:rPr>
                <w:rFonts w:ascii="Times New Roman" w:hAnsi="宋体"/>
                <w:snapToGrid w:val="0"/>
                <w:szCs w:val="21"/>
              </w:rPr>
              <w:t>葡萄糖酸钙溶液。</w:t>
            </w:r>
          </w:p>
          <w:p w:rsidR="006175E4" w:rsidRPr="00C41DC6" w:rsidRDefault="006175E4" w:rsidP="00312F14">
            <w:pPr>
              <w:adjustRightInd w:val="0"/>
              <w:snapToGrid w:val="0"/>
              <w:outlineLvl w:val="2"/>
              <w:rPr>
                <w:rFonts w:ascii="Times New Roman" w:hAnsi="Times New Roman"/>
                <w:snapToGrid w:val="0"/>
                <w:spacing w:val="10"/>
                <w:szCs w:val="21"/>
              </w:rPr>
            </w:pPr>
            <w:r w:rsidRPr="00C41DC6">
              <w:rPr>
                <w:rFonts w:ascii="Times New Roman" w:hAnsi="宋体"/>
                <w:snapToGrid w:val="0"/>
                <w:spacing w:val="10"/>
                <w:szCs w:val="21"/>
              </w:rPr>
              <w:t>（五）</w:t>
            </w:r>
            <w:r w:rsidRPr="00C41DC6">
              <w:rPr>
                <w:rFonts w:ascii="Times New Roman" w:hAnsi="Times New Roman"/>
                <w:snapToGrid w:val="0"/>
                <w:spacing w:val="10"/>
                <w:szCs w:val="21"/>
              </w:rPr>
              <w:t xml:space="preserve"> </w:t>
            </w:r>
            <w:r w:rsidRPr="00C41DC6">
              <w:rPr>
                <w:rFonts w:ascii="Times New Roman" w:hAnsi="宋体"/>
                <w:snapToGrid w:val="0"/>
                <w:spacing w:val="10"/>
                <w:szCs w:val="21"/>
              </w:rPr>
              <w:t>职业健康监护</w:t>
            </w:r>
          </w:p>
          <w:p w:rsidR="006175E4" w:rsidRPr="00C41DC6" w:rsidRDefault="006175E4" w:rsidP="00312F14">
            <w:pPr>
              <w:pStyle w:val="11"/>
              <w:adjustRightInd w:val="0"/>
              <w:snapToGrid w:val="0"/>
              <w:spacing w:line="240" w:lineRule="auto"/>
              <w:ind w:firstLine="420"/>
              <w:rPr>
                <w:rFonts w:eastAsia="宋体"/>
                <w:spacing w:val="0"/>
                <w:sz w:val="21"/>
                <w:szCs w:val="21"/>
                <w:lang w:val="en-US" w:eastAsia="zh-CN"/>
              </w:rPr>
            </w:pPr>
            <w:r>
              <w:rPr>
                <w:rFonts w:eastAsia="宋体" w:hAnsi="宋体" w:hint="eastAsia"/>
                <w:spacing w:val="0"/>
                <w:sz w:val="21"/>
                <w:szCs w:val="21"/>
                <w:lang w:val="en-US" w:eastAsia="zh-CN"/>
              </w:rPr>
              <w:t>1.</w:t>
            </w:r>
            <w:r w:rsidRPr="00C41DC6">
              <w:rPr>
                <w:rFonts w:eastAsia="宋体" w:hAnsi="宋体"/>
                <w:spacing w:val="0"/>
                <w:sz w:val="21"/>
                <w:szCs w:val="21"/>
                <w:lang w:val="en-US" w:eastAsia="zh-CN"/>
              </w:rPr>
              <w:t>企业需进一步落实职业健康检查制度，加强职业健康监护工作，严格按照</w:t>
            </w:r>
            <w:r w:rsidRPr="00C41DC6">
              <w:rPr>
                <w:rFonts w:eastAsia="宋体" w:hAnsi="宋体"/>
                <w:bCs/>
                <w:snapToGrid w:val="0"/>
                <w:sz w:val="21"/>
                <w:szCs w:val="21"/>
                <w:lang w:val="en-US" w:eastAsia="zh-CN"/>
              </w:rPr>
              <w:t>《用人单位职业健康监护监督管理办法》（安监总局令</w:t>
            </w:r>
            <w:r w:rsidRPr="00C41DC6">
              <w:rPr>
                <w:rFonts w:eastAsia="宋体"/>
                <w:bCs/>
                <w:snapToGrid w:val="0"/>
                <w:sz w:val="21"/>
                <w:szCs w:val="21"/>
                <w:lang w:val="en-US" w:eastAsia="zh-CN"/>
              </w:rPr>
              <w:t>[2012]</w:t>
            </w:r>
            <w:r w:rsidRPr="00C41DC6">
              <w:rPr>
                <w:rFonts w:eastAsia="宋体" w:hAnsi="宋体"/>
                <w:bCs/>
                <w:snapToGrid w:val="0"/>
                <w:sz w:val="21"/>
                <w:szCs w:val="21"/>
                <w:lang w:val="en-US" w:eastAsia="zh-CN"/>
              </w:rPr>
              <w:t>第</w:t>
            </w:r>
            <w:r w:rsidRPr="00C41DC6">
              <w:rPr>
                <w:rFonts w:eastAsia="宋体"/>
                <w:bCs/>
                <w:snapToGrid w:val="0"/>
                <w:sz w:val="21"/>
                <w:szCs w:val="21"/>
                <w:lang w:val="en-US" w:eastAsia="zh-CN"/>
              </w:rPr>
              <w:t>49</w:t>
            </w:r>
            <w:r w:rsidRPr="00C41DC6">
              <w:rPr>
                <w:rFonts w:eastAsia="宋体" w:hAnsi="宋体"/>
                <w:bCs/>
                <w:snapToGrid w:val="0"/>
                <w:sz w:val="21"/>
                <w:szCs w:val="21"/>
                <w:lang w:val="en-US" w:eastAsia="zh-CN"/>
              </w:rPr>
              <w:t>号）、</w:t>
            </w:r>
            <w:r w:rsidRPr="00C41DC6">
              <w:rPr>
                <w:rFonts w:eastAsia="宋体" w:hAnsi="宋体"/>
                <w:spacing w:val="0"/>
                <w:sz w:val="21"/>
                <w:szCs w:val="21"/>
                <w:lang w:val="en-US" w:eastAsia="zh-CN"/>
              </w:rPr>
              <w:t>《职业健康监护技术规范》（</w:t>
            </w:r>
            <w:r w:rsidRPr="00C41DC6">
              <w:rPr>
                <w:rFonts w:eastAsia="宋体"/>
                <w:spacing w:val="0"/>
                <w:sz w:val="21"/>
                <w:szCs w:val="21"/>
                <w:lang w:val="en-US" w:eastAsia="zh-CN"/>
              </w:rPr>
              <w:t>GBZ188-2014</w:t>
            </w:r>
            <w:r w:rsidRPr="00C41DC6">
              <w:rPr>
                <w:rFonts w:eastAsia="宋体" w:hAnsi="宋体"/>
                <w:spacing w:val="0"/>
                <w:sz w:val="21"/>
                <w:szCs w:val="21"/>
                <w:lang w:val="en-US" w:eastAsia="zh-CN"/>
              </w:rPr>
              <w:t>）的要求对上岗前、在岗期间及离岗时作业人员进行职业健康检查，体检项目应包括所有接触的职业病危害因素，并将检查结果书面告知劳动者，做到一人一档。对与职业病危害因素有关的检查异常者，及时复查，如发现疑似职业病及职业禁忌证，调离或暂时脱离原岗位，妥善安置。经复查若确诊为职业病，企业应该按照《职业健康监护技术规范》（</w:t>
            </w:r>
            <w:r w:rsidRPr="00C41DC6">
              <w:rPr>
                <w:rFonts w:eastAsia="宋体"/>
                <w:spacing w:val="0"/>
                <w:sz w:val="21"/>
                <w:szCs w:val="21"/>
                <w:lang w:val="en-US" w:eastAsia="zh-CN"/>
              </w:rPr>
              <w:t>GBZ188- 2014</w:t>
            </w:r>
            <w:r w:rsidRPr="00C41DC6">
              <w:rPr>
                <w:rFonts w:eastAsia="宋体" w:hAnsi="宋体"/>
                <w:spacing w:val="0"/>
                <w:sz w:val="21"/>
                <w:szCs w:val="21"/>
                <w:lang w:val="en-US" w:eastAsia="zh-CN"/>
              </w:rPr>
              <w:t>）的要求给予积极治疗和定期检查并妥善安置。</w:t>
            </w:r>
            <w:r>
              <w:rPr>
                <w:rFonts w:eastAsia="宋体" w:hAnsi="宋体" w:hint="eastAsia"/>
                <w:spacing w:val="0"/>
                <w:sz w:val="21"/>
                <w:szCs w:val="21"/>
                <w:lang w:val="en-US" w:eastAsia="zh-CN"/>
              </w:rPr>
              <w:t>2.</w:t>
            </w:r>
            <w:r w:rsidRPr="00C41DC6">
              <w:rPr>
                <w:rFonts w:eastAsia="宋体" w:hAnsi="宋体"/>
                <w:spacing w:val="0"/>
                <w:sz w:val="21"/>
                <w:szCs w:val="21"/>
                <w:lang w:val="en-US" w:eastAsia="zh-CN"/>
              </w:rPr>
              <w:t>车队驾驶员、电工为特殊工种，应按照《职业健康监护技术规范》（</w:t>
            </w:r>
            <w:r w:rsidRPr="00C41DC6">
              <w:rPr>
                <w:rFonts w:eastAsia="宋体"/>
                <w:spacing w:val="0"/>
                <w:sz w:val="21"/>
                <w:szCs w:val="21"/>
                <w:lang w:val="en-US" w:eastAsia="zh-CN"/>
              </w:rPr>
              <w:t>GBZ188-2014</w:t>
            </w:r>
            <w:r w:rsidRPr="00C41DC6">
              <w:rPr>
                <w:rFonts w:eastAsia="宋体" w:hAnsi="宋体"/>
                <w:spacing w:val="0"/>
                <w:sz w:val="21"/>
                <w:szCs w:val="21"/>
                <w:lang w:val="en-US" w:eastAsia="zh-CN"/>
              </w:rPr>
              <w:t>）中机动车驾驶员、电工的类别进行体检。</w:t>
            </w:r>
          </w:p>
          <w:p w:rsidR="006175E4" w:rsidRPr="00C41DC6" w:rsidRDefault="006175E4" w:rsidP="00312F14">
            <w:pPr>
              <w:adjustRightInd w:val="0"/>
              <w:snapToGrid w:val="0"/>
              <w:outlineLvl w:val="2"/>
              <w:rPr>
                <w:rFonts w:ascii="Times New Roman" w:hAnsi="Times New Roman"/>
                <w:snapToGrid w:val="0"/>
                <w:spacing w:val="10"/>
                <w:szCs w:val="21"/>
              </w:rPr>
            </w:pPr>
            <w:r w:rsidRPr="00C41DC6">
              <w:rPr>
                <w:rFonts w:ascii="Times New Roman" w:hAnsi="宋体"/>
                <w:snapToGrid w:val="0"/>
                <w:spacing w:val="10"/>
                <w:szCs w:val="21"/>
              </w:rPr>
              <w:t>（六）</w:t>
            </w:r>
            <w:r w:rsidRPr="00C41DC6">
              <w:rPr>
                <w:rFonts w:ascii="Times New Roman" w:hAnsi="Times New Roman"/>
                <w:snapToGrid w:val="0"/>
                <w:spacing w:val="10"/>
                <w:szCs w:val="21"/>
              </w:rPr>
              <w:t xml:space="preserve"> </w:t>
            </w:r>
            <w:r w:rsidRPr="00C41DC6">
              <w:rPr>
                <w:rFonts w:ascii="Times New Roman" w:hAnsi="宋体"/>
                <w:snapToGrid w:val="0"/>
                <w:spacing w:val="10"/>
                <w:szCs w:val="21"/>
              </w:rPr>
              <w:t>外委作业的职业病防治建议</w:t>
            </w:r>
          </w:p>
          <w:p w:rsidR="006175E4" w:rsidRPr="00C41DC6" w:rsidRDefault="006175E4" w:rsidP="00312F14">
            <w:pPr>
              <w:pStyle w:val="11"/>
              <w:adjustRightInd w:val="0"/>
              <w:snapToGrid w:val="0"/>
              <w:spacing w:line="240" w:lineRule="auto"/>
              <w:ind w:firstLine="420"/>
              <w:rPr>
                <w:szCs w:val="21"/>
              </w:rPr>
            </w:pPr>
            <w:r w:rsidRPr="00312F14">
              <w:rPr>
                <w:rFonts w:eastAsia="宋体" w:hAnsi="宋体"/>
                <w:spacing w:val="0"/>
                <w:sz w:val="21"/>
                <w:szCs w:val="21"/>
                <w:lang w:val="en-US" w:eastAsia="zh-CN"/>
              </w:rPr>
              <w:t>企业在进行工程外委外包时，要对拟承包工程的单位资质、人员资质、技术装备状况等进行严格审查，不得将工程发包给不具备相应资质和没有职业病防护条件的单位。要加强对外委外包工程的职业健康管理，将外委外包单位和人员纳入职业卫生管理范围，要求外委外包单位进行劳动合同告知、职业健康监护及个体防护用品的发放等。加强对外委外包单位作业现场的日常巡查检查，发现作业单位违反职业危害防治操作规程或施工人员不佩戴防护用品的，要立即进行纠正并采取相应的防护措施。</w:t>
            </w:r>
          </w:p>
        </w:tc>
      </w:tr>
      <w:tr w:rsidR="006175E4" w:rsidRPr="00C41DC6" w:rsidTr="00312F14">
        <w:trPr>
          <w:trHeight w:val="2894"/>
        </w:trPr>
        <w:tc>
          <w:tcPr>
            <w:tcW w:w="823" w:type="pct"/>
            <w:tcBorders>
              <w:left w:val="single" w:sz="12" w:space="0" w:color="000000"/>
              <w:bottom w:val="single" w:sz="12" w:space="0" w:color="000000"/>
            </w:tcBorders>
          </w:tcPr>
          <w:p w:rsidR="006175E4" w:rsidRPr="00C41DC6" w:rsidRDefault="006175E4" w:rsidP="00312F14">
            <w:pPr>
              <w:spacing w:line="420" w:lineRule="exact"/>
              <w:rPr>
                <w:rFonts w:ascii="Times New Roman" w:hAnsi="Times New Roman"/>
                <w:szCs w:val="21"/>
              </w:rPr>
            </w:pPr>
            <w:r w:rsidRPr="00C41DC6">
              <w:rPr>
                <w:rFonts w:ascii="Times New Roman" w:hAnsi="宋体"/>
                <w:szCs w:val="21"/>
              </w:rPr>
              <w:lastRenderedPageBreak/>
              <w:t>技术审查专家组评审意见</w:t>
            </w:r>
          </w:p>
        </w:tc>
        <w:tc>
          <w:tcPr>
            <w:tcW w:w="4177" w:type="pct"/>
            <w:gridSpan w:val="5"/>
            <w:tcBorders>
              <w:bottom w:val="single" w:sz="12" w:space="0" w:color="000000"/>
              <w:right w:val="single" w:sz="12" w:space="0" w:color="000000"/>
            </w:tcBorders>
          </w:tcPr>
          <w:p w:rsidR="006175E4" w:rsidRPr="00C41DC6" w:rsidRDefault="006175E4" w:rsidP="00312F14">
            <w:pPr>
              <w:rPr>
                <w:rFonts w:ascii="Times New Roman" w:hAnsi="Times New Roman"/>
                <w:szCs w:val="21"/>
              </w:rPr>
            </w:pPr>
            <w:r w:rsidRPr="00C41DC6">
              <w:rPr>
                <w:rFonts w:ascii="Times New Roman" w:hAnsi="宋体"/>
                <w:szCs w:val="21"/>
              </w:rPr>
              <w:t>（一）对《控制效果评价报告》的建议</w:t>
            </w:r>
          </w:p>
          <w:p w:rsidR="006175E4" w:rsidRPr="00C41DC6" w:rsidRDefault="006175E4" w:rsidP="00312F14">
            <w:pPr>
              <w:ind w:firstLineChars="200" w:firstLine="420"/>
              <w:rPr>
                <w:rFonts w:ascii="Times New Roman" w:hAnsi="Times New Roman"/>
                <w:szCs w:val="21"/>
              </w:rPr>
            </w:pPr>
            <w:r w:rsidRPr="00C41DC6">
              <w:rPr>
                <w:rFonts w:ascii="Times New Roman" w:hAnsi="Times New Roman"/>
                <w:szCs w:val="21"/>
              </w:rPr>
              <w:t>1.</w:t>
            </w:r>
            <w:r w:rsidRPr="00C41DC6">
              <w:rPr>
                <w:rFonts w:ascii="Times New Roman" w:hAnsi="宋体"/>
                <w:szCs w:val="21"/>
              </w:rPr>
              <w:t>由于缺少高温检测数据，应对电解车间的夏季高温有预测说明，提出防高温措施建议，建议建设单位完善防高温中暑的应急救援预案并定期演练；</w:t>
            </w:r>
          </w:p>
          <w:p w:rsidR="006175E4" w:rsidRPr="00C41DC6" w:rsidRDefault="006175E4" w:rsidP="00312F14">
            <w:pPr>
              <w:ind w:firstLineChars="200" w:firstLine="420"/>
              <w:rPr>
                <w:rFonts w:ascii="宋体" w:hAnsi="宋体"/>
                <w:sz w:val="24"/>
              </w:rPr>
            </w:pPr>
            <w:r w:rsidRPr="00C41DC6">
              <w:rPr>
                <w:rFonts w:ascii="Times New Roman" w:hAnsi="Times New Roman"/>
                <w:szCs w:val="21"/>
              </w:rPr>
              <w:t>2.</w:t>
            </w:r>
            <w:r w:rsidRPr="00C41DC6">
              <w:rPr>
                <w:rFonts w:ascii="Times New Roman" w:hAnsi="宋体"/>
                <w:szCs w:val="21"/>
              </w:rPr>
              <w:t>核实槽大修过程阴极炭块与钢棒粘结组织使用的糊料成分、槽体安装保温砖间的防渗料成分、阳极车间清渣剂成分等，完善职业病危害因素识别与职业病防护措施与建议</w:t>
            </w:r>
            <w:r w:rsidRPr="00C41DC6">
              <w:rPr>
                <w:rFonts w:ascii="宋体" w:hAnsi="宋体"/>
                <w:sz w:val="24"/>
              </w:rPr>
              <w:t>；</w:t>
            </w:r>
          </w:p>
          <w:p w:rsidR="006175E4" w:rsidRPr="00C41DC6" w:rsidRDefault="006175E4" w:rsidP="00312F14">
            <w:pPr>
              <w:ind w:firstLineChars="200" w:firstLine="420"/>
              <w:rPr>
                <w:rFonts w:ascii="Times New Roman" w:hAnsi="Times New Roman"/>
                <w:szCs w:val="21"/>
              </w:rPr>
            </w:pPr>
            <w:r w:rsidRPr="00C41DC6">
              <w:rPr>
                <w:rFonts w:ascii="Times New Roman" w:hAnsi="Times New Roman"/>
                <w:szCs w:val="21"/>
              </w:rPr>
              <w:t>3.</w:t>
            </w:r>
            <w:r w:rsidRPr="00C41DC6">
              <w:rPr>
                <w:rFonts w:ascii="Times New Roman" w:hAnsi="宋体"/>
                <w:szCs w:val="21"/>
              </w:rPr>
              <w:t>对残极冷却吸气罩排出有害气体并与净化系统连接情况进行分析说明；</w:t>
            </w:r>
          </w:p>
          <w:p w:rsidR="006175E4" w:rsidRPr="00C41DC6" w:rsidRDefault="006175E4" w:rsidP="00312F14">
            <w:pPr>
              <w:ind w:firstLineChars="200" w:firstLine="420"/>
              <w:rPr>
                <w:rFonts w:ascii="Times New Roman" w:hAnsi="Times New Roman"/>
                <w:szCs w:val="21"/>
              </w:rPr>
            </w:pPr>
            <w:r w:rsidRPr="00C41DC6">
              <w:rPr>
                <w:rFonts w:ascii="Times New Roman" w:hAnsi="Times New Roman"/>
                <w:szCs w:val="21"/>
              </w:rPr>
              <w:t>4.</w:t>
            </w:r>
            <w:r w:rsidRPr="00C41DC6">
              <w:rPr>
                <w:rFonts w:ascii="Times New Roman" w:hAnsi="宋体"/>
                <w:szCs w:val="21"/>
              </w:rPr>
              <w:t>磷铁环熔解中频炉电磁辐射危害应是中高频电磁场，不是工频电场，说明中频炉工作原理、电磁频率和功率，识别电磁辐射危害，对其屏蔽及良好接地和个人</w:t>
            </w:r>
            <w:r w:rsidRPr="00C41DC6">
              <w:rPr>
                <w:rFonts w:ascii="Times New Roman" w:hAnsi="宋体"/>
                <w:szCs w:val="21"/>
              </w:rPr>
              <w:lastRenderedPageBreak/>
              <w:t>防护作出调查和评价；</w:t>
            </w:r>
          </w:p>
          <w:p w:rsidR="006175E4" w:rsidRPr="00C41DC6" w:rsidRDefault="006175E4" w:rsidP="00312F14">
            <w:pPr>
              <w:ind w:firstLineChars="200" w:firstLine="420"/>
              <w:rPr>
                <w:rFonts w:ascii="Times New Roman" w:hAnsi="Times New Roman"/>
                <w:szCs w:val="21"/>
              </w:rPr>
            </w:pPr>
            <w:r w:rsidRPr="00C41DC6">
              <w:rPr>
                <w:rFonts w:ascii="Times New Roman" w:hAnsi="Times New Roman"/>
                <w:szCs w:val="21"/>
              </w:rPr>
              <w:t>5.</w:t>
            </w:r>
            <w:r w:rsidRPr="00C41DC6">
              <w:rPr>
                <w:rFonts w:ascii="Times New Roman" w:hAnsi="宋体"/>
                <w:szCs w:val="21"/>
              </w:rPr>
              <w:t>完善循环水泵房通风能力调查与评价；补充</w:t>
            </w:r>
            <w:r w:rsidRPr="00C41DC6">
              <w:rPr>
                <w:rFonts w:ascii="Times New Roman" w:hAnsi="宋体"/>
                <w:bCs/>
                <w:szCs w:val="21"/>
              </w:rPr>
              <w:t>氟化铝仓、</w:t>
            </w:r>
            <w:r w:rsidRPr="00C41DC6">
              <w:rPr>
                <w:rFonts w:ascii="Times New Roman" w:hAnsi="宋体"/>
                <w:szCs w:val="21"/>
              </w:rPr>
              <w:t>含氟氧化铝仓、</w:t>
            </w:r>
            <w:r w:rsidRPr="00C41DC6">
              <w:rPr>
                <w:rFonts w:ascii="Times New Roman" w:hAnsi="宋体"/>
                <w:bCs/>
                <w:szCs w:val="21"/>
              </w:rPr>
              <w:t>电解质仓防尘，</w:t>
            </w:r>
            <w:r w:rsidRPr="00C41DC6">
              <w:rPr>
                <w:rFonts w:ascii="Times New Roman" w:hAnsi="宋体"/>
                <w:szCs w:val="21"/>
              </w:rPr>
              <w:t>残极堆场、槽大修拆卸刨炉、</w:t>
            </w:r>
            <w:r w:rsidRPr="00C41DC6">
              <w:rPr>
                <w:rFonts w:ascii="Times New Roman" w:hAnsi="宋体"/>
                <w:szCs w:val="21"/>
                <w:lang/>
              </w:rPr>
              <w:t>氟化盐拆包防护调查与评价；</w:t>
            </w:r>
          </w:p>
          <w:p w:rsidR="006175E4" w:rsidRPr="00C41DC6" w:rsidRDefault="006175E4" w:rsidP="00312F14">
            <w:pPr>
              <w:ind w:firstLineChars="200" w:firstLine="420"/>
              <w:rPr>
                <w:rFonts w:ascii="Times New Roman" w:hAnsi="Times New Roman"/>
                <w:szCs w:val="21"/>
              </w:rPr>
            </w:pPr>
            <w:r w:rsidRPr="00C41DC6">
              <w:rPr>
                <w:rFonts w:ascii="Times New Roman" w:hAnsi="Times New Roman"/>
                <w:szCs w:val="21"/>
              </w:rPr>
              <w:t>6.</w:t>
            </w:r>
            <w:r w:rsidRPr="00C41DC6">
              <w:rPr>
                <w:rFonts w:ascii="Times New Roman" w:hAnsi="宋体"/>
                <w:szCs w:val="21"/>
              </w:rPr>
              <w:t>调查一氧化碳等有毒气体检测报警仪的种类、数量、报警参数、设置场所和安装位置的具体情况，对其符合性作出评价；</w:t>
            </w:r>
            <w:r w:rsidRPr="00C41DC6">
              <w:rPr>
                <w:rFonts w:ascii="Times New Roman" w:hAnsi="Times New Roman"/>
                <w:szCs w:val="21"/>
              </w:rPr>
              <w:t xml:space="preserve"> </w:t>
            </w:r>
          </w:p>
          <w:p w:rsidR="006175E4" w:rsidRPr="00C41DC6" w:rsidRDefault="006175E4" w:rsidP="00312F14">
            <w:pPr>
              <w:ind w:firstLineChars="200" w:firstLine="420"/>
              <w:rPr>
                <w:rFonts w:ascii="Times New Roman" w:hAnsi="Times New Roman"/>
                <w:szCs w:val="21"/>
              </w:rPr>
            </w:pPr>
            <w:r w:rsidRPr="00C41DC6">
              <w:rPr>
                <w:rFonts w:ascii="Times New Roman" w:hAnsi="Times New Roman"/>
                <w:szCs w:val="21"/>
              </w:rPr>
              <w:t>7.</w:t>
            </w:r>
            <w:r w:rsidRPr="00C41DC6">
              <w:rPr>
                <w:rFonts w:ascii="Times New Roman" w:hAnsi="宋体"/>
                <w:color w:val="000000"/>
                <w:szCs w:val="21"/>
              </w:rPr>
              <w:t>完善氟化盐、冰晶石、氧化铝应急料拆袋、倒入与上料、破碎电解质运输、储存、覆盖过程的防尘措施与防护建议；</w:t>
            </w:r>
          </w:p>
          <w:p w:rsidR="006175E4" w:rsidRPr="00C41DC6" w:rsidRDefault="006175E4" w:rsidP="00312F14">
            <w:pPr>
              <w:ind w:firstLineChars="200" w:firstLine="420"/>
              <w:rPr>
                <w:rFonts w:ascii="Times New Roman" w:hAnsi="Times New Roman"/>
                <w:szCs w:val="21"/>
              </w:rPr>
            </w:pPr>
            <w:r w:rsidRPr="00C41DC6">
              <w:rPr>
                <w:rFonts w:ascii="Times New Roman" w:hAnsi="Times New Roman"/>
                <w:szCs w:val="21"/>
              </w:rPr>
              <w:t>8.</w:t>
            </w:r>
            <w:r w:rsidRPr="00C41DC6">
              <w:rPr>
                <w:rFonts w:ascii="Times New Roman" w:hAnsi="宋体"/>
                <w:szCs w:val="21"/>
              </w:rPr>
              <w:t>全面落实专家提出其他各项建议。</w:t>
            </w:r>
          </w:p>
          <w:p w:rsidR="006175E4" w:rsidRPr="00C41DC6" w:rsidRDefault="006175E4" w:rsidP="00312F14">
            <w:pPr>
              <w:rPr>
                <w:rFonts w:ascii="Times New Roman" w:hAnsi="Times New Roman"/>
                <w:szCs w:val="21"/>
              </w:rPr>
            </w:pPr>
            <w:r w:rsidRPr="00C41DC6">
              <w:rPr>
                <w:rFonts w:ascii="Times New Roman" w:hAnsi="宋体"/>
                <w:szCs w:val="21"/>
              </w:rPr>
              <w:t>（二）对职业病防护设施、措施的建议</w:t>
            </w:r>
          </w:p>
          <w:p w:rsidR="006175E4" w:rsidRPr="00C41DC6" w:rsidRDefault="006175E4" w:rsidP="00312F14">
            <w:pPr>
              <w:ind w:firstLineChars="200" w:firstLine="420"/>
              <w:rPr>
                <w:rFonts w:ascii="Times New Roman" w:hAnsi="Times New Roman"/>
                <w:szCs w:val="21"/>
              </w:rPr>
            </w:pPr>
            <w:r w:rsidRPr="00C41DC6">
              <w:rPr>
                <w:rFonts w:ascii="Times New Roman" w:hAnsi="Times New Roman"/>
                <w:szCs w:val="21"/>
              </w:rPr>
              <w:t>1.</w:t>
            </w:r>
            <w:r w:rsidRPr="00C41DC6">
              <w:rPr>
                <w:rFonts w:ascii="Times New Roman" w:hAnsi="宋体"/>
                <w:szCs w:val="21"/>
              </w:rPr>
              <w:t>加强进入密闭空间应采取的防护措施的要求，包括含氧量检测合格、办理进入受限空间作业许可证、临时通风设施、便携式报警仪、配备个人防护用品、安排人员监护等；</w:t>
            </w:r>
          </w:p>
          <w:p w:rsidR="006175E4" w:rsidRPr="00C41DC6" w:rsidRDefault="006175E4" w:rsidP="00312F14">
            <w:pPr>
              <w:ind w:firstLineChars="200" w:firstLine="420"/>
              <w:rPr>
                <w:rFonts w:ascii="Times New Roman" w:hAnsi="Times New Roman"/>
                <w:szCs w:val="21"/>
              </w:rPr>
            </w:pPr>
            <w:r w:rsidRPr="00C41DC6">
              <w:rPr>
                <w:rFonts w:ascii="Times New Roman" w:hAnsi="Times New Roman"/>
                <w:szCs w:val="21"/>
              </w:rPr>
              <w:t>2.</w:t>
            </w:r>
            <w:r w:rsidRPr="00C41DC6">
              <w:rPr>
                <w:rFonts w:ascii="Times New Roman" w:hAnsi="宋体"/>
                <w:szCs w:val="21"/>
              </w:rPr>
              <w:t>针对铝合金粉尘的易爆性，建议企业加强空气处理机组等职业病防护设施维护管理，及时清理集尘，杜绝引职业危害事故。</w:t>
            </w:r>
          </w:p>
          <w:p w:rsidR="006175E4" w:rsidRPr="00C41DC6" w:rsidRDefault="006175E4" w:rsidP="00312F14">
            <w:pPr>
              <w:ind w:firstLineChars="200" w:firstLine="420"/>
              <w:rPr>
                <w:rFonts w:ascii="Times New Roman" w:hAnsi="Times New Roman"/>
                <w:szCs w:val="21"/>
              </w:rPr>
            </w:pPr>
            <w:r w:rsidRPr="00C41DC6">
              <w:rPr>
                <w:rFonts w:ascii="Times New Roman" w:hAnsi="Times New Roman"/>
                <w:szCs w:val="21"/>
              </w:rPr>
              <w:t>3.</w:t>
            </w:r>
            <w:r w:rsidRPr="00C41DC6">
              <w:rPr>
                <w:rFonts w:ascii="Times New Roman" w:hAnsi="宋体"/>
                <w:szCs w:val="21"/>
              </w:rPr>
              <w:t>如有外包作业，应选择有职业病防治能力的单位承担委托工作，细化对外委作业出防护措施和协议内容建议，尤其对</w:t>
            </w:r>
            <w:r w:rsidRPr="00C41DC6">
              <w:rPr>
                <w:rFonts w:ascii="Times New Roman" w:hAnsi="Times New Roman"/>
                <w:szCs w:val="21"/>
              </w:rPr>
              <w:t>SF6</w:t>
            </w:r>
            <w:r w:rsidRPr="00C41DC6">
              <w:rPr>
                <w:rFonts w:ascii="Times New Roman" w:hAnsi="宋体"/>
                <w:szCs w:val="21"/>
              </w:rPr>
              <w:t>气体充装、渗漏处理、解体检修等作业提出要求；</w:t>
            </w:r>
          </w:p>
          <w:p w:rsidR="006175E4" w:rsidRPr="00C41DC6" w:rsidRDefault="006175E4" w:rsidP="00312F14">
            <w:pPr>
              <w:ind w:firstLineChars="200" w:firstLine="420"/>
              <w:rPr>
                <w:rFonts w:ascii="Times New Roman" w:hAnsi="Times New Roman"/>
                <w:szCs w:val="21"/>
              </w:rPr>
            </w:pPr>
            <w:r w:rsidRPr="00C41DC6">
              <w:rPr>
                <w:rFonts w:ascii="Times New Roman" w:hAnsi="Times New Roman"/>
                <w:szCs w:val="21"/>
              </w:rPr>
              <w:t>4.</w:t>
            </w:r>
            <w:r w:rsidRPr="00C41DC6">
              <w:rPr>
                <w:rFonts w:ascii="Times New Roman" w:hAnsi="宋体"/>
                <w:szCs w:val="21"/>
              </w:rPr>
              <w:t>完善作业场所职业病危害警示标示和告知卡，对应急救援措施等进行公告；</w:t>
            </w:r>
          </w:p>
          <w:p w:rsidR="006175E4" w:rsidRPr="00C41DC6" w:rsidRDefault="006175E4" w:rsidP="00312F14">
            <w:pPr>
              <w:ind w:firstLineChars="200" w:firstLine="420"/>
              <w:rPr>
                <w:rFonts w:ascii="Times New Roman" w:hAnsi="Times New Roman"/>
                <w:szCs w:val="21"/>
              </w:rPr>
            </w:pPr>
            <w:r w:rsidRPr="00C41DC6">
              <w:rPr>
                <w:rFonts w:ascii="Times New Roman" w:hAnsi="Times New Roman"/>
                <w:szCs w:val="21"/>
              </w:rPr>
              <w:t>5.</w:t>
            </w:r>
            <w:r w:rsidRPr="00C41DC6">
              <w:rPr>
                <w:rFonts w:ascii="Times New Roman" w:hAnsi="宋体"/>
                <w:szCs w:val="21"/>
              </w:rPr>
              <w:t>残极冷却应设置密闭通风设施，将含氟气体集中送至净化系统进行处理；</w:t>
            </w:r>
          </w:p>
          <w:p w:rsidR="006175E4" w:rsidRPr="00C41DC6" w:rsidRDefault="006175E4" w:rsidP="00312F14">
            <w:pPr>
              <w:ind w:firstLineChars="200" w:firstLine="420"/>
              <w:rPr>
                <w:rFonts w:ascii="Times New Roman" w:hAnsi="Times New Roman"/>
                <w:szCs w:val="21"/>
              </w:rPr>
            </w:pPr>
            <w:r w:rsidRPr="00C41DC6">
              <w:rPr>
                <w:rFonts w:ascii="Times New Roman" w:hAnsi="Times New Roman"/>
                <w:szCs w:val="21"/>
              </w:rPr>
              <w:t>6.</w:t>
            </w:r>
            <w:r w:rsidRPr="00C41DC6">
              <w:rPr>
                <w:rFonts w:ascii="Times New Roman" w:hAnsi="宋体"/>
                <w:szCs w:val="21"/>
              </w:rPr>
              <w:t>根据《职业卫生档案管理规范》（安监总厅安健</w:t>
            </w:r>
            <w:r w:rsidRPr="00C41DC6">
              <w:rPr>
                <w:rFonts w:ascii="Times New Roman" w:hAnsi="Times New Roman"/>
                <w:szCs w:val="21"/>
              </w:rPr>
              <w:t>[2013]171</w:t>
            </w:r>
            <w:r w:rsidRPr="00C41DC6">
              <w:rPr>
                <w:rFonts w:ascii="Times New Roman" w:hAnsi="宋体"/>
                <w:szCs w:val="21"/>
              </w:rPr>
              <w:t>号）的要求，完善用人单位职业健康监护管理档案和劳动者个人职业健康监护档案；</w:t>
            </w:r>
          </w:p>
          <w:p w:rsidR="006175E4" w:rsidRPr="00C41DC6" w:rsidRDefault="006175E4" w:rsidP="00312F14">
            <w:pPr>
              <w:ind w:firstLineChars="196" w:firstLine="412"/>
              <w:rPr>
                <w:rFonts w:ascii="Times New Roman" w:hAnsi="Times New Roman"/>
                <w:color w:val="000000"/>
                <w:szCs w:val="21"/>
              </w:rPr>
            </w:pPr>
            <w:r w:rsidRPr="00C41DC6">
              <w:rPr>
                <w:rFonts w:ascii="Times New Roman" w:hAnsi="Times New Roman"/>
                <w:color w:val="000000"/>
                <w:szCs w:val="21"/>
              </w:rPr>
              <w:t>7.</w:t>
            </w:r>
            <w:r w:rsidRPr="00C41DC6">
              <w:rPr>
                <w:rFonts w:ascii="Times New Roman" w:hAnsi="宋体"/>
                <w:szCs w:val="21"/>
              </w:rPr>
              <w:t>按规定开展岗前、在岗期间、离岗时的职业健康检查，查体率确保</w:t>
            </w:r>
            <w:r w:rsidRPr="00C41DC6">
              <w:rPr>
                <w:rFonts w:ascii="Times New Roman" w:hAnsi="Times New Roman"/>
                <w:szCs w:val="21"/>
              </w:rPr>
              <w:t>100%</w:t>
            </w:r>
            <w:r w:rsidRPr="00C41DC6">
              <w:rPr>
                <w:rFonts w:ascii="Times New Roman" w:hAnsi="宋体"/>
                <w:color w:val="000000"/>
                <w:szCs w:val="21"/>
              </w:rPr>
              <w:t>；</w:t>
            </w:r>
          </w:p>
          <w:p w:rsidR="006175E4" w:rsidRPr="00C41DC6" w:rsidRDefault="006175E4" w:rsidP="00312F14">
            <w:pPr>
              <w:ind w:firstLineChars="196" w:firstLine="412"/>
              <w:rPr>
                <w:rFonts w:ascii="Times New Roman" w:hAnsi="Times New Roman"/>
                <w:color w:val="000000"/>
                <w:szCs w:val="21"/>
              </w:rPr>
            </w:pPr>
            <w:r w:rsidRPr="00C41DC6">
              <w:rPr>
                <w:rFonts w:ascii="Times New Roman" w:hAnsi="Times New Roman"/>
                <w:color w:val="000000"/>
                <w:szCs w:val="21"/>
              </w:rPr>
              <w:t>8.</w:t>
            </w:r>
            <w:r w:rsidRPr="00C41DC6">
              <w:rPr>
                <w:rFonts w:ascii="Times New Roman" w:hAnsi="宋体"/>
                <w:color w:val="000000"/>
                <w:szCs w:val="21"/>
              </w:rPr>
              <w:t>加强对职业病防护设施、应急救援设施的管理、维护和保养，保证正常使用，并做好使用、维护记录</w:t>
            </w:r>
            <w:r>
              <w:rPr>
                <w:rFonts w:ascii="Times New Roman" w:hAnsi="宋体" w:hint="eastAsia"/>
                <w:color w:val="000000"/>
                <w:szCs w:val="21"/>
              </w:rPr>
              <w:t>。</w:t>
            </w:r>
          </w:p>
        </w:tc>
      </w:tr>
    </w:tbl>
    <w:p w:rsidR="006175E4" w:rsidRPr="008A4EA1" w:rsidRDefault="006175E4" w:rsidP="006175E4">
      <w:pPr>
        <w:spacing w:line="560" w:lineRule="exact"/>
        <w:ind w:firstLine="645"/>
        <w:rPr>
          <w:rFonts w:ascii="Times New Roman" w:eastAsia="仿宋_GB2312" w:hAnsi="Times New Roman"/>
          <w:szCs w:val="32"/>
        </w:rPr>
      </w:pPr>
    </w:p>
    <w:p w:rsidR="006175E4" w:rsidRPr="008A4EA1" w:rsidRDefault="006175E4" w:rsidP="006175E4">
      <w:pPr>
        <w:jc w:val="center"/>
        <w:rPr>
          <w:rFonts w:ascii="Times New Roman" w:eastAsia="仿宋_GB2312" w:hAnsi="Times New Roman"/>
        </w:rPr>
      </w:pPr>
    </w:p>
    <w:p w:rsidR="006175E4" w:rsidRPr="006175E4" w:rsidRDefault="006175E4" w:rsidP="006175E4">
      <w:pPr>
        <w:jc w:val="center"/>
        <w:rPr>
          <w:rFonts w:ascii="宋体" w:hAnsi="宋体"/>
          <w:b/>
          <w:sz w:val="32"/>
        </w:rPr>
      </w:pPr>
      <w:r>
        <w:rPr>
          <w:rFonts w:ascii="Times New Roman" w:eastAsia="仿宋_GB2312" w:hAnsi="Times New Roman"/>
        </w:rPr>
        <w:br w:type="page"/>
      </w:r>
      <w:r w:rsidRPr="006175E4">
        <w:rPr>
          <w:rFonts w:ascii="宋体" w:hAnsi="宋体"/>
          <w:b/>
          <w:sz w:val="32"/>
        </w:rPr>
        <w:lastRenderedPageBreak/>
        <w:t>职业病危害评价项目信息公开表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9"/>
        <w:gridCol w:w="1558"/>
        <w:gridCol w:w="1276"/>
        <w:gridCol w:w="1558"/>
        <w:gridCol w:w="1278"/>
        <w:gridCol w:w="2087"/>
      </w:tblGrid>
      <w:tr w:rsidR="006175E4" w:rsidRPr="00C41DC6" w:rsidTr="00312F14">
        <w:tc>
          <w:tcPr>
            <w:tcW w:w="1662" w:type="pct"/>
            <w:gridSpan w:val="2"/>
            <w:tcBorders>
              <w:top w:val="single" w:sz="12" w:space="0" w:color="000000"/>
              <w:left w:val="single" w:sz="12" w:space="0" w:color="000000"/>
            </w:tcBorders>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建设单位（用人单位）名称</w:t>
            </w:r>
          </w:p>
        </w:tc>
        <w:tc>
          <w:tcPr>
            <w:tcW w:w="3338" w:type="pct"/>
            <w:gridSpan w:val="4"/>
            <w:tcBorders>
              <w:top w:val="single" w:sz="12" w:space="0" w:color="000000"/>
              <w:right w:val="single" w:sz="12" w:space="0" w:color="000000"/>
            </w:tcBorders>
          </w:tcPr>
          <w:p w:rsidR="006175E4" w:rsidRPr="00C41DC6" w:rsidRDefault="006175E4" w:rsidP="00312F14">
            <w:pPr>
              <w:spacing w:line="560" w:lineRule="exact"/>
              <w:rPr>
                <w:rFonts w:ascii="Times New Roman" w:hAnsi="Times New Roman"/>
                <w:szCs w:val="21"/>
              </w:rPr>
            </w:pPr>
            <w:r>
              <w:rPr>
                <w:rFonts w:ascii="Times New Roman" w:hAnsi="宋体" w:hint="eastAsia"/>
                <w:szCs w:val="21"/>
              </w:rPr>
              <w:t>邹平县汇才新材料科技</w:t>
            </w:r>
            <w:r w:rsidRPr="00C41DC6">
              <w:rPr>
                <w:rFonts w:ascii="Times New Roman" w:hAnsi="宋体"/>
                <w:szCs w:val="21"/>
              </w:rPr>
              <w:t>有限公司</w:t>
            </w:r>
          </w:p>
        </w:tc>
      </w:tr>
      <w:tr w:rsidR="006175E4" w:rsidRPr="00C41DC6" w:rsidTr="00312F14">
        <w:tc>
          <w:tcPr>
            <w:tcW w:w="1662" w:type="pct"/>
            <w:gridSpan w:val="2"/>
            <w:tcBorders>
              <w:top w:val="single" w:sz="4" w:space="0" w:color="000000"/>
              <w:left w:val="single" w:sz="12" w:space="0" w:color="000000"/>
            </w:tcBorders>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建设项目名称</w:t>
            </w:r>
          </w:p>
        </w:tc>
        <w:tc>
          <w:tcPr>
            <w:tcW w:w="3338" w:type="pct"/>
            <w:gridSpan w:val="4"/>
            <w:tcBorders>
              <w:top w:val="single" w:sz="4" w:space="0" w:color="000000"/>
              <w:right w:val="single" w:sz="12" w:space="0" w:color="000000"/>
            </w:tcBorders>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年产</w:t>
            </w:r>
            <w:r>
              <w:rPr>
                <w:rFonts w:ascii="Times New Roman" w:hAnsi="Times New Roman" w:hint="eastAsia"/>
                <w:szCs w:val="21"/>
              </w:rPr>
              <w:t>21</w:t>
            </w:r>
            <w:r w:rsidRPr="00C41DC6">
              <w:rPr>
                <w:rFonts w:ascii="Times New Roman" w:hAnsi="宋体"/>
                <w:szCs w:val="21"/>
              </w:rPr>
              <w:t>万吨原铝生产线项目职业病危害控制效果评价</w:t>
            </w:r>
          </w:p>
        </w:tc>
      </w:tr>
      <w:tr w:rsidR="006175E4" w:rsidRPr="00C41DC6" w:rsidTr="00312F14">
        <w:tc>
          <w:tcPr>
            <w:tcW w:w="1662" w:type="pct"/>
            <w:gridSpan w:val="2"/>
            <w:tcBorders>
              <w:left w:val="single" w:sz="12" w:space="0" w:color="000000"/>
            </w:tcBorders>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地理位置</w:t>
            </w:r>
          </w:p>
        </w:tc>
        <w:tc>
          <w:tcPr>
            <w:tcW w:w="3338" w:type="pct"/>
            <w:gridSpan w:val="4"/>
            <w:tcBorders>
              <w:right w:val="single" w:sz="12" w:space="0" w:color="000000"/>
            </w:tcBorders>
          </w:tcPr>
          <w:p w:rsidR="006175E4" w:rsidRPr="0037602A" w:rsidRDefault="006175E4" w:rsidP="00312F14">
            <w:pPr>
              <w:pStyle w:val="a8"/>
              <w:widowControl w:val="0"/>
              <w:ind w:firstLine="420"/>
              <w:rPr>
                <w:rFonts w:ascii="Times New Roman" w:hAnsi="宋体"/>
                <w:kern w:val="2"/>
                <w:szCs w:val="21"/>
              </w:rPr>
            </w:pPr>
            <w:r w:rsidRPr="0037602A">
              <w:rPr>
                <w:rFonts w:ascii="Times New Roman" w:hAnsi="宋体"/>
                <w:kern w:val="2"/>
                <w:szCs w:val="21"/>
              </w:rPr>
              <w:t>本项目位于位于山东省邹平经济开发区月河三路以西、金玉大道以南。</w:t>
            </w:r>
          </w:p>
        </w:tc>
      </w:tr>
      <w:tr w:rsidR="006175E4" w:rsidRPr="00C41DC6" w:rsidTr="00312F14">
        <w:tc>
          <w:tcPr>
            <w:tcW w:w="823" w:type="pct"/>
            <w:tcBorders>
              <w:left w:val="single" w:sz="12" w:space="0" w:color="000000"/>
            </w:tcBorders>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联系人</w:t>
            </w:r>
          </w:p>
        </w:tc>
        <w:tc>
          <w:tcPr>
            <w:tcW w:w="839" w:type="pct"/>
            <w:tcBorders>
              <w:right w:val="single" w:sz="4" w:space="0" w:color="auto"/>
            </w:tcBorders>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马三君</w:t>
            </w:r>
          </w:p>
        </w:tc>
        <w:tc>
          <w:tcPr>
            <w:tcW w:w="687" w:type="pct"/>
            <w:tcBorders>
              <w:right w:val="single" w:sz="4" w:space="0" w:color="auto"/>
            </w:tcBorders>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办公电话</w:t>
            </w:r>
          </w:p>
        </w:tc>
        <w:tc>
          <w:tcPr>
            <w:tcW w:w="839" w:type="pct"/>
            <w:tcBorders>
              <w:right w:val="single" w:sz="4" w:space="0" w:color="auto"/>
            </w:tcBorders>
          </w:tcPr>
          <w:p w:rsidR="006175E4" w:rsidRPr="00C41DC6" w:rsidRDefault="006175E4" w:rsidP="00312F14">
            <w:pPr>
              <w:spacing w:line="560" w:lineRule="exact"/>
              <w:rPr>
                <w:rFonts w:ascii="Times New Roman" w:hAnsi="Times New Roman"/>
                <w:szCs w:val="21"/>
              </w:rPr>
            </w:pPr>
            <w:r w:rsidRPr="00C41DC6">
              <w:rPr>
                <w:rFonts w:ascii="Times New Roman" w:hAnsi="Times New Roman"/>
                <w:szCs w:val="21"/>
              </w:rPr>
              <w:t>/</w:t>
            </w:r>
          </w:p>
        </w:tc>
        <w:tc>
          <w:tcPr>
            <w:tcW w:w="688" w:type="pct"/>
            <w:tcBorders>
              <w:left w:val="single" w:sz="4" w:space="0" w:color="auto"/>
              <w:right w:val="single" w:sz="4" w:space="0" w:color="auto"/>
            </w:tcBorders>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陪同人员</w:t>
            </w:r>
          </w:p>
        </w:tc>
        <w:tc>
          <w:tcPr>
            <w:tcW w:w="1125" w:type="pct"/>
            <w:tcBorders>
              <w:left w:val="single" w:sz="4" w:space="0" w:color="auto"/>
              <w:right w:val="single" w:sz="12" w:space="0" w:color="000000"/>
            </w:tcBorders>
          </w:tcPr>
          <w:p w:rsidR="006175E4" w:rsidRPr="00C41DC6" w:rsidRDefault="006175E4" w:rsidP="00312F14">
            <w:pPr>
              <w:spacing w:line="560" w:lineRule="exact"/>
              <w:rPr>
                <w:rFonts w:ascii="Times New Roman" w:hAnsi="Times New Roman"/>
                <w:szCs w:val="21"/>
              </w:rPr>
            </w:pPr>
            <w:r>
              <w:rPr>
                <w:rFonts w:ascii="Times New Roman" w:hAnsi="宋体" w:hint="eastAsia"/>
                <w:szCs w:val="21"/>
              </w:rPr>
              <w:t>杨壮志</w:t>
            </w:r>
          </w:p>
        </w:tc>
      </w:tr>
      <w:tr w:rsidR="006175E4" w:rsidRPr="00C41DC6" w:rsidTr="00312F14">
        <w:tc>
          <w:tcPr>
            <w:tcW w:w="823" w:type="pct"/>
            <w:tcBorders>
              <w:left w:val="single" w:sz="12" w:space="0" w:color="000000"/>
            </w:tcBorders>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现场调查人员</w:t>
            </w:r>
          </w:p>
        </w:tc>
        <w:tc>
          <w:tcPr>
            <w:tcW w:w="2365" w:type="pct"/>
            <w:gridSpan w:val="3"/>
            <w:tcBorders>
              <w:right w:val="single" w:sz="4" w:space="0" w:color="auto"/>
            </w:tcBorders>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王世云、路齐英</w:t>
            </w:r>
          </w:p>
        </w:tc>
        <w:tc>
          <w:tcPr>
            <w:tcW w:w="688" w:type="pct"/>
            <w:tcBorders>
              <w:left w:val="single" w:sz="4" w:space="0" w:color="auto"/>
              <w:right w:val="single" w:sz="4" w:space="0" w:color="auto"/>
            </w:tcBorders>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调查时间</w:t>
            </w:r>
          </w:p>
        </w:tc>
        <w:tc>
          <w:tcPr>
            <w:tcW w:w="1125" w:type="pct"/>
            <w:tcBorders>
              <w:left w:val="single" w:sz="4" w:space="0" w:color="auto"/>
              <w:right w:val="single" w:sz="12" w:space="0" w:color="000000"/>
            </w:tcBorders>
          </w:tcPr>
          <w:p w:rsidR="006175E4" w:rsidRPr="00C41DC6" w:rsidRDefault="006175E4" w:rsidP="00312F14">
            <w:pPr>
              <w:spacing w:line="560" w:lineRule="exact"/>
              <w:rPr>
                <w:rFonts w:ascii="Times New Roman" w:hAnsi="Times New Roman"/>
                <w:szCs w:val="21"/>
              </w:rPr>
            </w:pPr>
            <w:r w:rsidRPr="00C41DC6">
              <w:rPr>
                <w:rFonts w:ascii="Times New Roman" w:hAnsi="Times New Roman"/>
                <w:szCs w:val="21"/>
              </w:rPr>
              <w:t>2018.</w:t>
            </w:r>
            <w:r>
              <w:rPr>
                <w:rFonts w:ascii="Times New Roman" w:hAnsi="Times New Roman" w:hint="eastAsia"/>
                <w:szCs w:val="21"/>
              </w:rPr>
              <w:t>2</w:t>
            </w:r>
            <w:r w:rsidRPr="00C41DC6">
              <w:rPr>
                <w:rFonts w:ascii="Times New Roman" w:hAnsi="Times New Roman"/>
                <w:szCs w:val="21"/>
              </w:rPr>
              <w:t>.</w:t>
            </w:r>
            <w:r>
              <w:rPr>
                <w:rFonts w:ascii="Times New Roman" w:hAnsi="Times New Roman" w:hint="eastAsia"/>
                <w:szCs w:val="21"/>
              </w:rPr>
              <w:t>23</w:t>
            </w:r>
          </w:p>
        </w:tc>
      </w:tr>
      <w:tr w:rsidR="006175E4" w:rsidRPr="00C41DC6" w:rsidTr="00312F14">
        <w:tc>
          <w:tcPr>
            <w:tcW w:w="823" w:type="pct"/>
            <w:tcBorders>
              <w:left w:val="single" w:sz="12" w:space="0" w:color="000000"/>
            </w:tcBorders>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采样人员</w:t>
            </w:r>
          </w:p>
        </w:tc>
        <w:tc>
          <w:tcPr>
            <w:tcW w:w="2365" w:type="pct"/>
            <w:gridSpan w:val="3"/>
            <w:tcBorders>
              <w:right w:val="single" w:sz="4" w:space="0" w:color="auto"/>
            </w:tcBorders>
            <w:vAlign w:val="center"/>
          </w:tcPr>
          <w:p w:rsidR="006175E4" w:rsidRPr="00C41DC6" w:rsidRDefault="006175E4" w:rsidP="00312F14">
            <w:pPr>
              <w:rPr>
                <w:rFonts w:ascii="Times New Roman" w:hAnsi="Times New Roman"/>
                <w:szCs w:val="21"/>
              </w:rPr>
            </w:pPr>
            <w:r w:rsidRPr="00C41DC6">
              <w:rPr>
                <w:rFonts w:ascii="Times New Roman" w:hAnsi="宋体"/>
                <w:szCs w:val="21"/>
              </w:rPr>
              <w:t>师琦、</w:t>
            </w:r>
            <w:r>
              <w:rPr>
                <w:rFonts w:ascii="Times New Roman" w:hAnsi="宋体" w:hint="eastAsia"/>
                <w:szCs w:val="21"/>
              </w:rPr>
              <w:t>王军</w:t>
            </w:r>
            <w:r w:rsidRPr="00C41DC6">
              <w:rPr>
                <w:rFonts w:ascii="Times New Roman" w:hAnsi="宋体"/>
                <w:szCs w:val="21"/>
              </w:rPr>
              <w:t>、</w:t>
            </w:r>
            <w:r>
              <w:rPr>
                <w:rFonts w:ascii="Times New Roman" w:hAnsi="宋体" w:hint="eastAsia"/>
                <w:szCs w:val="21"/>
              </w:rPr>
              <w:t>苗雪帅、陶文广、吴俊达、</w:t>
            </w:r>
            <w:r w:rsidRPr="00C41DC6">
              <w:rPr>
                <w:rFonts w:ascii="Times New Roman" w:hAnsi="宋体"/>
                <w:szCs w:val="21"/>
              </w:rPr>
              <w:t>于朋</w:t>
            </w:r>
            <w:r w:rsidRPr="00C41DC6">
              <w:rPr>
                <w:rFonts w:ascii="Times New Roman" w:hAnsi="Times New Roman"/>
                <w:szCs w:val="21"/>
              </w:rPr>
              <w:t xml:space="preserve">     </w:t>
            </w:r>
          </w:p>
        </w:tc>
        <w:tc>
          <w:tcPr>
            <w:tcW w:w="688" w:type="pct"/>
            <w:tcBorders>
              <w:left w:val="single" w:sz="4" w:space="0" w:color="auto"/>
              <w:right w:val="single" w:sz="4" w:space="0" w:color="auto"/>
            </w:tcBorders>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采样时间</w:t>
            </w:r>
          </w:p>
        </w:tc>
        <w:tc>
          <w:tcPr>
            <w:tcW w:w="1125" w:type="pct"/>
            <w:tcBorders>
              <w:left w:val="single" w:sz="4" w:space="0" w:color="auto"/>
              <w:right w:val="single" w:sz="12" w:space="0" w:color="000000"/>
            </w:tcBorders>
          </w:tcPr>
          <w:p w:rsidR="006175E4" w:rsidRPr="00C41DC6" w:rsidRDefault="006175E4" w:rsidP="00312F14">
            <w:pPr>
              <w:spacing w:line="560" w:lineRule="exact"/>
              <w:rPr>
                <w:rFonts w:ascii="Times New Roman" w:hAnsi="Times New Roman"/>
                <w:szCs w:val="21"/>
              </w:rPr>
            </w:pPr>
            <w:r w:rsidRPr="00C41DC6">
              <w:rPr>
                <w:rFonts w:ascii="Times New Roman" w:hAnsi="Times New Roman"/>
                <w:szCs w:val="21"/>
              </w:rPr>
              <w:t>2018.3.1~</w:t>
            </w:r>
            <w:r>
              <w:rPr>
                <w:rFonts w:ascii="Times New Roman" w:hAnsi="Times New Roman" w:hint="eastAsia"/>
                <w:szCs w:val="21"/>
              </w:rPr>
              <w:t>3.3</w:t>
            </w:r>
          </w:p>
        </w:tc>
      </w:tr>
      <w:tr w:rsidR="006175E4" w:rsidRPr="00C41DC6" w:rsidTr="00312F14">
        <w:tc>
          <w:tcPr>
            <w:tcW w:w="823" w:type="pct"/>
            <w:tcBorders>
              <w:left w:val="single" w:sz="12" w:space="0" w:color="000000"/>
            </w:tcBorders>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检测人员</w:t>
            </w:r>
          </w:p>
        </w:tc>
        <w:tc>
          <w:tcPr>
            <w:tcW w:w="2365" w:type="pct"/>
            <w:gridSpan w:val="3"/>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李亚平、钟桢媛</w:t>
            </w:r>
          </w:p>
        </w:tc>
        <w:tc>
          <w:tcPr>
            <w:tcW w:w="688" w:type="pct"/>
          </w:tcPr>
          <w:p w:rsidR="006175E4" w:rsidRPr="00C41DC6" w:rsidRDefault="006175E4" w:rsidP="00312F14">
            <w:pPr>
              <w:spacing w:line="560" w:lineRule="exact"/>
              <w:rPr>
                <w:rFonts w:ascii="Times New Roman" w:hAnsi="Times New Roman"/>
                <w:szCs w:val="21"/>
              </w:rPr>
            </w:pPr>
            <w:r w:rsidRPr="00C41DC6">
              <w:rPr>
                <w:rFonts w:ascii="Times New Roman" w:hAnsi="宋体"/>
                <w:szCs w:val="21"/>
              </w:rPr>
              <w:t>检测时间</w:t>
            </w:r>
          </w:p>
        </w:tc>
        <w:tc>
          <w:tcPr>
            <w:tcW w:w="1125" w:type="pct"/>
            <w:tcBorders>
              <w:right w:val="single" w:sz="12" w:space="0" w:color="000000"/>
            </w:tcBorders>
          </w:tcPr>
          <w:p w:rsidR="006175E4" w:rsidRPr="00C41DC6" w:rsidRDefault="006175E4" w:rsidP="00312F14">
            <w:pPr>
              <w:spacing w:line="560" w:lineRule="exact"/>
              <w:rPr>
                <w:rFonts w:ascii="Times New Roman" w:hAnsi="Times New Roman"/>
                <w:szCs w:val="21"/>
              </w:rPr>
            </w:pPr>
            <w:r w:rsidRPr="00C41DC6">
              <w:rPr>
                <w:rFonts w:ascii="Times New Roman" w:hAnsi="Times New Roman"/>
                <w:szCs w:val="21"/>
              </w:rPr>
              <w:t>2018.3.1~</w:t>
            </w:r>
            <w:r>
              <w:rPr>
                <w:rFonts w:ascii="Times New Roman" w:hAnsi="Times New Roman" w:hint="eastAsia"/>
                <w:szCs w:val="21"/>
              </w:rPr>
              <w:t>7</w:t>
            </w:r>
          </w:p>
        </w:tc>
      </w:tr>
      <w:tr w:rsidR="006175E4" w:rsidRPr="00C41DC6" w:rsidTr="00312F14">
        <w:tc>
          <w:tcPr>
            <w:tcW w:w="823" w:type="pct"/>
            <w:tcBorders>
              <w:left w:val="single" w:sz="12" w:space="0" w:color="000000"/>
            </w:tcBorders>
          </w:tcPr>
          <w:p w:rsidR="006175E4" w:rsidRPr="00C41DC6" w:rsidRDefault="006175E4" w:rsidP="00312F14">
            <w:pPr>
              <w:rPr>
                <w:rFonts w:ascii="Times New Roman" w:hAnsi="Times New Roman"/>
                <w:szCs w:val="21"/>
              </w:rPr>
            </w:pPr>
            <w:r w:rsidRPr="00C41DC6">
              <w:rPr>
                <w:rFonts w:ascii="Times New Roman" w:hAnsi="宋体"/>
                <w:szCs w:val="21"/>
              </w:rPr>
              <w:t>存在的职业病危害因素</w:t>
            </w:r>
          </w:p>
        </w:tc>
        <w:tc>
          <w:tcPr>
            <w:tcW w:w="4177" w:type="pct"/>
            <w:gridSpan w:val="5"/>
            <w:tcBorders>
              <w:right w:val="single" w:sz="12" w:space="0" w:color="000000"/>
            </w:tcBorders>
            <w:vAlign w:val="center"/>
          </w:tcPr>
          <w:p w:rsidR="006175E4" w:rsidRPr="00C41DC6" w:rsidRDefault="006175E4" w:rsidP="00312F14">
            <w:pPr>
              <w:rPr>
                <w:rFonts w:ascii="Times New Roman" w:hAnsi="Times New Roman"/>
                <w:szCs w:val="21"/>
              </w:rPr>
            </w:pPr>
            <w:r w:rsidRPr="00C41DC6">
              <w:rPr>
                <w:rFonts w:ascii="Times New Roman" w:hAnsi="宋体"/>
                <w:szCs w:val="21"/>
              </w:rPr>
              <w:t>氧化铝粉尘、铝金属粉尘、其他粉尘、电焊烟尘、氟化物、氟化氢、锰及其无机化合物、一氧化碳、二氧化氮、六氟化硫、高温、紫外辐射、噪声、工频电场。</w:t>
            </w:r>
          </w:p>
        </w:tc>
      </w:tr>
      <w:tr w:rsidR="006175E4" w:rsidRPr="00C41DC6" w:rsidTr="00312F14">
        <w:tc>
          <w:tcPr>
            <w:tcW w:w="823" w:type="pct"/>
            <w:tcBorders>
              <w:left w:val="single" w:sz="12" w:space="0" w:color="000000"/>
            </w:tcBorders>
          </w:tcPr>
          <w:p w:rsidR="006175E4" w:rsidRPr="00C41DC6" w:rsidRDefault="006175E4" w:rsidP="00312F14">
            <w:pPr>
              <w:spacing w:line="420" w:lineRule="exact"/>
              <w:rPr>
                <w:rFonts w:ascii="Times New Roman" w:hAnsi="Times New Roman"/>
                <w:szCs w:val="21"/>
              </w:rPr>
            </w:pPr>
            <w:r w:rsidRPr="00C41DC6">
              <w:rPr>
                <w:rFonts w:ascii="Times New Roman" w:hAnsi="宋体"/>
                <w:szCs w:val="21"/>
              </w:rPr>
              <w:t>检测结果</w:t>
            </w:r>
          </w:p>
        </w:tc>
        <w:tc>
          <w:tcPr>
            <w:tcW w:w="4177" w:type="pct"/>
            <w:gridSpan w:val="5"/>
            <w:tcBorders>
              <w:right w:val="single" w:sz="12" w:space="0" w:color="000000"/>
            </w:tcBorders>
            <w:vAlign w:val="center"/>
          </w:tcPr>
          <w:p w:rsidR="006175E4" w:rsidRPr="00C41DC6" w:rsidRDefault="006175E4" w:rsidP="00312F14">
            <w:pPr>
              <w:rPr>
                <w:rFonts w:ascii="Times New Roman" w:hAnsi="Times New Roman"/>
                <w:szCs w:val="21"/>
              </w:rPr>
            </w:pPr>
            <w:r w:rsidRPr="00C41DC6">
              <w:rPr>
                <w:rFonts w:ascii="Times New Roman" w:hAnsi="宋体"/>
                <w:szCs w:val="21"/>
              </w:rPr>
              <w:t>除阳极车间残极清理工、残极压脱工接触接触噪声强度不符合职业接触限值，其他检测结果均符合职业接触限值要求。</w:t>
            </w:r>
          </w:p>
        </w:tc>
      </w:tr>
      <w:tr w:rsidR="006175E4" w:rsidRPr="00C41DC6" w:rsidTr="00312F14">
        <w:trPr>
          <w:trHeight w:val="1900"/>
        </w:trPr>
        <w:tc>
          <w:tcPr>
            <w:tcW w:w="823" w:type="pct"/>
            <w:tcBorders>
              <w:left w:val="single" w:sz="12" w:space="0" w:color="000000"/>
            </w:tcBorders>
          </w:tcPr>
          <w:p w:rsidR="006175E4" w:rsidRPr="00C41DC6" w:rsidRDefault="006175E4" w:rsidP="00312F14">
            <w:pPr>
              <w:spacing w:line="420" w:lineRule="exact"/>
              <w:rPr>
                <w:rFonts w:ascii="Times New Roman" w:hAnsi="Times New Roman"/>
                <w:szCs w:val="21"/>
              </w:rPr>
            </w:pPr>
            <w:r w:rsidRPr="00C41DC6">
              <w:rPr>
                <w:rFonts w:ascii="Times New Roman" w:hAnsi="宋体"/>
                <w:szCs w:val="21"/>
              </w:rPr>
              <w:t>评价结论与建议</w:t>
            </w:r>
          </w:p>
        </w:tc>
        <w:tc>
          <w:tcPr>
            <w:tcW w:w="4177" w:type="pct"/>
            <w:gridSpan w:val="5"/>
            <w:tcBorders>
              <w:right w:val="single" w:sz="12" w:space="0" w:color="000000"/>
            </w:tcBorders>
          </w:tcPr>
          <w:p w:rsidR="006175E4" w:rsidRPr="00C41DC6" w:rsidRDefault="006175E4" w:rsidP="00312F14">
            <w:pPr>
              <w:adjustRightInd w:val="0"/>
              <w:snapToGrid w:val="0"/>
              <w:rPr>
                <w:rFonts w:ascii="Times New Roman" w:hAnsi="Times New Roman"/>
                <w:bCs/>
                <w:szCs w:val="21"/>
              </w:rPr>
            </w:pPr>
            <w:r w:rsidRPr="00C41DC6">
              <w:rPr>
                <w:rFonts w:ascii="Times New Roman" w:hAnsi="宋体"/>
                <w:bCs/>
                <w:szCs w:val="21"/>
              </w:rPr>
              <w:t>一、结论</w:t>
            </w:r>
          </w:p>
          <w:p w:rsidR="006175E4" w:rsidRPr="00C41DC6" w:rsidRDefault="006175E4" w:rsidP="00312F14">
            <w:pPr>
              <w:widowControl/>
              <w:ind w:firstLineChars="200" w:firstLine="420"/>
              <w:rPr>
                <w:rFonts w:ascii="Times New Roman" w:hAnsi="Times New Roman"/>
                <w:szCs w:val="21"/>
              </w:rPr>
            </w:pPr>
            <w:r w:rsidRPr="00C41DC6">
              <w:rPr>
                <w:rFonts w:ascii="Times New Roman" w:hAnsi="宋体"/>
                <w:szCs w:val="21"/>
              </w:rPr>
              <w:t>本报告认为</w:t>
            </w:r>
            <w:r>
              <w:rPr>
                <w:rFonts w:ascii="Times New Roman" w:hAnsi="宋体" w:hint="eastAsia"/>
                <w:szCs w:val="21"/>
              </w:rPr>
              <w:t>邹平县汇才新材料科技</w:t>
            </w:r>
            <w:r w:rsidRPr="00C41DC6">
              <w:rPr>
                <w:rFonts w:ascii="Times New Roman" w:hAnsi="宋体"/>
                <w:szCs w:val="21"/>
              </w:rPr>
              <w:t>有限公司年产</w:t>
            </w:r>
            <w:r>
              <w:rPr>
                <w:rFonts w:ascii="Times New Roman" w:hAnsi="Times New Roman" w:hint="eastAsia"/>
                <w:szCs w:val="21"/>
              </w:rPr>
              <w:t>21</w:t>
            </w:r>
            <w:r w:rsidRPr="00C41DC6">
              <w:rPr>
                <w:rFonts w:ascii="Times New Roman" w:hAnsi="宋体"/>
                <w:szCs w:val="21"/>
              </w:rPr>
              <w:t>万吨原铝生产线项目，职业病危害防护措施得当，当前能够满足国家和地方对职业病防治方面法律法规要求，具备建设项目职业病防护设施竣工验收的条件。在正常生产过程中，在采取了控制效果评价报告所提对策措施和建议的情况下，能够符合国家和地方对职业病防治方面法律、法规、标准的要求。</w:t>
            </w:r>
          </w:p>
          <w:p w:rsidR="006175E4" w:rsidRPr="00C41DC6" w:rsidRDefault="006175E4" w:rsidP="00312F14">
            <w:pPr>
              <w:rPr>
                <w:rFonts w:ascii="Times New Roman" w:hAnsi="Times New Roman"/>
                <w:szCs w:val="21"/>
              </w:rPr>
            </w:pPr>
            <w:r w:rsidRPr="00C41DC6">
              <w:rPr>
                <w:rFonts w:ascii="Times New Roman" w:hAnsi="宋体"/>
                <w:szCs w:val="21"/>
              </w:rPr>
              <w:t>二、建议</w:t>
            </w:r>
          </w:p>
          <w:p w:rsidR="006175E4" w:rsidRPr="00C41DC6" w:rsidRDefault="006175E4" w:rsidP="00312F14">
            <w:pPr>
              <w:rPr>
                <w:rFonts w:ascii="Times New Roman" w:hAnsi="Times New Roman"/>
                <w:szCs w:val="21"/>
              </w:rPr>
            </w:pPr>
            <w:r w:rsidRPr="00C41DC6">
              <w:rPr>
                <w:rFonts w:ascii="Times New Roman" w:hAnsi="宋体"/>
                <w:szCs w:val="21"/>
              </w:rPr>
              <w:t>（一）</w:t>
            </w:r>
            <w:r w:rsidRPr="00C41DC6">
              <w:rPr>
                <w:rFonts w:ascii="Times New Roman" w:hAnsi="宋体"/>
                <w:snapToGrid w:val="0"/>
                <w:spacing w:val="10"/>
                <w:szCs w:val="21"/>
              </w:rPr>
              <w:t>职业病防护措施建议</w:t>
            </w:r>
          </w:p>
          <w:p w:rsidR="006175E4" w:rsidRPr="00C41DC6" w:rsidRDefault="006175E4" w:rsidP="00312F14">
            <w:pPr>
              <w:outlineLvl w:val="3"/>
              <w:rPr>
                <w:rFonts w:ascii="Times New Roman" w:hAnsi="Times New Roman"/>
                <w:bCs/>
                <w:snapToGrid w:val="0"/>
                <w:szCs w:val="21"/>
              </w:rPr>
            </w:pPr>
            <w:r w:rsidRPr="00C41DC6">
              <w:rPr>
                <w:rFonts w:ascii="Times New Roman" w:hAnsi="Times New Roman"/>
                <w:bCs/>
                <w:snapToGrid w:val="0"/>
                <w:szCs w:val="21"/>
              </w:rPr>
              <w:t>1</w:t>
            </w:r>
            <w:r w:rsidRPr="00C41DC6">
              <w:rPr>
                <w:rFonts w:ascii="Times New Roman" w:hAnsi="宋体"/>
                <w:bCs/>
                <w:snapToGrid w:val="0"/>
                <w:szCs w:val="21"/>
              </w:rPr>
              <w:t>、防尘毒设施</w:t>
            </w:r>
          </w:p>
          <w:p w:rsidR="006175E4" w:rsidRPr="006F4E09" w:rsidRDefault="006175E4" w:rsidP="00312F14">
            <w:pPr>
              <w:pStyle w:val="11"/>
              <w:adjustRightInd w:val="0"/>
              <w:snapToGrid w:val="0"/>
              <w:spacing w:line="240" w:lineRule="auto"/>
              <w:ind w:firstLineChars="150" w:firstLine="345"/>
              <w:rPr>
                <w:rFonts w:eastAsia="宋体" w:hAnsi="宋体"/>
                <w:sz w:val="21"/>
                <w:szCs w:val="21"/>
                <w:lang w:val="en-US" w:eastAsia="zh-CN"/>
              </w:rPr>
            </w:pPr>
            <w:r w:rsidRPr="00C41DC6">
              <w:rPr>
                <w:rFonts w:eastAsia="宋体" w:hAnsi="宋体"/>
                <w:sz w:val="21"/>
                <w:szCs w:val="21"/>
                <w:lang w:val="en-US" w:eastAsia="zh-CN"/>
              </w:rPr>
              <w:t>（</w:t>
            </w:r>
            <w:r w:rsidRPr="00C41DC6">
              <w:rPr>
                <w:rFonts w:eastAsia="宋体"/>
                <w:sz w:val="21"/>
                <w:szCs w:val="21"/>
                <w:lang w:val="en-US" w:eastAsia="zh-CN"/>
              </w:rPr>
              <w:t>1</w:t>
            </w:r>
            <w:r w:rsidRPr="00C41DC6">
              <w:rPr>
                <w:rFonts w:eastAsia="宋体" w:hAnsi="宋体"/>
                <w:sz w:val="21"/>
                <w:szCs w:val="21"/>
                <w:lang w:val="en-US" w:eastAsia="zh-CN"/>
              </w:rPr>
              <w:t>）设置残极冷却间，从电解槽内取出的残极尽快送至残极冷却间，冷却间内设置的排风管道应与烟气净化中心相连接，将含氟气体集中送至净化系统进行处理。（</w:t>
            </w:r>
            <w:r w:rsidRPr="00C41DC6">
              <w:rPr>
                <w:rFonts w:eastAsia="宋体"/>
                <w:sz w:val="21"/>
                <w:szCs w:val="21"/>
                <w:lang w:val="en-US" w:eastAsia="zh-CN"/>
              </w:rPr>
              <w:t>2</w:t>
            </w:r>
            <w:r w:rsidRPr="00C41DC6">
              <w:rPr>
                <w:rFonts w:eastAsia="宋体" w:hAnsi="宋体"/>
                <w:sz w:val="21"/>
                <w:szCs w:val="21"/>
                <w:lang w:val="en-US" w:eastAsia="zh-CN"/>
              </w:rPr>
              <w:t>）</w:t>
            </w:r>
            <w:r w:rsidRPr="00C41DC6">
              <w:rPr>
                <w:rFonts w:eastAsia="宋体" w:hAnsi="宋体"/>
                <w:kern w:val="0"/>
                <w:sz w:val="21"/>
                <w:szCs w:val="21"/>
                <w:lang w:val="en-US" w:eastAsia="zh-CN"/>
              </w:rPr>
              <w:t>阳极车间配备吸尘机具，及时清理地面积尘，避免二次扬尘。（</w:t>
            </w:r>
            <w:r w:rsidRPr="00C41DC6">
              <w:rPr>
                <w:rFonts w:eastAsia="宋体"/>
                <w:kern w:val="0"/>
                <w:sz w:val="21"/>
                <w:szCs w:val="21"/>
                <w:lang w:val="en-US" w:eastAsia="zh-CN"/>
              </w:rPr>
              <w:t>3</w:t>
            </w:r>
            <w:r w:rsidRPr="00C41DC6">
              <w:rPr>
                <w:rFonts w:eastAsia="宋体" w:hAnsi="宋体"/>
                <w:kern w:val="0"/>
                <w:sz w:val="21"/>
                <w:szCs w:val="21"/>
                <w:lang w:val="en-US" w:eastAsia="zh-CN"/>
              </w:rPr>
              <w:t>）</w:t>
            </w:r>
            <w:r w:rsidRPr="006F4E09">
              <w:rPr>
                <w:rFonts w:eastAsia="宋体" w:hAnsi="宋体" w:hint="eastAsia"/>
                <w:sz w:val="21"/>
                <w:szCs w:val="21"/>
                <w:lang w:val="en-US" w:eastAsia="zh-CN"/>
              </w:rPr>
              <w:t>建议企业在阳极车间浇注区设置局部集尘罩，对作业区域适当隔离，避免周围通风影响烟尘捕集率</w:t>
            </w:r>
            <w:r w:rsidRPr="00C41DC6">
              <w:rPr>
                <w:rFonts w:eastAsia="宋体" w:hAnsi="宋体"/>
                <w:sz w:val="21"/>
                <w:szCs w:val="21"/>
                <w:lang w:val="en-US" w:eastAsia="zh-CN"/>
              </w:rPr>
              <w:t>。</w:t>
            </w:r>
            <w:r w:rsidRPr="006F4E09">
              <w:rPr>
                <w:rFonts w:eastAsia="宋体" w:hAnsi="宋体"/>
                <w:sz w:val="21"/>
                <w:szCs w:val="21"/>
                <w:lang w:val="en-US" w:eastAsia="zh-CN"/>
              </w:rPr>
              <w:t>（</w:t>
            </w:r>
            <w:r w:rsidRPr="006F4E09">
              <w:rPr>
                <w:rFonts w:eastAsia="宋体" w:hAnsi="宋体"/>
                <w:sz w:val="21"/>
                <w:szCs w:val="21"/>
                <w:lang w:val="en-US" w:eastAsia="zh-CN"/>
              </w:rPr>
              <w:t>4</w:t>
            </w:r>
            <w:r w:rsidRPr="006F4E09">
              <w:rPr>
                <w:rFonts w:eastAsia="宋体" w:hAnsi="宋体"/>
                <w:sz w:val="21"/>
                <w:szCs w:val="21"/>
                <w:lang w:val="en-US" w:eastAsia="zh-CN"/>
              </w:rPr>
              <w:t>）</w:t>
            </w:r>
            <w:r w:rsidRPr="006F4E09">
              <w:rPr>
                <w:rFonts w:eastAsia="宋体" w:hAnsi="宋体" w:hint="eastAsia"/>
                <w:sz w:val="21"/>
                <w:szCs w:val="21"/>
                <w:lang w:val="en-US" w:eastAsia="zh-CN"/>
              </w:rPr>
              <w:t>建议企业采用自动清理机进行抬包清理作业，尽量减少抬包清理工接触的粉尘浓度</w:t>
            </w:r>
            <w:r w:rsidRPr="00C41DC6">
              <w:rPr>
                <w:rFonts w:eastAsia="宋体" w:hAnsi="宋体"/>
                <w:sz w:val="21"/>
                <w:szCs w:val="21"/>
                <w:lang w:val="en-US" w:eastAsia="zh-CN"/>
              </w:rPr>
              <w:t>。</w:t>
            </w:r>
          </w:p>
          <w:p w:rsidR="006175E4" w:rsidRPr="00C41DC6" w:rsidRDefault="006175E4" w:rsidP="00312F14">
            <w:pPr>
              <w:outlineLvl w:val="3"/>
              <w:rPr>
                <w:rFonts w:ascii="Times New Roman" w:hAnsi="Times New Roman"/>
                <w:bCs/>
                <w:snapToGrid w:val="0"/>
                <w:szCs w:val="21"/>
              </w:rPr>
            </w:pPr>
            <w:r w:rsidRPr="00C41DC6">
              <w:rPr>
                <w:rFonts w:ascii="Times New Roman" w:hAnsi="Times New Roman"/>
                <w:bCs/>
                <w:snapToGrid w:val="0"/>
                <w:szCs w:val="21"/>
              </w:rPr>
              <w:t>2</w:t>
            </w:r>
            <w:r w:rsidRPr="00C41DC6">
              <w:rPr>
                <w:rFonts w:ascii="Times New Roman" w:hAnsi="宋体"/>
                <w:bCs/>
                <w:snapToGrid w:val="0"/>
                <w:szCs w:val="21"/>
              </w:rPr>
              <w:t>、防噪声措施</w:t>
            </w:r>
          </w:p>
          <w:p w:rsidR="006175E4" w:rsidRPr="00C41DC6" w:rsidRDefault="006175E4" w:rsidP="00312F14">
            <w:pPr>
              <w:pStyle w:val="11"/>
              <w:adjustRightInd w:val="0"/>
              <w:snapToGrid w:val="0"/>
              <w:spacing w:line="240" w:lineRule="auto"/>
              <w:ind w:firstLineChars="150" w:firstLine="345"/>
              <w:rPr>
                <w:rFonts w:eastAsia="宋体"/>
                <w:sz w:val="21"/>
                <w:szCs w:val="21"/>
                <w:lang w:val="en-US" w:eastAsia="zh-CN"/>
              </w:rPr>
            </w:pPr>
            <w:r w:rsidRPr="00C41DC6">
              <w:rPr>
                <w:rFonts w:eastAsia="宋体" w:hAnsi="宋体"/>
                <w:sz w:val="21"/>
                <w:szCs w:val="21"/>
                <w:lang w:val="en-US" w:eastAsia="zh-CN"/>
              </w:rPr>
              <w:t>（</w:t>
            </w:r>
            <w:r w:rsidRPr="00C41DC6">
              <w:rPr>
                <w:rFonts w:eastAsia="宋体"/>
                <w:sz w:val="21"/>
                <w:szCs w:val="21"/>
                <w:lang w:val="en-US" w:eastAsia="zh-CN"/>
              </w:rPr>
              <w:t>1</w:t>
            </w:r>
            <w:r w:rsidRPr="00C41DC6">
              <w:rPr>
                <w:rFonts w:eastAsia="宋体" w:hAnsi="宋体"/>
                <w:sz w:val="21"/>
                <w:szCs w:val="21"/>
                <w:lang w:val="en-US" w:eastAsia="zh-CN"/>
              </w:rPr>
              <w:t>）采取综合控制措施，进一步降低阳极车间残极清理区、残极压脱区工作场所噪声强度。（</w:t>
            </w:r>
            <w:r w:rsidRPr="00C41DC6">
              <w:rPr>
                <w:rFonts w:eastAsia="宋体"/>
                <w:sz w:val="21"/>
                <w:szCs w:val="21"/>
                <w:lang w:val="en-US" w:eastAsia="zh-CN"/>
              </w:rPr>
              <w:t>2</w:t>
            </w:r>
            <w:r w:rsidRPr="00C41DC6">
              <w:rPr>
                <w:rFonts w:eastAsia="宋体" w:hAnsi="宋体"/>
                <w:sz w:val="21"/>
                <w:szCs w:val="21"/>
                <w:lang w:val="en-US" w:eastAsia="zh-CN"/>
              </w:rPr>
              <w:t>）合理优化高噪声作业岗位工作方式，减少接触噪声时间。</w:t>
            </w:r>
          </w:p>
          <w:p w:rsidR="006175E4" w:rsidRPr="00C41DC6" w:rsidRDefault="006175E4" w:rsidP="00312F14">
            <w:pPr>
              <w:outlineLvl w:val="3"/>
              <w:rPr>
                <w:rFonts w:ascii="Times New Roman" w:hAnsi="Times New Roman"/>
                <w:bCs/>
                <w:snapToGrid w:val="0"/>
                <w:szCs w:val="21"/>
              </w:rPr>
            </w:pPr>
            <w:r w:rsidRPr="00C41DC6">
              <w:rPr>
                <w:rFonts w:ascii="Times New Roman" w:hAnsi="Times New Roman"/>
                <w:bCs/>
                <w:snapToGrid w:val="0"/>
                <w:szCs w:val="21"/>
              </w:rPr>
              <w:t>3</w:t>
            </w:r>
            <w:r w:rsidRPr="00C41DC6">
              <w:rPr>
                <w:rFonts w:ascii="Times New Roman" w:hAnsi="宋体"/>
                <w:bCs/>
                <w:snapToGrid w:val="0"/>
                <w:szCs w:val="21"/>
              </w:rPr>
              <w:t>、防高温措施</w:t>
            </w:r>
          </w:p>
          <w:p w:rsidR="006175E4" w:rsidRPr="00C41DC6" w:rsidRDefault="006175E4" w:rsidP="00312F14">
            <w:pPr>
              <w:adjustRightInd w:val="0"/>
              <w:snapToGrid w:val="0"/>
              <w:ind w:firstLineChars="200" w:firstLine="420"/>
              <w:rPr>
                <w:rFonts w:ascii="Times New Roman" w:hAnsi="Times New Roman"/>
                <w:snapToGrid w:val="0"/>
                <w:szCs w:val="21"/>
              </w:rPr>
            </w:pPr>
            <w:r w:rsidRPr="00C41DC6">
              <w:rPr>
                <w:rFonts w:ascii="Times New Roman" w:hAnsi="宋体"/>
                <w:snapToGrid w:val="0"/>
                <w:szCs w:val="21"/>
              </w:rPr>
              <w:t>（</w:t>
            </w:r>
            <w:r w:rsidRPr="00C41DC6">
              <w:rPr>
                <w:rFonts w:ascii="Times New Roman" w:hAnsi="Times New Roman"/>
                <w:snapToGrid w:val="0"/>
                <w:szCs w:val="21"/>
              </w:rPr>
              <w:t>1</w:t>
            </w:r>
            <w:r w:rsidRPr="00C41DC6">
              <w:rPr>
                <w:rFonts w:ascii="Times New Roman" w:hAnsi="宋体"/>
                <w:snapToGrid w:val="0"/>
                <w:szCs w:val="21"/>
              </w:rPr>
              <w:t>）夏季高温天气，本项目电解车间、铸造车间、阳极车间的炉前区、浇注区作业温度较高，岗位人员在作业过程中可能会发生高温中暑情况，企业应合理调整工作时间，减少高温时段作业时间，减轻劳动强度，避免中暑事故的发生。（</w:t>
            </w:r>
            <w:r w:rsidRPr="00C41DC6">
              <w:rPr>
                <w:rFonts w:ascii="Times New Roman" w:hAnsi="Times New Roman"/>
                <w:snapToGrid w:val="0"/>
                <w:szCs w:val="21"/>
              </w:rPr>
              <w:t>2</w:t>
            </w:r>
            <w:r w:rsidRPr="00C41DC6">
              <w:rPr>
                <w:rFonts w:ascii="Times New Roman" w:hAnsi="宋体"/>
                <w:snapToGrid w:val="0"/>
                <w:szCs w:val="21"/>
              </w:rPr>
              <w:t>）在炎热季节为职工提供含盐（含盐</w:t>
            </w:r>
            <w:r w:rsidRPr="00C41DC6">
              <w:rPr>
                <w:rFonts w:ascii="Times New Roman" w:hAnsi="Times New Roman"/>
                <w:snapToGrid w:val="0"/>
                <w:szCs w:val="21"/>
              </w:rPr>
              <w:t>0.1%</w:t>
            </w:r>
            <w:r w:rsidRPr="00C41DC6">
              <w:rPr>
                <w:rFonts w:ascii="Times New Roman" w:hAnsi="宋体"/>
                <w:snapToGrid w:val="0"/>
                <w:szCs w:val="21"/>
              </w:rPr>
              <w:t>～</w:t>
            </w:r>
            <w:r w:rsidRPr="00C41DC6">
              <w:rPr>
                <w:rFonts w:ascii="Times New Roman" w:hAnsi="Times New Roman"/>
                <w:snapToGrid w:val="0"/>
                <w:szCs w:val="21"/>
              </w:rPr>
              <w:t>0.2%</w:t>
            </w:r>
            <w:r w:rsidRPr="00C41DC6">
              <w:rPr>
                <w:rFonts w:ascii="Times New Roman" w:hAnsi="宋体"/>
                <w:snapToGrid w:val="0"/>
                <w:szCs w:val="21"/>
              </w:rPr>
              <w:t>）清凉饮料，饮料水温不宜高于</w:t>
            </w:r>
            <w:r w:rsidRPr="00C41DC6">
              <w:rPr>
                <w:rFonts w:ascii="Times New Roman" w:hAnsi="Times New Roman"/>
                <w:snapToGrid w:val="0"/>
                <w:szCs w:val="21"/>
              </w:rPr>
              <w:t>15</w:t>
            </w:r>
            <w:r w:rsidRPr="00C41DC6">
              <w:rPr>
                <w:rFonts w:ascii="宋体" w:hAnsi="宋体"/>
                <w:snapToGrid w:val="0"/>
                <w:szCs w:val="21"/>
              </w:rPr>
              <w:t>℃</w:t>
            </w:r>
            <w:r w:rsidRPr="00C41DC6">
              <w:rPr>
                <w:rFonts w:ascii="Times New Roman" w:hAnsi="宋体"/>
                <w:snapToGrid w:val="0"/>
                <w:szCs w:val="21"/>
              </w:rPr>
              <w:t>，保证工人水盐代谢平衡。（</w:t>
            </w:r>
            <w:r w:rsidRPr="00C41DC6">
              <w:rPr>
                <w:rFonts w:ascii="Times New Roman" w:hAnsi="Times New Roman"/>
                <w:snapToGrid w:val="0"/>
                <w:szCs w:val="21"/>
              </w:rPr>
              <w:t>3</w:t>
            </w:r>
            <w:r w:rsidRPr="00C41DC6">
              <w:rPr>
                <w:rFonts w:ascii="Times New Roman" w:hAnsi="宋体"/>
                <w:snapToGrid w:val="0"/>
                <w:szCs w:val="21"/>
              </w:rPr>
              <w:t>）针对高温应急演练过程中发现预案中的不足，不断完善高温中暑应急救援预案。</w:t>
            </w:r>
          </w:p>
          <w:p w:rsidR="006175E4" w:rsidRPr="00C41DC6" w:rsidRDefault="006175E4" w:rsidP="00312F14">
            <w:pPr>
              <w:tabs>
                <w:tab w:val="left" w:pos="7740"/>
              </w:tabs>
              <w:outlineLvl w:val="2"/>
              <w:rPr>
                <w:rFonts w:ascii="Times New Roman" w:hAnsi="Times New Roman"/>
                <w:szCs w:val="21"/>
              </w:rPr>
            </w:pPr>
            <w:r w:rsidRPr="00C41DC6">
              <w:rPr>
                <w:rFonts w:ascii="Times New Roman" w:hAnsi="宋体"/>
                <w:snapToGrid w:val="0"/>
                <w:spacing w:val="10"/>
                <w:szCs w:val="21"/>
              </w:rPr>
              <w:t>（二）</w:t>
            </w:r>
            <w:r w:rsidRPr="00C41DC6">
              <w:rPr>
                <w:rFonts w:ascii="Times New Roman" w:hAnsi="宋体"/>
                <w:snapToGrid w:val="0"/>
                <w:szCs w:val="21"/>
              </w:rPr>
              <w:t>职业病防护设施及检维修</w:t>
            </w:r>
          </w:p>
          <w:p w:rsidR="006175E4" w:rsidRPr="00C41DC6" w:rsidRDefault="006175E4" w:rsidP="00312F14">
            <w:pPr>
              <w:pStyle w:val="222"/>
              <w:spacing w:line="240" w:lineRule="auto"/>
              <w:ind w:firstLine="420"/>
              <w:rPr>
                <w:rFonts w:eastAsia="宋体"/>
                <w:sz w:val="21"/>
                <w:szCs w:val="21"/>
              </w:rPr>
            </w:pPr>
            <w:r>
              <w:rPr>
                <w:rFonts w:eastAsia="宋体" w:hAnsi="宋体" w:hint="eastAsia"/>
                <w:sz w:val="21"/>
                <w:szCs w:val="21"/>
                <w:lang w:eastAsia="zh-CN"/>
              </w:rPr>
              <w:lastRenderedPageBreak/>
              <w:t>1.</w:t>
            </w:r>
            <w:r w:rsidRPr="00C41DC6">
              <w:rPr>
                <w:rFonts w:eastAsia="宋体" w:hAnsi="宋体"/>
                <w:sz w:val="21"/>
                <w:szCs w:val="21"/>
              </w:rPr>
              <w:t>对职业病防护设施、应急救援设施和个人使用的职业病防护用品，应进行经常性维护、检修，检查，定期检测其性能和效果，确保其处于正常状态，</w:t>
            </w:r>
            <w:r w:rsidRPr="00C41DC6">
              <w:rPr>
                <w:rFonts w:eastAsia="宋体" w:hAnsi="宋体"/>
                <w:sz w:val="21"/>
                <w:szCs w:val="21"/>
                <w:lang w:val="en-US" w:eastAsia="zh-CN"/>
              </w:rPr>
              <w:t>并做好使用、维护记录</w:t>
            </w:r>
            <w:r w:rsidRPr="00C41DC6">
              <w:rPr>
                <w:rFonts w:eastAsia="宋体" w:hAnsi="宋体"/>
                <w:sz w:val="21"/>
                <w:szCs w:val="21"/>
              </w:rPr>
              <w:t>。</w:t>
            </w:r>
            <w:r>
              <w:rPr>
                <w:rFonts w:eastAsia="宋体" w:hAnsi="宋体" w:hint="eastAsia"/>
                <w:snapToGrid w:val="0"/>
                <w:sz w:val="21"/>
                <w:szCs w:val="21"/>
                <w:lang w:eastAsia="zh-CN"/>
              </w:rPr>
              <w:t>2.</w:t>
            </w:r>
            <w:r w:rsidRPr="00C41DC6">
              <w:rPr>
                <w:rFonts w:eastAsia="宋体" w:hAnsi="宋体"/>
                <w:snapToGrid w:val="0"/>
                <w:sz w:val="21"/>
                <w:szCs w:val="21"/>
              </w:rPr>
              <w:t>对</w:t>
            </w:r>
            <w:r w:rsidRPr="00C41DC6">
              <w:rPr>
                <w:rFonts w:eastAsia="宋体" w:hAnsi="宋体"/>
                <w:sz w:val="21"/>
                <w:szCs w:val="21"/>
              </w:rPr>
              <w:t>电解槽、污水池、料仓</w:t>
            </w:r>
            <w:r w:rsidRPr="00C41DC6">
              <w:rPr>
                <w:rFonts w:eastAsia="宋体" w:hAnsi="宋体"/>
                <w:snapToGrid w:val="0"/>
                <w:sz w:val="21"/>
                <w:szCs w:val="21"/>
              </w:rPr>
              <w:t>等进行有限空间作业时，需遵守受限空间作业安全规程（如对有限空间充分通风稀释化学物质浓度，劳动者佩戴送气式个人防护用品，佩戴便携式可燃</w:t>
            </w:r>
            <w:r w:rsidRPr="00C41DC6">
              <w:rPr>
                <w:rFonts w:eastAsia="宋体"/>
                <w:snapToGrid w:val="0"/>
                <w:sz w:val="21"/>
                <w:szCs w:val="21"/>
              </w:rPr>
              <w:t>/</w:t>
            </w:r>
            <w:r w:rsidRPr="00C41DC6">
              <w:rPr>
                <w:rFonts w:eastAsia="宋体" w:hAnsi="宋体"/>
                <w:snapToGrid w:val="0"/>
                <w:sz w:val="21"/>
                <w:szCs w:val="21"/>
              </w:rPr>
              <w:t>有毒</w:t>
            </w:r>
            <w:r w:rsidRPr="00C41DC6">
              <w:rPr>
                <w:rFonts w:eastAsia="宋体"/>
                <w:snapToGrid w:val="0"/>
                <w:sz w:val="21"/>
                <w:szCs w:val="21"/>
              </w:rPr>
              <w:t>/</w:t>
            </w:r>
            <w:r w:rsidRPr="00C41DC6">
              <w:rPr>
                <w:rFonts w:eastAsia="宋体" w:hAnsi="宋体"/>
                <w:snapToGrid w:val="0"/>
                <w:sz w:val="21"/>
                <w:szCs w:val="21"/>
              </w:rPr>
              <w:t>测氧报警装置等），并实行双人作业，有一人负责监护。</w:t>
            </w:r>
            <w:r>
              <w:rPr>
                <w:rFonts w:eastAsia="宋体" w:hAnsi="宋体" w:hint="eastAsia"/>
                <w:snapToGrid w:val="0"/>
                <w:sz w:val="21"/>
                <w:szCs w:val="21"/>
                <w:lang w:eastAsia="zh-CN"/>
              </w:rPr>
              <w:t>3.</w:t>
            </w:r>
            <w:r w:rsidRPr="00C41DC6">
              <w:rPr>
                <w:rFonts w:eastAsia="宋体" w:hAnsi="宋体"/>
                <w:snapToGrid w:val="0"/>
                <w:sz w:val="21"/>
                <w:szCs w:val="21"/>
              </w:rPr>
              <w:t>加强除尘设施的维护管理，及时清理集尘，避免发生职业危害事故。</w:t>
            </w:r>
          </w:p>
          <w:p w:rsidR="006175E4" w:rsidRPr="00C41DC6" w:rsidRDefault="006175E4" w:rsidP="00312F14">
            <w:pPr>
              <w:adjustRightInd w:val="0"/>
              <w:snapToGrid w:val="0"/>
              <w:outlineLvl w:val="2"/>
              <w:rPr>
                <w:rFonts w:ascii="Times New Roman" w:hAnsi="Times New Roman"/>
                <w:snapToGrid w:val="0"/>
                <w:spacing w:val="10"/>
                <w:szCs w:val="21"/>
              </w:rPr>
            </w:pPr>
            <w:r w:rsidRPr="00C41DC6">
              <w:rPr>
                <w:rFonts w:ascii="Times New Roman" w:hAnsi="宋体"/>
                <w:snapToGrid w:val="0"/>
                <w:spacing w:val="10"/>
                <w:szCs w:val="21"/>
              </w:rPr>
              <w:t>（三）</w:t>
            </w:r>
            <w:r w:rsidRPr="00C41DC6">
              <w:rPr>
                <w:rFonts w:ascii="Times New Roman" w:hAnsi="Times New Roman"/>
                <w:snapToGrid w:val="0"/>
                <w:spacing w:val="10"/>
                <w:szCs w:val="21"/>
              </w:rPr>
              <w:t xml:space="preserve"> </w:t>
            </w:r>
            <w:r w:rsidRPr="00C41DC6">
              <w:rPr>
                <w:rFonts w:ascii="Times New Roman" w:hAnsi="宋体"/>
                <w:snapToGrid w:val="0"/>
                <w:spacing w:val="10"/>
                <w:szCs w:val="21"/>
              </w:rPr>
              <w:t>个体防护措施</w:t>
            </w:r>
          </w:p>
          <w:p w:rsidR="006175E4" w:rsidRPr="00C41DC6" w:rsidRDefault="006175E4" w:rsidP="00312F14">
            <w:pPr>
              <w:pStyle w:val="11"/>
              <w:adjustRightInd w:val="0"/>
              <w:snapToGrid w:val="0"/>
              <w:spacing w:line="240" w:lineRule="auto"/>
              <w:ind w:firstLineChars="150" w:firstLine="345"/>
              <w:rPr>
                <w:rFonts w:eastAsia="宋体"/>
                <w:sz w:val="21"/>
                <w:szCs w:val="21"/>
                <w:lang w:val="en-US" w:eastAsia="zh-CN"/>
              </w:rPr>
            </w:pPr>
            <w:r>
              <w:rPr>
                <w:rFonts w:eastAsia="宋体" w:hAnsi="宋体" w:hint="eastAsia"/>
                <w:sz w:val="21"/>
                <w:szCs w:val="21"/>
                <w:lang w:val="en-US" w:eastAsia="zh-CN"/>
              </w:rPr>
              <w:t>1.</w:t>
            </w:r>
            <w:r w:rsidRPr="00C41DC6">
              <w:rPr>
                <w:rFonts w:eastAsia="宋体" w:hAnsi="宋体"/>
                <w:sz w:val="21"/>
                <w:szCs w:val="21"/>
                <w:lang w:val="en-US" w:eastAsia="zh-CN"/>
              </w:rPr>
              <w:t>加强粉尘作业及噪声作业区岗位员工的个体防护用品的佩戴的监督管理；定期对工人现场实际佩戴个体防护用品的情况的使用效果进行评估，确保其处于正常使用状态。</w:t>
            </w:r>
            <w:r>
              <w:rPr>
                <w:rFonts w:eastAsia="宋体" w:hAnsi="宋体" w:hint="eastAsia"/>
                <w:sz w:val="21"/>
                <w:szCs w:val="21"/>
                <w:lang w:val="en-US" w:eastAsia="zh-CN"/>
              </w:rPr>
              <w:t>2.</w:t>
            </w:r>
            <w:r w:rsidRPr="00C41DC6">
              <w:rPr>
                <w:rFonts w:eastAsia="宋体" w:hAnsi="宋体"/>
                <w:sz w:val="21"/>
                <w:szCs w:val="21"/>
                <w:lang w:val="en-US" w:eastAsia="zh-CN"/>
              </w:rPr>
              <w:t>电解槽筑炉、刨炉、拆炉时存在矽尘、氧化铝粉尘、氟化物等危害，进行上述作业时岗位人员要佩戴好防尘口罩，尽可能的减少职业危害。</w:t>
            </w:r>
            <w:r>
              <w:rPr>
                <w:rFonts w:eastAsia="宋体" w:hAnsi="宋体" w:hint="eastAsia"/>
                <w:sz w:val="21"/>
                <w:szCs w:val="21"/>
                <w:lang w:val="en-US" w:eastAsia="zh-CN"/>
              </w:rPr>
              <w:t>3.</w:t>
            </w:r>
            <w:r w:rsidRPr="00C41DC6">
              <w:rPr>
                <w:rFonts w:eastAsia="宋体" w:hAnsi="宋体"/>
                <w:sz w:val="21"/>
                <w:szCs w:val="21"/>
                <w:lang w:val="en-US" w:eastAsia="zh-CN"/>
              </w:rPr>
              <w:t>供料车间的烟气净化中心的排烟风机、供料风机噪声较高，建议给供料车间的加料工配备防噪声耳塞。</w:t>
            </w:r>
          </w:p>
          <w:p w:rsidR="006175E4" w:rsidRPr="00C41DC6" w:rsidRDefault="006175E4" w:rsidP="00312F14">
            <w:pPr>
              <w:adjustRightInd w:val="0"/>
              <w:snapToGrid w:val="0"/>
              <w:outlineLvl w:val="2"/>
              <w:rPr>
                <w:rFonts w:ascii="Times New Roman" w:hAnsi="Times New Roman"/>
                <w:snapToGrid w:val="0"/>
                <w:spacing w:val="10"/>
                <w:szCs w:val="21"/>
              </w:rPr>
            </w:pPr>
            <w:r w:rsidRPr="00C41DC6">
              <w:rPr>
                <w:rFonts w:ascii="Times New Roman" w:hAnsi="宋体"/>
                <w:snapToGrid w:val="0"/>
                <w:spacing w:val="10"/>
                <w:szCs w:val="21"/>
              </w:rPr>
              <w:t>（四）应急救援措施</w:t>
            </w:r>
          </w:p>
          <w:p w:rsidR="006175E4" w:rsidRPr="00B448D1" w:rsidRDefault="006175E4" w:rsidP="00312F14">
            <w:pPr>
              <w:ind w:firstLineChars="200" w:firstLine="420"/>
              <w:rPr>
                <w:rFonts w:ascii="Times New Roman" w:hAnsi="宋体"/>
                <w:szCs w:val="21"/>
              </w:rPr>
            </w:pPr>
            <w:r w:rsidRPr="00B448D1">
              <w:rPr>
                <w:rFonts w:ascii="Times New Roman" w:hAnsi="宋体" w:hint="eastAsia"/>
                <w:szCs w:val="21"/>
              </w:rPr>
              <w:t>1.</w:t>
            </w:r>
            <w:r w:rsidRPr="00B448D1">
              <w:rPr>
                <w:rFonts w:ascii="Times New Roman" w:hAnsi="宋体"/>
                <w:szCs w:val="21"/>
              </w:rPr>
              <w:t>定期组织职业病危害事故应急救援演练，提高应急救援能力；与附近综合性医院建立应急救援协议，当发生职业病危害事故时能及时得到救治。</w:t>
            </w:r>
            <w:r w:rsidRPr="00B448D1">
              <w:rPr>
                <w:rFonts w:ascii="Times New Roman" w:hAnsi="宋体" w:hint="eastAsia"/>
                <w:szCs w:val="21"/>
              </w:rPr>
              <w:t>2.</w:t>
            </w:r>
            <w:r w:rsidRPr="00B448D1">
              <w:rPr>
                <w:rFonts w:ascii="Times New Roman" w:hAnsi="宋体"/>
                <w:szCs w:val="21"/>
              </w:rPr>
              <w:t xml:space="preserve"> </w:t>
            </w:r>
            <w:r w:rsidRPr="00B448D1">
              <w:rPr>
                <w:rFonts w:ascii="Times New Roman" w:hAnsi="宋体"/>
                <w:szCs w:val="21"/>
              </w:rPr>
              <w:t>及时更换和补充急救药箱药品，保证药品正常使用</w:t>
            </w:r>
            <w:r w:rsidRPr="00B448D1">
              <w:rPr>
                <w:rFonts w:ascii="Times New Roman" w:hAnsi="宋体" w:hint="eastAsia"/>
                <w:szCs w:val="21"/>
              </w:rPr>
              <w:t>，建议企业在电解车间配备</w:t>
            </w:r>
            <w:r w:rsidRPr="00B448D1">
              <w:rPr>
                <w:rFonts w:ascii="Times New Roman" w:hAnsi="宋体" w:hint="eastAsia"/>
                <w:szCs w:val="21"/>
              </w:rPr>
              <w:t>2%</w:t>
            </w:r>
            <w:r w:rsidRPr="00B448D1">
              <w:rPr>
                <w:rFonts w:ascii="Times New Roman" w:hAnsi="宋体" w:hint="eastAsia"/>
                <w:szCs w:val="21"/>
              </w:rPr>
              <w:t>硼酸溶液、用</w:t>
            </w:r>
            <w:r w:rsidRPr="00B448D1">
              <w:rPr>
                <w:rFonts w:ascii="Times New Roman" w:hAnsi="宋体" w:hint="eastAsia"/>
                <w:szCs w:val="21"/>
              </w:rPr>
              <w:t>25%</w:t>
            </w:r>
            <w:r w:rsidRPr="00B448D1">
              <w:rPr>
                <w:rFonts w:ascii="Times New Roman" w:hAnsi="宋体" w:hint="eastAsia"/>
                <w:szCs w:val="21"/>
              </w:rPr>
              <w:t>硫酸镁或</w:t>
            </w:r>
            <w:r w:rsidRPr="00B448D1">
              <w:rPr>
                <w:rFonts w:ascii="Times New Roman" w:hAnsi="宋体" w:hint="eastAsia"/>
                <w:szCs w:val="21"/>
              </w:rPr>
              <w:t>10%</w:t>
            </w:r>
            <w:r w:rsidRPr="00B448D1">
              <w:rPr>
                <w:rFonts w:ascii="Times New Roman" w:hAnsi="宋体" w:hint="eastAsia"/>
                <w:szCs w:val="21"/>
              </w:rPr>
              <w:t>葡萄糖酸钙等溶液</w:t>
            </w:r>
            <w:r w:rsidRPr="00B448D1">
              <w:rPr>
                <w:rFonts w:ascii="Times New Roman" w:hAnsi="宋体"/>
                <w:szCs w:val="21"/>
              </w:rPr>
              <w:t>。</w:t>
            </w:r>
            <w:r w:rsidRPr="00B448D1">
              <w:rPr>
                <w:rFonts w:ascii="Times New Roman" w:hAnsi="宋体" w:hint="eastAsia"/>
                <w:szCs w:val="21"/>
              </w:rPr>
              <w:t xml:space="preserve">3. </w:t>
            </w:r>
            <w:r w:rsidRPr="00B448D1">
              <w:rPr>
                <w:rFonts w:ascii="Times New Roman" w:hAnsi="宋体" w:hint="eastAsia"/>
                <w:szCs w:val="21"/>
              </w:rPr>
              <w:t>在对清淤作业时，配备便携式硫化氢报警仪，报警值设置预报值为</w:t>
            </w:r>
            <w:r w:rsidRPr="00B448D1">
              <w:rPr>
                <w:rFonts w:ascii="Times New Roman" w:hAnsi="宋体" w:hint="eastAsia"/>
                <w:szCs w:val="21"/>
              </w:rPr>
              <w:t xml:space="preserve">7ppm </w:t>
            </w:r>
            <w:r w:rsidRPr="00B448D1">
              <w:rPr>
                <w:rFonts w:ascii="Times New Roman" w:hAnsi="宋体"/>
                <w:szCs w:val="21"/>
              </w:rPr>
              <w:t>。</w:t>
            </w:r>
          </w:p>
          <w:p w:rsidR="006175E4" w:rsidRPr="00C41DC6" w:rsidRDefault="006175E4" w:rsidP="00312F14">
            <w:pPr>
              <w:adjustRightInd w:val="0"/>
              <w:snapToGrid w:val="0"/>
              <w:outlineLvl w:val="2"/>
              <w:rPr>
                <w:rFonts w:ascii="Times New Roman" w:hAnsi="Times New Roman"/>
                <w:snapToGrid w:val="0"/>
                <w:spacing w:val="10"/>
                <w:szCs w:val="21"/>
              </w:rPr>
            </w:pPr>
            <w:r w:rsidRPr="00C41DC6">
              <w:rPr>
                <w:rFonts w:ascii="Times New Roman" w:hAnsi="宋体"/>
                <w:snapToGrid w:val="0"/>
                <w:spacing w:val="10"/>
                <w:szCs w:val="21"/>
              </w:rPr>
              <w:t>（五）</w:t>
            </w:r>
            <w:r w:rsidRPr="00C41DC6">
              <w:rPr>
                <w:rFonts w:ascii="Times New Roman" w:hAnsi="Times New Roman"/>
                <w:snapToGrid w:val="0"/>
                <w:spacing w:val="10"/>
                <w:szCs w:val="21"/>
              </w:rPr>
              <w:t xml:space="preserve"> </w:t>
            </w:r>
            <w:r w:rsidRPr="00C41DC6">
              <w:rPr>
                <w:rFonts w:ascii="Times New Roman" w:hAnsi="宋体"/>
                <w:snapToGrid w:val="0"/>
                <w:spacing w:val="10"/>
                <w:szCs w:val="21"/>
              </w:rPr>
              <w:t>职业健康监护</w:t>
            </w:r>
          </w:p>
          <w:p w:rsidR="006175E4" w:rsidRPr="00C41DC6" w:rsidRDefault="006175E4" w:rsidP="00312F14">
            <w:pPr>
              <w:pStyle w:val="11"/>
              <w:adjustRightInd w:val="0"/>
              <w:snapToGrid w:val="0"/>
              <w:spacing w:line="240" w:lineRule="auto"/>
              <w:ind w:firstLine="420"/>
              <w:rPr>
                <w:rFonts w:eastAsia="宋体"/>
                <w:spacing w:val="0"/>
                <w:sz w:val="21"/>
                <w:szCs w:val="21"/>
                <w:lang w:val="en-US" w:eastAsia="zh-CN"/>
              </w:rPr>
            </w:pPr>
            <w:r>
              <w:rPr>
                <w:rFonts w:eastAsia="宋体" w:hAnsi="宋体" w:hint="eastAsia"/>
                <w:spacing w:val="0"/>
                <w:sz w:val="21"/>
                <w:szCs w:val="21"/>
                <w:lang w:val="en-US" w:eastAsia="zh-CN"/>
              </w:rPr>
              <w:t>1.</w:t>
            </w:r>
            <w:r w:rsidRPr="00C41DC6">
              <w:rPr>
                <w:rFonts w:eastAsia="宋体" w:hAnsi="宋体"/>
                <w:spacing w:val="0"/>
                <w:sz w:val="21"/>
                <w:szCs w:val="21"/>
                <w:lang w:val="en-US" w:eastAsia="zh-CN"/>
              </w:rPr>
              <w:t>企业需进一步落实职业健康检查制度，加强职业健康监护工作，严格按照</w:t>
            </w:r>
            <w:r w:rsidRPr="00C41DC6">
              <w:rPr>
                <w:rFonts w:eastAsia="宋体" w:hAnsi="宋体"/>
                <w:bCs/>
                <w:snapToGrid w:val="0"/>
                <w:sz w:val="21"/>
                <w:szCs w:val="21"/>
                <w:lang w:val="en-US" w:eastAsia="zh-CN"/>
              </w:rPr>
              <w:t>《用人单位职业健康监护监督管理办法》（安监总局令</w:t>
            </w:r>
            <w:r w:rsidRPr="00C41DC6">
              <w:rPr>
                <w:rFonts w:eastAsia="宋体"/>
                <w:bCs/>
                <w:snapToGrid w:val="0"/>
                <w:sz w:val="21"/>
                <w:szCs w:val="21"/>
                <w:lang w:val="en-US" w:eastAsia="zh-CN"/>
              </w:rPr>
              <w:t>[2012]</w:t>
            </w:r>
            <w:r w:rsidRPr="00C41DC6">
              <w:rPr>
                <w:rFonts w:eastAsia="宋体" w:hAnsi="宋体"/>
                <w:bCs/>
                <w:snapToGrid w:val="0"/>
                <w:sz w:val="21"/>
                <w:szCs w:val="21"/>
                <w:lang w:val="en-US" w:eastAsia="zh-CN"/>
              </w:rPr>
              <w:t>第</w:t>
            </w:r>
            <w:r w:rsidRPr="00C41DC6">
              <w:rPr>
                <w:rFonts w:eastAsia="宋体"/>
                <w:bCs/>
                <w:snapToGrid w:val="0"/>
                <w:sz w:val="21"/>
                <w:szCs w:val="21"/>
                <w:lang w:val="en-US" w:eastAsia="zh-CN"/>
              </w:rPr>
              <w:t>49</w:t>
            </w:r>
            <w:r w:rsidRPr="00C41DC6">
              <w:rPr>
                <w:rFonts w:eastAsia="宋体" w:hAnsi="宋体"/>
                <w:bCs/>
                <w:snapToGrid w:val="0"/>
                <w:sz w:val="21"/>
                <w:szCs w:val="21"/>
                <w:lang w:val="en-US" w:eastAsia="zh-CN"/>
              </w:rPr>
              <w:t>号）、</w:t>
            </w:r>
            <w:r w:rsidRPr="00C41DC6">
              <w:rPr>
                <w:rFonts w:eastAsia="宋体" w:hAnsi="宋体"/>
                <w:spacing w:val="0"/>
                <w:sz w:val="21"/>
                <w:szCs w:val="21"/>
                <w:lang w:val="en-US" w:eastAsia="zh-CN"/>
              </w:rPr>
              <w:t>《职业健康监护技术规范》（</w:t>
            </w:r>
            <w:r w:rsidRPr="00C41DC6">
              <w:rPr>
                <w:rFonts w:eastAsia="宋体"/>
                <w:spacing w:val="0"/>
                <w:sz w:val="21"/>
                <w:szCs w:val="21"/>
                <w:lang w:val="en-US" w:eastAsia="zh-CN"/>
              </w:rPr>
              <w:t>GBZ188-2014</w:t>
            </w:r>
            <w:r w:rsidRPr="00C41DC6">
              <w:rPr>
                <w:rFonts w:eastAsia="宋体" w:hAnsi="宋体"/>
                <w:spacing w:val="0"/>
                <w:sz w:val="21"/>
                <w:szCs w:val="21"/>
                <w:lang w:val="en-US" w:eastAsia="zh-CN"/>
              </w:rPr>
              <w:t>）的要求对上岗前、在岗期间及离岗时作业人员进行职业健康检查，体检项目应包括所有接触的职业病危害因素，并将检查结果书面告知劳动者，做到一人一档。对与职业病危害因素有关的检查异常者，及时复查，如发现疑似职业病及职业禁忌证，调离或暂时脱离原岗位，妥善安置。经复查若确诊为职业病，企业应该按照《职业健康监护技术规范》（</w:t>
            </w:r>
            <w:r w:rsidRPr="00C41DC6">
              <w:rPr>
                <w:rFonts w:eastAsia="宋体"/>
                <w:spacing w:val="0"/>
                <w:sz w:val="21"/>
                <w:szCs w:val="21"/>
                <w:lang w:val="en-US" w:eastAsia="zh-CN"/>
              </w:rPr>
              <w:t>GBZ188- 2014</w:t>
            </w:r>
            <w:r w:rsidRPr="00C41DC6">
              <w:rPr>
                <w:rFonts w:eastAsia="宋体" w:hAnsi="宋体"/>
                <w:spacing w:val="0"/>
                <w:sz w:val="21"/>
                <w:szCs w:val="21"/>
                <w:lang w:val="en-US" w:eastAsia="zh-CN"/>
              </w:rPr>
              <w:t>）的要求给予积极治疗和定期检查并妥善安置。</w:t>
            </w:r>
            <w:r>
              <w:rPr>
                <w:rFonts w:eastAsia="宋体" w:hAnsi="宋体" w:hint="eastAsia"/>
                <w:spacing w:val="0"/>
                <w:sz w:val="21"/>
                <w:szCs w:val="21"/>
                <w:lang w:val="en-US" w:eastAsia="zh-CN"/>
              </w:rPr>
              <w:t>2.</w:t>
            </w:r>
            <w:r w:rsidRPr="00C41DC6">
              <w:rPr>
                <w:rFonts w:eastAsia="宋体" w:hAnsi="宋体"/>
                <w:spacing w:val="0"/>
                <w:sz w:val="21"/>
                <w:szCs w:val="21"/>
                <w:lang w:val="en-US" w:eastAsia="zh-CN"/>
              </w:rPr>
              <w:t>车队驾驶员、电工为特殊工种，应按照《职业健康监护技术规范》（</w:t>
            </w:r>
            <w:r w:rsidRPr="00C41DC6">
              <w:rPr>
                <w:rFonts w:eastAsia="宋体"/>
                <w:spacing w:val="0"/>
                <w:sz w:val="21"/>
                <w:szCs w:val="21"/>
                <w:lang w:val="en-US" w:eastAsia="zh-CN"/>
              </w:rPr>
              <w:t>GBZ188-2014</w:t>
            </w:r>
            <w:r w:rsidRPr="00C41DC6">
              <w:rPr>
                <w:rFonts w:eastAsia="宋体" w:hAnsi="宋体"/>
                <w:spacing w:val="0"/>
                <w:sz w:val="21"/>
                <w:szCs w:val="21"/>
                <w:lang w:val="en-US" w:eastAsia="zh-CN"/>
              </w:rPr>
              <w:t>）中机动车驾驶员、电工的类别进行体检。</w:t>
            </w:r>
          </w:p>
          <w:p w:rsidR="006175E4" w:rsidRPr="00C41DC6" w:rsidRDefault="006175E4" w:rsidP="00312F14">
            <w:pPr>
              <w:adjustRightInd w:val="0"/>
              <w:snapToGrid w:val="0"/>
              <w:outlineLvl w:val="2"/>
              <w:rPr>
                <w:rFonts w:ascii="Times New Roman" w:hAnsi="Times New Roman"/>
                <w:snapToGrid w:val="0"/>
                <w:spacing w:val="10"/>
                <w:szCs w:val="21"/>
              </w:rPr>
            </w:pPr>
            <w:r w:rsidRPr="00C41DC6">
              <w:rPr>
                <w:rFonts w:ascii="Times New Roman" w:hAnsi="宋体"/>
                <w:snapToGrid w:val="0"/>
                <w:spacing w:val="10"/>
                <w:szCs w:val="21"/>
              </w:rPr>
              <w:t>（六）</w:t>
            </w:r>
            <w:r w:rsidRPr="00C41DC6">
              <w:rPr>
                <w:rFonts w:ascii="Times New Roman" w:hAnsi="Times New Roman"/>
                <w:snapToGrid w:val="0"/>
                <w:spacing w:val="10"/>
                <w:szCs w:val="21"/>
              </w:rPr>
              <w:t xml:space="preserve"> </w:t>
            </w:r>
            <w:r w:rsidRPr="00C41DC6">
              <w:rPr>
                <w:rFonts w:ascii="Times New Roman" w:hAnsi="宋体"/>
                <w:snapToGrid w:val="0"/>
                <w:spacing w:val="10"/>
                <w:szCs w:val="21"/>
              </w:rPr>
              <w:t>外委作业的职业病防治建议</w:t>
            </w:r>
          </w:p>
          <w:p w:rsidR="006175E4" w:rsidRPr="00C41DC6" w:rsidRDefault="006175E4" w:rsidP="00312F14">
            <w:pPr>
              <w:ind w:firstLineChars="200" w:firstLine="420"/>
              <w:jc w:val="left"/>
              <w:rPr>
                <w:rFonts w:ascii="Times New Roman" w:hAnsi="Times New Roman"/>
                <w:szCs w:val="21"/>
              </w:rPr>
            </w:pPr>
            <w:r w:rsidRPr="00C41DC6">
              <w:rPr>
                <w:rFonts w:ascii="Times New Roman" w:hAnsi="宋体"/>
                <w:szCs w:val="21"/>
              </w:rPr>
              <w:t>企业在进行工程外委外包时，要对拟承包工程的单位资质、人员资质、技术装备状况等进行严格审查，不得将工程发包给不具备相应资质和没有职业病防护条件的单位。要加强对外委外包工程的职业健康管理，将外委外包单位和人员纳入职业卫生管理范围，要求外委外包单位进行劳动合同告知、职业健康监护及个体防护用品的发放等。加强对外委外包单位作业现场的日常巡查检查，发现作业单位违反职业危害防治操作规程或施工人员不佩戴防护用品的，要立即进行纠正并采取相应的防护措施。</w:t>
            </w:r>
          </w:p>
        </w:tc>
      </w:tr>
      <w:tr w:rsidR="006175E4" w:rsidRPr="00C41DC6" w:rsidTr="00312F14">
        <w:trPr>
          <w:trHeight w:val="2894"/>
        </w:trPr>
        <w:tc>
          <w:tcPr>
            <w:tcW w:w="823" w:type="pct"/>
            <w:tcBorders>
              <w:left w:val="single" w:sz="12" w:space="0" w:color="000000"/>
              <w:bottom w:val="single" w:sz="12" w:space="0" w:color="000000"/>
            </w:tcBorders>
          </w:tcPr>
          <w:p w:rsidR="006175E4" w:rsidRPr="00C41DC6" w:rsidRDefault="006175E4" w:rsidP="00312F14">
            <w:pPr>
              <w:spacing w:line="420" w:lineRule="exact"/>
              <w:rPr>
                <w:rFonts w:ascii="Times New Roman" w:hAnsi="Times New Roman"/>
                <w:szCs w:val="21"/>
              </w:rPr>
            </w:pPr>
            <w:r w:rsidRPr="00C41DC6">
              <w:rPr>
                <w:rFonts w:ascii="Times New Roman" w:hAnsi="宋体"/>
                <w:szCs w:val="21"/>
              </w:rPr>
              <w:lastRenderedPageBreak/>
              <w:t>技术审查专家组评审意见</w:t>
            </w:r>
          </w:p>
        </w:tc>
        <w:tc>
          <w:tcPr>
            <w:tcW w:w="4177" w:type="pct"/>
            <w:gridSpan w:val="5"/>
            <w:tcBorders>
              <w:bottom w:val="single" w:sz="12" w:space="0" w:color="000000"/>
              <w:right w:val="single" w:sz="12" w:space="0" w:color="000000"/>
            </w:tcBorders>
          </w:tcPr>
          <w:p w:rsidR="006175E4" w:rsidRPr="00B448D1" w:rsidRDefault="006175E4" w:rsidP="00312F14">
            <w:pPr>
              <w:pStyle w:val="11"/>
              <w:adjustRightInd w:val="0"/>
              <w:snapToGrid w:val="0"/>
              <w:spacing w:line="240" w:lineRule="auto"/>
              <w:ind w:firstLine="420"/>
              <w:rPr>
                <w:rFonts w:eastAsia="宋体" w:hAnsi="宋体"/>
                <w:spacing w:val="0"/>
                <w:sz w:val="21"/>
                <w:szCs w:val="21"/>
                <w:lang w:val="en-US" w:eastAsia="zh-CN"/>
              </w:rPr>
            </w:pPr>
            <w:r w:rsidRPr="00B448D1">
              <w:rPr>
                <w:rFonts w:eastAsia="宋体" w:hAnsi="宋体"/>
                <w:spacing w:val="0"/>
                <w:sz w:val="21"/>
                <w:szCs w:val="21"/>
                <w:lang w:val="en-US" w:eastAsia="zh-CN"/>
              </w:rPr>
              <w:t>（一）对《控制效果评价报告》的建议</w:t>
            </w:r>
          </w:p>
          <w:p w:rsidR="006175E4" w:rsidRPr="00B448D1" w:rsidRDefault="006175E4" w:rsidP="00312F14">
            <w:pPr>
              <w:pStyle w:val="11"/>
              <w:adjustRightInd w:val="0"/>
              <w:snapToGrid w:val="0"/>
              <w:spacing w:line="240" w:lineRule="auto"/>
              <w:ind w:firstLine="420"/>
              <w:rPr>
                <w:rFonts w:eastAsia="宋体" w:hAnsi="宋体"/>
                <w:spacing w:val="0"/>
                <w:sz w:val="21"/>
                <w:szCs w:val="21"/>
                <w:lang w:val="en-US" w:eastAsia="zh-CN"/>
              </w:rPr>
            </w:pPr>
            <w:r w:rsidRPr="00B448D1">
              <w:rPr>
                <w:rFonts w:eastAsia="宋体" w:hAnsi="宋体" w:hint="eastAsia"/>
                <w:spacing w:val="0"/>
                <w:sz w:val="21"/>
                <w:szCs w:val="21"/>
                <w:lang w:val="en-US" w:eastAsia="zh-CN"/>
              </w:rPr>
              <w:t>1.</w:t>
            </w:r>
            <w:r w:rsidRPr="00B448D1">
              <w:rPr>
                <w:rFonts w:eastAsia="宋体" w:hAnsi="宋体" w:hint="eastAsia"/>
                <w:spacing w:val="0"/>
                <w:sz w:val="21"/>
                <w:szCs w:val="21"/>
                <w:lang w:val="en-US" w:eastAsia="zh-CN"/>
              </w:rPr>
              <w:t>完善氟化盐、冰晶石、氧化铝应急料拆袋、倒入与上料、破碎电解质运输、储存、覆盖过程的防尘措施与防护建议；</w:t>
            </w:r>
          </w:p>
          <w:p w:rsidR="006175E4" w:rsidRPr="00B448D1" w:rsidRDefault="006175E4" w:rsidP="00312F14">
            <w:pPr>
              <w:pStyle w:val="11"/>
              <w:adjustRightInd w:val="0"/>
              <w:snapToGrid w:val="0"/>
              <w:spacing w:line="240" w:lineRule="auto"/>
              <w:ind w:firstLine="420"/>
              <w:rPr>
                <w:rFonts w:eastAsia="宋体" w:hAnsi="宋体" w:hint="eastAsia"/>
                <w:spacing w:val="0"/>
                <w:sz w:val="21"/>
                <w:szCs w:val="21"/>
                <w:lang w:val="en-US" w:eastAsia="zh-CN"/>
              </w:rPr>
            </w:pPr>
            <w:r w:rsidRPr="00B448D1">
              <w:rPr>
                <w:rFonts w:eastAsia="宋体" w:hAnsi="宋体" w:hint="eastAsia"/>
                <w:spacing w:val="0"/>
                <w:sz w:val="21"/>
                <w:szCs w:val="21"/>
                <w:lang w:val="en-US" w:eastAsia="zh-CN"/>
              </w:rPr>
              <w:t>2.</w:t>
            </w:r>
            <w:r w:rsidRPr="00B448D1">
              <w:rPr>
                <w:rFonts w:eastAsia="宋体" w:hAnsi="宋体" w:hint="eastAsia"/>
                <w:spacing w:val="0"/>
                <w:sz w:val="21"/>
                <w:szCs w:val="21"/>
                <w:lang w:val="en-US" w:eastAsia="zh-CN"/>
              </w:rPr>
              <w:t>电解车间生产过程散发大量余热，采用屋顶通风器的自然通风不能满足要求，完善车间顶部气楼和</w:t>
            </w:r>
            <w:r w:rsidRPr="00B448D1">
              <w:rPr>
                <w:rFonts w:eastAsia="宋体" w:hAnsi="宋体"/>
                <w:spacing w:val="0"/>
                <w:sz w:val="21"/>
                <w:szCs w:val="21"/>
                <w:lang w:val="en-US" w:eastAsia="zh-CN"/>
              </w:rPr>
              <w:t>机械排风</w:t>
            </w:r>
            <w:r w:rsidRPr="00B448D1">
              <w:rPr>
                <w:rFonts w:eastAsia="宋体" w:hAnsi="宋体" w:hint="eastAsia"/>
                <w:spacing w:val="0"/>
                <w:sz w:val="21"/>
                <w:szCs w:val="21"/>
                <w:lang w:val="en-US" w:eastAsia="zh-CN"/>
              </w:rPr>
              <w:t>的通风降温调查分析；</w:t>
            </w:r>
          </w:p>
          <w:p w:rsidR="006175E4" w:rsidRPr="00B448D1" w:rsidRDefault="006175E4" w:rsidP="00312F14">
            <w:pPr>
              <w:pStyle w:val="11"/>
              <w:adjustRightInd w:val="0"/>
              <w:snapToGrid w:val="0"/>
              <w:spacing w:line="240" w:lineRule="auto"/>
              <w:ind w:firstLine="420"/>
              <w:rPr>
                <w:rFonts w:eastAsia="宋体" w:hAnsi="宋体" w:hint="eastAsia"/>
                <w:spacing w:val="0"/>
                <w:sz w:val="21"/>
                <w:szCs w:val="21"/>
                <w:lang w:val="en-US" w:eastAsia="zh-CN"/>
              </w:rPr>
            </w:pPr>
            <w:r w:rsidRPr="00B448D1">
              <w:rPr>
                <w:rFonts w:eastAsia="宋体" w:hAnsi="宋体" w:hint="eastAsia"/>
                <w:spacing w:val="0"/>
                <w:sz w:val="21"/>
                <w:szCs w:val="21"/>
                <w:lang w:val="en-US" w:eastAsia="zh-CN"/>
              </w:rPr>
              <w:t>3.</w:t>
            </w:r>
            <w:r w:rsidRPr="00B448D1">
              <w:rPr>
                <w:rFonts w:eastAsia="宋体" w:hAnsi="宋体" w:hint="eastAsia"/>
                <w:spacing w:val="0"/>
                <w:sz w:val="21"/>
                <w:szCs w:val="21"/>
                <w:lang w:val="en-US" w:eastAsia="zh-CN"/>
              </w:rPr>
              <w:t>磷铁环熔解中频</w:t>
            </w:r>
            <w:r w:rsidRPr="00B448D1">
              <w:rPr>
                <w:rFonts w:eastAsia="宋体" w:hAnsi="宋体"/>
                <w:spacing w:val="0"/>
                <w:sz w:val="21"/>
                <w:szCs w:val="21"/>
                <w:lang w:val="en-US" w:eastAsia="zh-CN"/>
              </w:rPr>
              <w:t>炉电磁辐射危害</w:t>
            </w:r>
            <w:r w:rsidRPr="00B448D1">
              <w:rPr>
                <w:rFonts w:eastAsia="宋体" w:hAnsi="宋体" w:hint="eastAsia"/>
                <w:spacing w:val="0"/>
                <w:sz w:val="21"/>
                <w:szCs w:val="21"/>
                <w:lang w:val="en-US" w:eastAsia="zh-CN"/>
              </w:rPr>
              <w:t>应是中高频电磁场</w:t>
            </w:r>
            <w:r w:rsidRPr="00B448D1">
              <w:rPr>
                <w:rFonts w:eastAsia="宋体" w:hAnsi="宋体"/>
                <w:spacing w:val="0"/>
                <w:sz w:val="21"/>
                <w:szCs w:val="21"/>
                <w:lang w:val="en-US" w:eastAsia="zh-CN"/>
              </w:rPr>
              <w:t>，</w:t>
            </w:r>
            <w:r w:rsidRPr="00B448D1">
              <w:rPr>
                <w:rFonts w:eastAsia="宋体" w:hAnsi="宋体" w:hint="eastAsia"/>
                <w:spacing w:val="0"/>
                <w:sz w:val="21"/>
                <w:szCs w:val="21"/>
                <w:lang w:val="en-US" w:eastAsia="zh-CN"/>
              </w:rPr>
              <w:t>不是工频电场，说明中频</w:t>
            </w:r>
            <w:r w:rsidRPr="00B448D1">
              <w:rPr>
                <w:rFonts w:eastAsia="宋体" w:hAnsi="宋体"/>
                <w:spacing w:val="0"/>
                <w:sz w:val="21"/>
                <w:szCs w:val="21"/>
                <w:lang w:val="en-US" w:eastAsia="zh-CN"/>
              </w:rPr>
              <w:t>炉工作原理</w:t>
            </w:r>
            <w:r w:rsidRPr="00B448D1">
              <w:rPr>
                <w:rFonts w:eastAsia="宋体" w:hAnsi="宋体" w:hint="eastAsia"/>
                <w:spacing w:val="0"/>
                <w:sz w:val="21"/>
                <w:szCs w:val="21"/>
                <w:lang w:val="en-US" w:eastAsia="zh-CN"/>
              </w:rPr>
              <w:t>、电磁频率和功率</w:t>
            </w:r>
            <w:r w:rsidRPr="00B448D1">
              <w:rPr>
                <w:rFonts w:eastAsia="宋体" w:hAnsi="宋体"/>
                <w:spacing w:val="0"/>
                <w:sz w:val="21"/>
                <w:szCs w:val="21"/>
                <w:lang w:val="en-US" w:eastAsia="zh-CN"/>
              </w:rPr>
              <w:t>，识别电磁辐射危害，</w:t>
            </w:r>
            <w:r w:rsidRPr="00B448D1">
              <w:rPr>
                <w:rFonts w:eastAsia="宋体" w:hAnsi="宋体" w:hint="eastAsia"/>
                <w:spacing w:val="0"/>
                <w:sz w:val="21"/>
                <w:szCs w:val="21"/>
                <w:lang w:val="en-US" w:eastAsia="zh-CN"/>
              </w:rPr>
              <w:t>对其屏蔽及良好接地和个人防护作出调查和评价</w:t>
            </w:r>
            <w:r w:rsidRPr="00B448D1">
              <w:rPr>
                <w:rFonts w:eastAsia="宋体" w:hAnsi="宋体"/>
                <w:spacing w:val="0"/>
                <w:sz w:val="21"/>
                <w:szCs w:val="21"/>
                <w:lang w:val="en-US" w:eastAsia="zh-CN"/>
              </w:rPr>
              <w:t>；</w:t>
            </w:r>
          </w:p>
          <w:p w:rsidR="006175E4" w:rsidRPr="00B448D1" w:rsidRDefault="006175E4" w:rsidP="00312F14">
            <w:pPr>
              <w:pStyle w:val="11"/>
              <w:adjustRightInd w:val="0"/>
              <w:snapToGrid w:val="0"/>
              <w:spacing w:line="240" w:lineRule="auto"/>
              <w:ind w:firstLine="420"/>
              <w:rPr>
                <w:rFonts w:eastAsia="宋体" w:hAnsi="宋体" w:hint="eastAsia"/>
                <w:spacing w:val="0"/>
                <w:sz w:val="21"/>
                <w:szCs w:val="21"/>
                <w:lang w:val="en-US" w:eastAsia="zh-CN"/>
              </w:rPr>
            </w:pPr>
            <w:r w:rsidRPr="00B448D1">
              <w:rPr>
                <w:rFonts w:eastAsia="宋体" w:hAnsi="宋体" w:hint="eastAsia"/>
                <w:spacing w:val="0"/>
                <w:sz w:val="21"/>
                <w:szCs w:val="21"/>
                <w:lang w:val="en-US" w:eastAsia="zh-CN"/>
              </w:rPr>
              <w:t>4.</w:t>
            </w:r>
            <w:r w:rsidRPr="00B448D1">
              <w:rPr>
                <w:rFonts w:eastAsia="宋体" w:hAnsi="宋体" w:hint="eastAsia"/>
                <w:spacing w:val="0"/>
                <w:sz w:val="21"/>
                <w:szCs w:val="21"/>
                <w:lang w:val="en-US" w:eastAsia="zh-CN"/>
              </w:rPr>
              <w:t>补充阳极浇注过程防尘防烟气措施建议，设置集尘罩的基础上对作业区域适当隔离，避免周围通风影响烟尘捕集率；</w:t>
            </w:r>
          </w:p>
          <w:p w:rsidR="006175E4" w:rsidRPr="00B448D1" w:rsidRDefault="006175E4" w:rsidP="00312F14">
            <w:pPr>
              <w:pStyle w:val="11"/>
              <w:adjustRightInd w:val="0"/>
              <w:snapToGrid w:val="0"/>
              <w:spacing w:line="240" w:lineRule="auto"/>
              <w:ind w:firstLine="420"/>
              <w:rPr>
                <w:rFonts w:eastAsia="宋体" w:hAnsi="宋体" w:hint="eastAsia"/>
                <w:spacing w:val="0"/>
                <w:sz w:val="21"/>
                <w:szCs w:val="21"/>
                <w:lang w:val="en-US" w:eastAsia="zh-CN"/>
              </w:rPr>
            </w:pPr>
            <w:r w:rsidRPr="00B448D1">
              <w:rPr>
                <w:rFonts w:eastAsia="宋体" w:hAnsi="宋体" w:hint="eastAsia"/>
                <w:spacing w:val="0"/>
                <w:sz w:val="21"/>
                <w:szCs w:val="21"/>
                <w:lang w:val="en-US" w:eastAsia="zh-CN"/>
              </w:rPr>
              <w:t>5.</w:t>
            </w:r>
            <w:r w:rsidRPr="00B448D1">
              <w:rPr>
                <w:rFonts w:eastAsia="宋体" w:hAnsi="宋体" w:hint="eastAsia"/>
                <w:spacing w:val="0"/>
                <w:sz w:val="21"/>
                <w:szCs w:val="21"/>
                <w:lang w:val="en-US" w:eastAsia="zh-CN"/>
              </w:rPr>
              <w:t>电解车间的氟化物</w:t>
            </w:r>
            <w:r w:rsidRPr="00B448D1">
              <w:rPr>
                <w:rFonts w:eastAsia="宋体" w:hAnsi="宋体" w:hint="eastAsia"/>
                <w:spacing w:val="0"/>
                <w:sz w:val="21"/>
                <w:szCs w:val="21"/>
                <w:lang w:val="en-US" w:eastAsia="zh-CN"/>
              </w:rPr>
              <w:t>(</w:t>
            </w:r>
            <w:r w:rsidRPr="00B448D1">
              <w:rPr>
                <w:rFonts w:eastAsia="宋体" w:hAnsi="宋体" w:hint="eastAsia"/>
                <w:spacing w:val="0"/>
                <w:sz w:val="21"/>
                <w:szCs w:val="21"/>
                <w:lang w:val="en-US" w:eastAsia="zh-CN"/>
              </w:rPr>
              <w:t>氟化氢</w:t>
            </w:r>
            <w:r w:rsidRPr="00B448D1">
              <w:rPr>
                <w:rFonts w:eastAsia="宋体" w:hAnsi="宋体" w:hint="eastAsia"/>
                <w:spacing w:val="0"/>
                <w:sz w:val="21"/>
                <w:szCs w:val="21"/>
                <w:lang w:val="en-US" w:eastAsia="zh-CN"/>
              </w:rPr>
              <w:t>)</w:t>
            </w:r>
            <w:r w:rsidRPr="00B448D1">
              <w:rPr>
                <w:rFonts w:eastAsia="宋体" w:hAnsi="宋体" w:hint="eastAsia"/>
                <w:spacing w:val="0"/>
                <w:sz w:val="21"/>
                <w:szCs w:val="21"/>
                <w:lang w:val="en-US" w:eastAsia="zh-CN"/>
              </w:rPr>
              <w:t>、二氧化碳、污水清理过程的硫化氢也应为应急救援目标，当各种原因造成电解槽烟气泄露时存在中毒或窒息风险；</w:t>
            </w:r>
          </w:p>
          <w:p w:rsidR="006175E4" w:rsidRPr="00B448D1" w:rsidRDefault="006175E4" w:rsidP="00312F14">
            <w:pPr>
              <w:pStyle w:val="11"/>
              <w:adjustRightInd w:val="0"/>
              <w:snapToGrid w:val="0"/>
              <w:spacing w:line="240" w:lineRule="auto"/>
              <w:ind w:firstLine="420"/>
              <w:rPr>
                <w:rFonts w:eastAsia="宋体" w:hAnsi="宋体" w:hint="eastAsia"/>
                <w:spacing w:val="0"/>
                <w:sz w:val="21"/>
                <w:szCs w:val="21"/>
                <w:lang w:val="en-US" w:eastAsia="zh-CN"/>
              </w:rPr>
            </w:pPr>
            <w:r w:rsidRPr="00B448D1">
              <w:rPr>
                <w:rFonts w:eastAsia="宋体" w:hAnsi="宋体" w:hint="eastAsia"/>
                <w:spacing w:val="0"/>
                <w:sz w:val="21"/>
                <w:szCs w:val="21"/>
                <w:lang w:val="en-US" w:eastAsia="zh-CN"/>
              </w:rPr>
              <w:t>6.</w:t>
            </w:r>
            <w:r w:rsidRPr="00B448D1">
              <w:rPr>
                <w:rFonts w:eastAsia="宋体" w:hAnsi="宋体" w:hint="eastAsia"/>
                <w:spacing w:val="0"/>
                <w:sz w:val="21"/>
                <w:szCs w:val="21"/>
                <w:lang w:val="en-US" w:eastAsia="zh-CN"/>
              </w:rPr>
              <w:t>针对铝合金粉尘的易爆性，对设备防爆设备选型情况进行调查，建议企业加强空气处理机组等职业病防护设施维护管理，及时清理集尘，杜绝引职业危害事故；</w:t>
            </w:r>
          </w:p>
          <w:p w:rsidR="006175E4" w:rsidRPr="00B448D1" w:rsidRDefault="006175E4" w:rsidP="00312F14">
            <w:pPr>
              <w:pStyle w:val="11"/>
              <w:adjustRightInd w:val="0"/>
              <w:snapToGrid w:val="0"/>
              <w:spacing w:line="240" w:lineRule="auto"/>
              <w:ind w:firstLine="420"/>
              <w:rPr>
                <w:rFonts w:eastAsia="宋体" w:hAnsi="宋体" w:hint="eastAsia"/>
                <w:spacing w:val="0"/>
                <w:sz w:val="21"/>
                <w:szCs w:val="21"/>
                <w:lang w:val="en-US" w:eastAsia="zh-CN"/>
              </w:rPr>
            </w:pPr>
            <w:r w:rsidRPr="00B448D1">
              <w:rPr>
                <w:rFonts w:eastAsia="宋体" w:hAnsi="宋体" w:hint="eastAsia"/>
                <w:spacing w:val="0"/>
                <w:sz w:val="21"/>
                <w:szCs w:val="21"/>
                <w:lang w:val="en-US" w:eastAsia="zh-CN"/>
              </w:rPr>
              <w:t>7.</w:t>
            </w:r>
            <w:r w:rsidRPr="00B448D1">
              <w:rPr>
                <w:rFonts w:eastAsia="宋体" w:hAnsi="宋体" w:hint="eastAsia"/>
                <w:spacing w:val="0"/>
                <w:sz w:val="21"/>
                <w:szCs w:val="21"/>
                <w:lang w:val="en-US" w:eastAsia="zh-CN"/>
              </w:rPr>
              <w:t>关键</w:t>
            </w:r>
            <w:r w:rsidRPr="00B448D1">
              <w:rPr>
                <w:rFonts w:eastAsia="宋体" w:hAnsi="宋体"/>
                <w:spacing w:val="0"/>
                <w:sz w:val="21"/>
                <w:szCs w:val="21"/>
                <w:lang w:val="en-US" w:eastAsia="zh-CN"/>
              </w:rPr>
              <w:t>控制点增加磷铁环清理</w:t>
            </w:r>
            <w:r w:rsidRPr="00B448D1">
              <w:rPr>
                <w:rFonts w:eastAsia="宋体" w:hAnsi="宋体" w:hint="eastAsia"/>
                <w:spacing w:val="0"/>
                <w:sz w:val="21"/>
                <w:szCs w:val="21"/>
                <w:lang w:val="en-US" w:eastAsia="zh-CN"/>
              </w:rPr>
              <w:t>、</w:t>
            </w:r>
            <w:r w:rsidRPr="00B448D1">
              <w:rPr>
                <w:rFonts w:eastAsia="宋体" w:hAnsi="宋体"/>
                <w:spacing w:val="0"/>
                <w:sz w:val="21"/>
                <w:szCs w:val="21"/>
                <w:lang w:val="en-US" w:eastAsia="zh-CN"/>
              </w:rPr>
              <w:t>吸铝管清理</w:t>
            </w:r>
            <w:r w:rsidRPr="00B448D1">
              <w:rPr>
                <w:rFonts w:eastAsia="宋体" w:hAnsi="宋体" w:hint="eastAsia"/>
                <w:spacing w:val="0"/>
                <w:sz w:val="21"/>
                <w:szCs w:val="21"/>
                <w:lang w:val="en-US" w:eastAsia="zh-CN"/>
              </w:rPr>
              <w:t>、</w:t>
            </w:r>
            <w:r w:rsidRPr="00B448D1">
              <w:rPr>
                <w:rFonts w:eastAsia="宋体" w:hAnsi="宋体"/>
                <w:spacing w:val="0"/>
                <w:sz w:val="21"/>
                <w:szCs w:val="21"/>
                <w:lang w:val="en-US" w:eastAsia="zh-CN"/>
              </w:rPr>
              <w:t>氟化盐拆包</w:t>
            </w:r>
            <w:r w:rsidRPr="00B448D1">
              <w:rPr>
                <w:rFonts w:eastAsia="宋体" w:hAnsi="宋体" w:hint="eastAsia"/>
                <w:spacing w:val="0"/>
                <w:sz w:val="21"/>
                <w:szCs w:val="21"/>
                <w:lang w:val="en-US" w:eastAsia="zh-CN"/>
              </w:rPr>
              <w:t>上</w:t>
            </w:r>
            <w:r w:rsidRPr="00B448D1">
              <w:rPr>
                <w:rFonts w:eastAsia="宋体" w:hAnsi="宋体"/>
                <w:spacing w:val="0"/>
                <w:sz w:val="21"/>
                <w:szCs w:val="21"/>
                <w:lang w:val="en-US" w:eastAsia="zh-CN"/>
              </w:rPr>
              <w:t>料</w:t>
            </w:r>
            <w:r w:rsidRPr="00B448D1">
              <w:rPr>
                <w:rFonts w:eastAsia="宋体" w:hAnsi="宋体" w:hint="eastAsia"/>
                <w:spacing w:val="0"/>
                <w:sz w:val="21"/>
                <w:szCs w:val="21"/>
                <w:lang w:val="en-US" w:eastAsia="zh-CN"/>
              </w:rPr>
              <w:t>；</w:t>
            </w:r>
          </w:p>
          <w:p w:rsidR="006175E4" w:rsidRPr="00B448D1" w:rsidRDefault="006175E4" w:rsidP="00312F14">
            <w:pPr>
              <w:pStyle w:val="11"/>
              <w:adjustRightInd w:val="0"/>
              <w:snapToGrid w:val="0"/>
              <w:spacing w:line="240" w:lineRule="auto"/>
              <w:ind w:firstLine="420"/>
              <w:rPr>
                <w:rFonts w:eastAsia="宋体" w:hAnsi="宋体" w:hint="eastAsia"/>
                <w:spacing w:val="0"/>
                <w:sz w:val="21"/>
                <w:szCs w:val="21"/>
                <w:lang w:val="en-US" w:eastAsia="zh-CN"/>
              </w:rPr>
            </w:pPr>
            <w:r w:rsidRPr="00B448D1">
              <w:rPr>
                <w:rFonts w:eastAsia="宋体" w:hAnsi="宋体" w:hint="eastAsia"/>
                <w:spacing w:val="0"/>
                <w:sz w:val="21"/>
                <w:szCs w:val="21"/>
                <w:lang w:val="en-US" w:eastAsia="zh-CN"/>
              </w:rPr>
              <w:t>8.</w:t>
            </w:r>
            <w:r w:rsidRPr="00B448D1">
              <w:rPr>
                <w:rFonts w:eastAsia="宋体" w:hAnsi="宋体" w:hint="eastAsia"/>
                <w:spacing w:val="0"/>
                <w:sz w:val="21"/>
                <w:szCs w:val="21"/>
                <w:lang w:val="en-US" w:eastAsia="zh-CN"/>
              </w:rPr>
              <w:t>全面落实专家提出其他各项建议。</w:t>
            </w:r>
          </w:p>
          <w:p w:rsidR="006175E4" w:rsidRPr="00B448D1" w:rsidRDefault="006175E4" w:rsidP="00312F14">
            <w:pPr>
              <w:pStyle w:val="11"/>
              <w:adjustRightInd w:val="0"/>
              <w:snapToGrid w:val="0"/>
              <w:spacing w:line="240" w:lineRule="auto"/>
              <w:ind w:firstLine="420"/>
              <w:rPr>
                <w:rFonts w:eastAsia="宋体" w:hAnsi="宋体"/>
                <w:spacing w:val="0"/>
                <w:sz w:val="21"/>
                <w:szCs w:val="21"/>
                <w:lang w:val="en-US" w:eastAsia="zh-CN"/>
              </w:rPr>
            </w:pPr>
            <w:r w:rsidRPr="00B448D1">
              <w:rPr>
                <w:rFonts w:eastAsia="宋体" w:hAnsi="宋体"/>
                <w:spacing w:val="0"/>
                <w:sz w:val="21"/>
                <w:szCs w:val="21"/>
                <w:lang w:val="en-US" w:eastAsia="zh-CN"/>
              </w:rPr>
              <w:t>（二）对职业病防护设施、措施的建议</w:t>
            </w:r>
          </w:p>
          <w:p w:rsidR="006175E4" w:rsidRPr="00B448D1" w:rsidRDefault="006175E4" w:rsidP="00312F14">
            <w:pPr>
              <w:pStyle w:val="11"/>
              <w:adjustRightInd w:val="0"/>
              <w:snapToGrid w:val="0"/>
              <w:spacing w:line="240" w:lineRule="auto"/>
              <w:ind w:firstLine="420"/>
              <w:rPr>
                <w:rFonts w:eastAsia="宋体" w:hAnsi="宋体" w:hint="eastAsia"/>
                <w:spacing w:val="0"/>
                <w:sz w:val="21"/>
                <w:szCs w:val="21"/>
                <w:lang w:val="en-US" w:eastAsia="zh-CN"/>
              </w:rPr>
            </w:pPr>
            <w:r w:rsidRPr="00B448D1">
              <w:rPr>
                <w:rFonts w:eastAsia="宋体" w:hAnsi="宋体" w:hint="eastAsia"/>
                <w:spacing w:val="0"/>
                <w:sz w:val="21"/>
                <w:szCs w:val="21"/>
                <w:lang w:val="en-US" w:eastAsia="zh-CN"/>
              </w:rPr>
              <w:t>1.</w:t>
            </w:r>
            <w:r w:rsidRPr="00B448D1">
              <w:rPr>
                <w:rFonts w:eastAsia="宋体" w:hAnsi="宋体" w:hint="eastAsia"/>
                <w:spacing w:val="0"/>
                <w:sz w:val="21"/>
                <w:szCs w:val="21"/>
                <w:lang w:val="en-US" w:eastAsia="zh-CN"/>
              </w:rPr>
              <w:t>针对铝合金粉尘的易爆性，建议企业加强空气处理机组等职业病防护设施维护管理，及时清理集尘，杜绝引职业危害事故。</w:t>
            </w:r>
          </w:p>
          <w:p w:rsidR="006175E4" w:rsidRPr="00B448D1" w:rsidRDefault="006175E4" w:rsidP="00312F14">
            <w:pPr>
              <w:pStyle w:val="11"/>
              <w:adjustRightInd w:val="0"/>
              <w:snapToGrid w:val="0"/>
              <w:spacing w:line="240" w:lineRule="auto"/>
              <w:ind w:firstLine="420"/>
              <w:rPr>
                <w:rFonts w:eastAsia="宋体" w:hAnsi="宋体" w:hint="eastAsia"/>
                <w:spacing w:val="0"/>
                <w:sz w:val="21"/>
                <w:szCs w:val="21"/>
                <w:lang w:val="en-US" w:eastAsia="zh-CN"/>
              </w:rPr>
            </w:pPr>
            <w:r w:rsidRPr="00B448D1">
              <w:rPr>
                <w:rFonts w:eastAsia="宋体" w:hAnsi="宋体" w:hint="eastAsia"/>
                <w:spacing w:val="0"/>
                <w:sz w:val="21"/>
                <w:szCs w:val="21"/>
                <w:lang w:val="en-US" w:eastAsia="zh-CN"/>
              </w:rPr>
              <w:t>2.</w:t>
            </w:r>
            <w:r w:rsidRPr="00B448D1">
              <w:rPr>
                <w:rFonts w:eastAsia="宋体" w:hAnsi="宋体" w:hint="eastAsia"/>
                <w:spacing w:val="0"/>
                <w:sz w:val="21"/>
                <w:szCs w:val="21"/>
                <w:lang w:val="en-US" w:eastAsia="zh-CN"/>
              </w:rPr>
              <w:t>如有外包作业，应选择有职业病防治能力的单位承担委托工作，细化对外委作业出防护措施和协议内容建议，尤其对</w:t>
            </w:r>
            <w:r w:rsidRPr="00B448D1">
              <w:rPr>
                <w:rFonts w:eastAsia="宋体" w:hAnsi="宋体" w:hint="eastAsia"/>
                <w:spacing w:val="0"/>
                <w:sz w:val="21"/>
                <w:szCs w:val="21"/>
                <w:lang w:val="en-US" w:eastAsia="zh-CN"/>
              </w:rPr>
              <w:t>SF6</w:t>
            </w:r>
            <w:r w:rsidRPr="00B448D1">
              <w:rPr>
                <w:rFonts w:eastAsia="宋体" w:hAnsi="宋体" w:hint="eastAsia"/>
                <w:spacing w:val="0"/>
                <w:sz w:val="21"/>
                <w:szCs w:val="21"/>
                <w:lang w:val="en-US" w:eastAsia="zh-CN"/>
              </w:rPr>
              <w:t>气体充装、渗漏处理、解体检修等作业提出要求；</w:t>
            </w:r>
          </w:p>
          <w:p w:rsidR="006175E4" w:rsidRPr="00B448D1" w:rsidRDefault="006175E4" w:rsidP="00312F14">
            <w:pPr>
              <w:pStyle w:val="11"/>
              <w:adjustRightInd w:val="0"/>
              <w:snapToGrid w:val="0"/>
              <w:spacing w:line="240" w:lineRule="auto"/>
              <w:ind w:firstLine="420"/>
              <w:rPr>
                <w:rFonts w:eastAsia="宋体" w:hAnsi="宋体" w:hint="eastAsia"/>
                <w:spacing w:val="0"/>
                <w:sz w:val="21"/>
                <w:szCs w:val="21"/>
                <w:lang w:val="en-US" w:eastAsia="zh-CN"/>
              </w:rPr>
            </w:pPr>
            <w:r w:rsidRPr="00B448D1">
              <w:rPr>
                <w:rFonts w:eastAsia="宋体" w:hAnsi="宋体" w:hint="eastAsia"/>
                <w:spacing w:val="0"/>
                <w:sz w:val="21"/>
                <w:szCs w:val="21"/>
                <w:lang w:val="en-US" w:eastAsia="zh-CN"/>
              </w:rPr>
              <w:t>3.</w:t>
            </w:r>
            <w:r w:rsidRPr="00B448D1">
              <w:rPr>
                <w:rFonts w:eastAsia="宋体" w:hAnsi="宋体"/>
                <w:spacing w:val="0"/>
                <w:sz w:val="21"/>
                <w:szCs w:val="21"/>
                <w:lang w:val="en-US" w:eastAsia="zh-CN"/>
              </w:rPr>
              <w:t>完善作业场所职业病危害警示标示和告知卡，</w:t>
            </w:r>
            <w:r w:rsidRPr="00B448D1">
              <w:rPr>
                <w:rFonts w:eastAsia="宋体" w:hAnsi="宋体" w:hint="eastAsia"/>
                <w:spacing w:val="0"/>
                <w:sz w:val="21"/>
                <w:szCs w:val="21"/>
                <w:lang w:val="en-US" w:eastAsia="zh-CN"/>
              </w:rPr>
              <w:t>对应急救援措施等进行公告；</w:t>
            </w:r>
          </w:p>
          <w:p w:rsidR="006175E4" w:rsidRPr="00B448D1" w:rsidRDefault="006175E4" w:rsidP="00312F14">
            <w:pPr>
              <w:pStyle w:val="11"/>
              <w:adjustRightInd w:val="0"/>
              <w:snapToGrid w:val="0"/>
              <w:spacing w:line="240" w:lineRule="auto"/>
              <w:ind w:firstLine="420"/>
              <w:rPr>
                <w:rFonts w:eastAsia="宋体" w:hAnsi="宋体" w:hint="eastAsia"/>
                <w:spacing w:val="0"/>
                <w:sz w:val="21"/>
                <w:szCs w:val="21"/>
                <w:lang w:val="en-US" w:eastAsia="zh-CN"/>
              </w:rPr>
            </w:pPr>
            <w:r w:rsidRPr="00B448D1">
              <w:rPr>
                <w:rFonts w:eastAsia="宋体" w:hAnsi="宋体" w:hint="eastAsia"/>
                <w:spacing w:val="0"/>
                <w:sz w:val="21"/>
                <w:szCs w:val="21"/>
                <w:lang w:val="en-US" w:eastAsia="zh-CN"/>
              </w:rPr>
              <w:t>4.</w:t>
            </w:r>
            <w:r w:rsidRPr="00B448D1">
              <w:rPr>
                <w:rFonts w:eastAsia="宋体" w:hAnsi="宋体" w:hint="eastAsia"/>
                <w:spacing w:val="0"/>
                <w:sz w:val="21"/>
                <w:szCs w:val="21"/>
                <w:lang w:val="en-US" w:eastAsia="zh-CN"/>
              </w:rPr>
              <w:t>按规定做好上岗前、在岗期间、离岗的职业健康检查工作，查体项目应符合要求，查体结果异常者及时告知、安排复查、妥善安置异常人员；</w:t>
            </w:r>
          </w:p>
          <w:p w:rsidR="006175E4" w:rsidRPr="00B448D1" w:rsidRDefault="006175E4" w:rsidP="00312F14">
            <w:pPr>
              <w:pStyle w:val="11"/>
              <w:adjustRightInd w:val="0"/>
              <w:snapToGrid w:val="0"/>
              <w:spacing w:line="240" w:lineRule="auto"/>
              <w:ind w:firstLine="420"/>
              <w:rPr>
                <w:rFonts w:eastAsia="宋体" w:hAnsi="宋体" w:hint="eastAsia"/>
                <w:spacing w:val="0"/>
                <w:sz w:val="21"/>
                <w:szCs w:val="21"/>
                <w:lang w:val="en-US" w:eastAsia="zh-CN"/>
              </w:rPr>
            </w:pPr>
            <w:r w:rsidRPr="00B448D1">
              <w:rPr>
                <w:rFonts w:eastAsia="宋体" w:hAnsi="宋体" w:hint="eastAsia"/>
                <w:spacing w:val="0"/>
                <w:sz w:val="21"/>
                <w:szCs w:val="21"/>
                <w:lang w:val="en-US" w:eastAsia="zh-CN"/>
              </w:rPr>
              <w:t>5.</w:t>
            </w:r>
            <w:r w:rsidRPr="00B448D1">
              <w:rPr>
                <w:rFonts w:eastAsia="宋体" w:hAnsi="宋体" w:hint="eastAsia"/>
                <w:spacing w:val="0"/>
                <w:sz w:val="21"/>
                <w:szCs w:val="21"/>
                <w:lang w:val="en-US" w:eastAsia="zh-CN"/>
              </w:rPr>
              <w:t>铸造车间混合炉上方应考虑设置集气罩，搅拌、扒渣等操作工个体防护用品应注意防热辐射，设置移动式轴流风机通风降温；</w:t>
            </w:r>
          </w:p>
          <w:p w:rsidR="006175E4" w:rsidRPr="00B448D1" w:rsidRDefault="006175E4" w:rsidP="00312F14">
            <w:pPr>
              <w:pStyle w:val="11"/>
              <w:adjustRightInd w:val="0"/>
              <w:snapToGrid w:val="0"/>
              <w:spacing w:line="240" w:lineRule="auto"/>
              <w:ind w:firstLineChars="150" w:firstLine="315"/>
              <w:rPr>
                <w:rFonts w:eastAsia="宋体" w:hAnsi="宋体" w:hint="eastAsia"/>
                <w:spacing w:val="0"/>
                <w:sz w:val="21"/>
                <w:szCs w:val="21"/>
                <w:lang w:val="en-US" w:eastAsia="zh-CN"/>
              </w:rPr>
            </w:pPr>
            <w:r w:rsidRPr="00B448D1">
              <w:rPr>
                <w:rFonts w:eastAsia="宋体" w:hAnsi="宋体" w:hint="eastAsia"/>
                <w:spacing w:val="0"/>
                <w:sz w:val="21"/>
                <w:szCs w:val="21"/>
                <w:lang w:val="en-US" w:eastAsia="zh-CN"/>
              </w:rPr>
              <w:t xml:space="preserve"> 6.</w:t>
            </w:r>
            <w:r w:rsidRPr="00B448D1">
              <w:rPr>
                <w:rFonts w:eastAsia="宋体" w:hAnsi="宋体" w:hint="eastAsia"/>
                <w:spacing w:val="0"/>
                <w:sz w:val="21"/>
                <w:szCs w:val="21"/>
                <w:lang w:val="en-US" w:eastAsia="zh-CN"/>
              </w:rPr>
              <w:t>对充阳极浇注过程防尘防烟气措施进行治理改造，设置集尘罩的基础上对作业区域适当隔离，避免周围通风影响烟尘捕集率；</w:t>
            </w:r>
          </w:p>
          <w:p w:rsidR="006175E4" w:rsidRPr="00B448D1" w:rsidRDefault="006175E4" w:rsidP="00312F14">
            <w:pPr>
              <w:pStyle w:val="11"/>
              <w:adjustRightInd w:val="0"/>
              <w:snapToGrid w:val="0"/>
              <w:spacing w:line="240" w:lineRule="auto"/>
              <w:ind w:firstLine="420"/>
              <w:rPr>
                <w:rFonts w:eastAsia="宋体" w:hAnsi="宋体"/>
                <w:spacing w:val="0"/>
                <w:sz w:val="21"/>
                <w:szCs w:val="21"/>
                <w:lang w:val="en-US" w:eastAsia="zh-CN"/>
              </w:rPr>
            </w:pPr>
            <w:r w:rsidRPr="00B448D1">
              <w:rPr>
                <w:rFonts w:eastAsia="宋体" w:hAnsi="宋体" w:hint="eastAsia"/>
                <w:spacing w:val="0"/>
                <w:sz w:val="21"/>
                <w:szCs w:val="21"/>
                <w:lang w:val="en-US" w:eastAsia="zh-CN"/>
              </w:rPr>
              <w:t xml:space="preserve">7. </w:t>
            </w:r>
            <w:r w:rsidRPr="00B448D1">
              <w:rPr>
                <w:rFonts w:eastAsia="宋体" w:hAnsi="宋体" w:hint="eastAsia"/>
                <w:spacing w:val="0"/>
                <w:sz w:val="21"/>
                <w:szCs w:val="21"/>
                <w:lang w:val="en-US" w:eastAsia="zh-CN"/>
              </w:rPr>
              <w:t>加强对职业病防护设施、应急救援设施的管理、维护和保养，保证正常使用，并做好记录；</w:t>
            </w:r>
          </w:p>
          <w:p w:rsidR="006175E4" w:rsidRPr="00B448D1" w:rsidRDefault="006175E4" w:rsidP="00312F14">
            <w:pPr>
              <w:pStyle w:val="11"/>
              <w:adjustRightInd w:val="0"/>
              <w:snapToGrid w:val="0"/>
              <w:spacing w:line="240" w:lineRule="auto"/>
              <w:ind w:firstLine="420"/>
              <w:rPr>
                <w:rFonts w:eastAsia="宋体" w:hAnsi="宋体"/>
                <w:spacing w:val="0"/>
                <w:sz w:val="21"/>
                <w:szCs w:val="21"/>
                <w:lang w:val="en-US" w:eastAsia="zh-CN"/>
              </w:rPr>
            </w:pPr>
            <w:r w:rsidRPr="00B448D1">
              <w:rPr>
                <w:rFonts w:eastAsia="宋体" w:hAnsi="宋体" w:hint="eastAsia"/>
                <w:spacing w:val="0"/>
                <w:sz w:val="21"/>
                <w:szCs w:val="21"/>
                <w:lang w:val="en-US" w:eastAsia="zh-CN"/>
              </w:rPr>
              <w:t>8.</w:t>
            </w:r>
            <w:r w:rsidRPr="00B448D1">
              <w:rPr>
                <w:rFonts w:eastAsia="宋体" w:hAnsi="宋体" w:hint="eastAsia"/>
                <w:spacing w:val="0"/>
                <w:sz w:val="21"/>
                <w:szCs w:val="21"/>
                <w:lang w:val="en-US" w:eastAsia="zh-CN"/>
              </w:rPr>
              <w:t>进一步完善职业卫生检测与管理制度，单位应建立自测机构，配备相应的检测仪器设备和人员，定期对作业场所的职业病危害因素进行监测。</w:t>
            </w:r>
          </w:p>
        </w:tc>
      </w:tr>
    </w:tbl>
    <w:p w:rsidR="006175E4" w:rsidRPr="008A4EA1" w:rsidRDefault="006175E4" w:rsidP="006175E4">
      <w:pPr>
        <w:spacing w:line="560" w:lineRule="exact"/>
        <w:ind w:firstLine="645"/>
        <w:rPr>
          <w:rFonts w:ascii="Times New Roman" w:eastAsia="仿宋_GB2312" w:hAnsi="Times New Roman"/>
          <w:szCs w:val="32"/>
        </w:rPr>
      </w:pPr>
    </w:p>
    <w:p w:rsidR="006175E4" w:rsidRPr="008A4EA1" w:rsidRDefault="006175E4" w:rsidP="006175E4">
      <w:pPr>
        <w:jc w:val="center"/>
        <w:rPr>
          <w:rFonts w:ascii="Times New Roman" w:eastAsia="仿宋_GB2312" w:hAnsi="Times New Roman"/>
        </w:rPr>
      </w:pPr>
    </w:p>
    <w:p w:rsidR="006175E4" w:rsidRPr="00597EE7" w:rsidRDefault="006175E4" w:rsidP="006175E4">
      <w:pPr>
        <w:jc w:val="center"/>
        <w:outlineLvl w:val="0"/>
        <w:rPr>
          <w:b/>
          <w:sz w:val="32"/>
        </w:rPr>
      </w:pPr>
      <w:r>
        <w:rPr>
          <w:rFonts w:ascii="Times New Roman" w:eastAsia="仿宋_GB2312" w:hAnsi="Times New Roman"/>
        </w:rPr>
        <w:br w:type="page"/>
      </w:r>
      <w:r>
        <w:rPr>
          <w:rFonts w:hint="eastAsia"/>
          <w:b/>
          <w:sz w:val="32"/>
        </w:rPr>
        <w:lastRenderedPageBreak/>
        <w:t>职业病危害评价项目</w:t>
      </w:r>
      <w:r w:rsidRPr="00597EE7">
        <w:rPr>
          <w:rFonts w:hint="eastAsia"/>
          <w:b/>
          <w:sz w:val="32"/>
        </w:rPr>
        <w:t>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7"/>
        <w:gridCol w:w="1558"/>
        <w:gridCol w:w="1276"/>
        <w:gridCol w:w="1558"/>
        <w:gridCol w:w="1278"/>
        <w:gridCol w:w="2089"/>
      </w:tblGrid>
      <w:tr w:rsidR="006175E4" w:rsidRPr="00DD6B3C" w:rsidTr="00312F14">
        <w:tc>
          <w:tcPr>
            <w:tcW w:w="1661" w:type="pct"/>
            <w:gridSpan w:val="2"/>
            <w:tcBorders>
              <w:top w:val="single" w:sz="12" w:space="0" w:color="000000"/>
              <w:left w:val="single" w:sz="12" w:space="0" w:color="000000"/>
            </w:tcBorders>
          </w:tcPr>
          <w:p w:rsidR="006175E4" w:rsidRPr="00DD6B3C" w:rsidRDefault="006175E4" w:rsidP="00312F14">
            <w:pPr>
              <w:rPr>
                <w:rFonts w:ascii="仿宋_GB2312"/>
                <w:szCs w:val="32"/>
              </w:rPr>
            </w:pPr>
            <w:r w:rsidRPr="00DD6B3C">
              <w:rPr>
                <w:rFonts w:ascii="仿宋_GB2312" w:hint="eastAsia"/>
                <w:szCs w:val="32"/>
              </w:rPr>
              <w:t>建设单位（用人单位）名称</w:t>
            </w:r>
          </w:p>
        </w:tc>
        <w:tc>
          <w:tcPr>
            <w:tcW w:w="3339" w:type="pct"/>
            <w:gridSpan w:val="4"/>
            <w:tcBorders>
              <w:top w:val="single" w:sz="12" w:space="0" w:color="000000"/>
              <w:right w:val="single" w:sz="12" w:space="0" w:color="000000"/>
            </w:tcBorders>
          </w:tcPr>
          <w:p w:rsidR="006175E4" w:rsidRPr="001E56E0" w:rsidRDefault="006175E4" w:rsidP="00312F14">
            <w:pPr>
              <w:rPr>
                <w:rFonts w:ascii="Times New Roman" w:hAnsi="Times New Roman"/>
                <w:szCs w:val="32"/>
              </w:rPr>
            </w:pPr>
            <w:r>
              <w:rPr>
                <w:rFonts w:ascii="Times New Roman" w:hAnsi="Times New Roman" w:hint="eastAsia"/>
                <w:szCs w:val="32"/>
              </w:rPr>
              <w:t>邹平县宏茂新材料科技有限</w:t>
            </w:r>
            <w:r w:rsidRPr="00C732C4">
              <w:rPr>
                <w:rFonts w:ascii="Times New Roman" w:hAnsi="Times New Roman" w:hint="eastAsia"/>
                <w:szCs w:val="32"/>
              </w:rPr>
              <w:t>公司</w:t>
            </w:r>
          </w:p>
        </w:tc>
      </w:tr>
      <w:tr w:rsidR="006175E4" w:rsidRPr="00DD6B3C" w:rsidTr="00312F14">
        <w:tc>
          <w:tcPr>
            <w:tcW w:w="1661" w:type="pct"/>
            <w:gridSpan w:val="2"/>
            <w:tcBorders>
              <w:top w:val="single" w:sz="4" w:space="0" w:color="000000"/>
              <w:left w:val="single" w:sz="12" w:space="0" w:color="000000"/>
            </w:tcBorders>
          </w:tcPr>
          <w:p w:rsidR="006175E4" w:rsidRPr="00DD6B3C" w:rsidRDefault="006175E4" w:rsidP="00312F14">
            <w:pPr>
              <w:rPr>
                <w:rFonts w:ascii="仿宋_GB2312"/>
                <w:szCs w:val="32"/>
              </w:rPr>
            </w:pPr>
            <w:r w:rsidRPr="00DD6B3C">
              <w:rPr>
                <w:rFonts w:ascii="仿宋_GB2312" w:hint="eastAsia"/>
                <w:szCs w:val="32"/>
              </w:rPr>
              <w:t>建设项目名称</w:t>
            </w:r>
          </w:p>
        </w:tc>
        <w:tc>
          <w:tcPr>
            <w:tcW w:w="3339" w:type="pct"/>
            <w:gridSpan w:val="4"/>
            <w:tcBorders>
              <w:top w:val="single" w:sz="4" w:space="0" w:color="000000"/>
              <w:right w:val="single" w:sz="12" w:space="0" w:color="000000"/>
            </w:tcBorders>
          </w:tcPr>
          <w:p w:rsidR="006175E4" w:rsidRPr="001E56E0" w:rsidRDefault="006175E4" w:rsidP="00312F14">
            <w:pPr>
              <w:rPr>
                <w:rFonts w:ascii="Times New Roman" w:hAnsi="Times New Roman"/>
                <w:szCs w:val="32"/>
              </w:rPr>
            </w:pPr>
            <w:r>
              <w:rPr>
                <w:rFonts w:ascii="Times New Roman" w:hAnsi="Times New Roman" w:hint="eastAsia"/>
                <w:szCs w:val="32"/>
              </w:rPr>
              <w:t>年产</w:t>
            </w:r>
            <w:r>
              <w:rPr>
                <w:rFonts w:ascii="Times New Roman" w:hAnsi="Times New Roman" w:hint="eastAsia"/>
                <w:szCs w:val="32"/>
              </w:rPr>
              <w:t>30</w:t>
            </w:r>
            <w:r>
              <w:rPr>
                <w:rFonts w:ascii="Times New Roman" w:hAnsi="Times New Roman" w:hint="eastAsia"/>
                <w:szCs w:val="32"/>
              </w:rPr>
              <w:t>万吨氧化铝生产线项目</w:t>
            </w:r>
          </w:p>
        </w:tc>
      </w:tr>
      <w:tr w:rsidR="006175E4" w:rsidRPr="00DD6B3C" w:rsidTr="00312F14">
        <w:tc>
          <w:tcPr>
            <w:tcW w:w="1661" w:type="pct"/>
            <w:gridSpan w:val="2"/>
            <w:tcBorders>
              <w:left w:val="single" w:sz="12" w:space="0" w:color="000000"/>
            </w:tcBorders>
          </w:tcPr>
          <w:p w:rsidR="006175E4" w:rsidRPr="00DD6B3C" w:rsidRDefault="006175E4" w:rsidP="00312F14">
            <w:pPr>
              <w:rPr>
                <w:rFonts w:ascii="仿宋_GB2312"/>
                <w:szCs w:val="32"/>
              </w:rPr>
            </w:pPr>
            <w:r w:rsidRPr="00DD6B3C">
              <w:rPr>
                <w:rFonts w:ascii="仿宋_GB2312" w:hint="eastAsia"/>
                <w:szCs w:val="32"/>
              </w:rPr>
              <w:t>地理位置</w:t>
            </w:r>
          </w:p>
        </w:tc>
        <w:tc>
          <w:tcPr>
            <w:tcW w:w="3339" w:type="pct"/>
            <w:gridSpan w:val="4"/>
            <w:tcBorders>
              <w:right w:val="single" w:sz="12" w:space="0" w:color="000000"/>
            </w:tcBorders>
          </w:tcPr>
          <w:p w:rsidR="006175E4" w:rsidRPr="001E56E0" w:rsidRDefault="006175E4" w:rsidP="00312F14">
            <w:pPr>
              <w:rPr>
                <w:rFonts w:ascii="Times New Roman" w:hAnsi="Times New Roman"/>
                <w:szCs w:val="32"/>
              </w:rPr>
            </w:pPr>
            <w:r w:rsidRPr="00454788">
              <w:rPr>
                <w:rFonts w:ascii="Times New Roman" w:eastAsia="仿宋_GB2312" w:hAnsi="Times New Roman"/>
                <w:snapToGrid w:val="0"/>
                <w:sz w:val="28"/>
                <w:szCs w:val="28"/>
              </w:rPr>
              <w:t>山</w:t>
            </w:r>
            <w:r w:rsidRPr="00244DED">
              <w:rPr>
                <w:rFonts w:ascii="Times New Roman" w:hAnsi="Times New Roman"/>
                <w:szCs w:val="32"/>
              </w:rPr>
              <w:t>东省滨州市</w:t>
            </w:r>
            <w:r>
              <w:rPr>
                <w:rFonts w:ascii="Times New Roman" w:hAnsi="Times New Roman" w:hint="eastAsia"/>
                <w:szCs w:val="32"/>
              </w:rPr>
              <w:t>魏桥镇</w:t>
            </w:r>
          </w:p>
        </w:tc>
      </w:tr>
      <w:tr w:rsidR="006175E4" w:rsidRPr="00DD6B3C" w:rsidTr="00312F14">
        <w:tc>
          <w:tcPr>
            <w:tcW w:w="822" w:type="pct"/>
            <w:tcBorders>
              <w:left w:val="single" w:sz="12" w:space="0" w:color="000000"/>
            </w:tcBorders>
          </w:tcPr>
          <w:p w:rsidR="006175E4" w:rsidRPr="00DD6B3C" w:rsidRDefault="006175E4" w:rsidP="00312F14">
            <w:pPr>
              <w:rPr>
                <w:rFonts w:ascii="仿宋_GB2312"/>
                <w:szCs w:val="32"/>
              </w:rPr>
            </w:pPr>
            <w:r w:rsidRPr="00DD6B3C">
              <w:rPr>
                <w:rFonts w:ascii="仿宋_GB2312" w:hint="eastAsia"/>
                <w:szCs w:val="32"/>
              </w:rPr>
              <w:t>联系人</w:t>
            </w:r>
          </w:p>
        </w:tc>
        <w:tc>
          <w:tcPr>
            <w:tcW w:w="839" w:type="pct"/>
            <w:tcBorders>
              <w:right w:val="single" w:sz="4" w:space="0" w:color="auto"/>
            </w:tcBorders>
          </w:tcPr>
          <w:p w:rsidR="006175E4" w:rsidRPr="00DD6B3C" w:rsidRDefault="006175E4" w:rsidP="00312F14">
            <w:pPr>
              <w:rPr>
                <w:rFonts w:ascii="仿宋_GB2312"/>
                <w:szCs w:val="32"/>
              </w:rPr>
            </w:pPr>
            <w:r>
              <w:rPr>
                <w:rFonts w:ascii="Times New Roman" w:hAnsi="Times New Roman" w:hint="eastAsia"/>
                <w:szCs w:val="32"/>
              </w:rPr>
              <w:t>马三军</w:t>
            </w:r>
          </w:p>
        </w:tc>
        <w:tc>
          <w:tcPr>
            <w:tcW w:w="687" w:type="pct"/>
            <w:tcBorders>
              <w:right w:val="single" w:sz="4" w:space="0" w:color="auto"/>
            </w:tcBorders>
          </w:tcPr>
          <w:p w:rsidR="006175E4" w:rsidRPr="00DD6B3C" w:rsidRDefault="006175E4" w:rsidP="00312F14">
            <w:pPr>
              <w:rPr>
                <w:rFonts w:ascii="仿宋_GB2312"/>
                <w:szCs w:val="32"/>
              </w:rPr>
            </w:pPr>
            <w:r w:rsidRPr="00DD6B3C">
              <w:rPr>
                <w:rFonts w:ascii="仿宋_GB2312" w:hint="eastAsia"/>
                <w:szCs w:val="32"/>
              </w:rPr>
              <w:t>办公电话</w:t>
            </w:r>
          </w:p>
        </w:tc>
        <w:tc>
          <w:tcPr>
            <w:tcW w:w="839" w:type="pct"/>
            <w:tcBorders>
              <w:right w:val="single" w:sz="4" w:space="0" w:color="auto"/>
            </w:tcBorders>
          </w:tcPr>
          <w:p w:rsidR="006175E4" w:rsidRPr="004D4BBA" w:rsidRDefault="006175E4" w:rsidP="00312F14">
            <w:pPr>
              <w:rPr>
                <w:rFonts w:ascii="Times New Roman" w:hAnsi="Times New Roman"/>
                <w:szCs w:val="32"/>
              </w:rPr>
            </w:pPr>
            <w:r>
              <w:rPr>
                <w:rFonts w:ascii="Times New Roman" w:hAnsi="Times New Roman" w:hint="eastAsia"/>
                <w:szCs w:val="32"/>
              </w:rPr>
              <w:t>18754343741</w:t>
            </w:r>
          </w:p>
        </w:tc>
        <w:tc>
          <w:tcPr>
            <w:tcW w:w="688" w:type="pct"/>
            <w:tcBorders>
              <w:left w:val="single" w:sz="4" w:space="0" w:color="auto"/>
              <w:right w:val="single" w:sz="4" w:space="0" w:color="auto"/>
            </w:tcBorders>
          </w:tcPr>
          <w:p w:rsidR="006175E4" w:rsidRPr="00DD6B3C" w:rsidRDefault="006175E4" w:rsidP="00312F14">
            <w:pPr>
              <w:rPr>
                <w:rFonts w:ascii="仿宋_GB2312"/>
                <w:szCs w:val="32"/>
              </w:rPr>
            </w:pPr>
            <w:r w:rsidRPr="00DD6B3C">
              <w:rPr>
                <w:rFonts w:ascii="仿宋_GB2312" w:hint="eastAsia"/>
                <w:szCs w:val="32"/>
              </w:rPr>
              <w:t>陪同人员</w:t>
            </w:r>
          </w:p>
        </w:tc>
        <w:tc>
          <w:tcPr>
            <w:tcW w:w="1125" w:type="pct"/>
            <w:tcBorders>
              <w:left w:val="single" w:sz="4" w:space="0" w:color="auto"/>
              <w:right w:val="single" w:sz="12" w:space="0" w:color="000000"/>
            </w:tcBorders>
          </w:tcPr>
          <w:p w:rsidR="006175E4" w:rsidRPr="00DD6B3C" w:rsidRDefault="006175E4" w:rsidP="00312F14">
            <w:pPr>
              <w:rPr>
                <w:rFonts w:ascii="仿宋_GB2312"/>
                <w:szCs w:val="32"/>
              </w:rPr>
            </w:pPr>
            <w:r>
              <w:rPr>
                <w:rFonts w:ascii="仿宋_GB2312" w:hint="eastAsia"/>
                <w:szCs w:val="32"/>
              </w:rPr>
              <w:t>彭成才</w:t>
            </w:r>
          </w:p>
        </w:tc>
      </w:tr>
      <w:tr w:rsidR="006175E4" w:rsidRPr="00DD6B3C" w:rsidTr="00312F14">
        <w:tc>
          <w:tcPr>
            <w:tcW w:w="822" w:type="pct"/>
            <w:tcBorders>
              <w:left w:val="single" w:sz="12" w:space="0" w:color="000000"/>
            </w:tcBorders>
          </w:tcPr>
          <w:p w:rsidR="006175E4" w:rsidRPr="00DD6B3C" w:rsidRDefault="006175E4" w:rsidP="00312F14">
            <w:pPr>
              <w:rPr>
                <w:rFonts w:ascii="仿宋_GB2312"/>
                <w:szCs w:val="32"/>
              </w:rPr>
            </w:pPr>
            <w:r w:rsidRPr="00DD6B3C">
              <w:rPr>
                <w:rFonts w:ascii="仿宋_GB2312" w:hint="eastAsia"/>
                <w:szCs w:val="32"/>
              </w:rPr>
              <w:t>现场调查人员</w:t>
            </w:r>
          </w:p>
        </w:tc>
        <w:tc>
          <w:tcPr>
            <w:tcW w:w="2365" w:type="pct"/>
            <w:gridSpan w:val="3"/>
            <w:tcBorders>
              <w:right w:val="single" w:sz="4" w:space="0" w:color="auto"/>
            </w:tcBorders>
          </w:tcPr>
          <w:p w:rsidR="006175E4" w:rsidRPr="00DD6B3C" w:rsidRDefault="006175E4" w:rsidP="00312F14">
            <w:pPr>
              <w:rPr>
                <w:rFonts w:ascii="仿宋_GB2312"/>
                <w:szCs w:val="32"/>
              </w:rPr>
            </w:pPr>
            <w:r>
              <w:rPr>
                <w:rFonts w:ascii="仿宋_GB2312" w:hint="eastAsia"/>
                <w:szCs w:val="32"/>
              </w:rPr>
              <w:t>郑培杰、路齐英</w:t>
            </w:r>
          </w:p>
        </w:tc>
        <w:tc>
          <w:tcPr>
            <w:tcW w:w="688" w:type="pct"/>
            <w:tcBorders>
              <w:left w:val="single" w:sz="4" w:space="0" w:color="auto"/>
              <w:right w:val="single" w:sz="4" w:space="0" w:color="auto"/>
            </w:tcBorders>
          </w:tcPr>
          <w:p w:rsidR="006175E4" w:rsidRPr="00DD6B3C" w:rsidRDefault="006175E4" w:rsidP="00312F14">
            <w:pPr>
              <w:rPr>
                <w:rFonts w:ascii="仿宋_GB2312"/>
                <w:szCs w:val="32"/>
              </w:rPr>
            </w:pPr>
            <w:r w:rsidRPr="00DD6B3C">
              <w:rPr>
                <w:rFonts w:ascii="仿宋_GB2312" w:hint="eastAsia"/>
                <w:szCs w:val="32"/>
              </w:rPr>
              <w:t>调查时间</w:t>
            </w:r>
          </w:p>
        </w:tc>
        <w:tc>
          <w:tcPr>
            <w:tcW w:w="1125" w:type="pct"/>
            <w:tcBorders>
              <w:left w:val="single" w:sz="4" w:space="0" w:color="auto"/>
              <w:right w:val="single" w:sz="12" w:space="0" w:color="000000"/>
            </w:tcBorders>
          </w:tcPr>
          <w:p w:rsidR="006175E4" w:rsidRPr="004D4BBA" w:rsidRDefault="006175E4" w:rsidP="00312F14">
            <w:pPr>
              <w:rPr>
                <w:rFonts w:ascii="Times New Roman" w:hAnsi="Times New Roman"/>
                <w:szCs w:val="32"/>
              </w:rPr>
            </w:pPr>
            <w:r>
              <w:rPr>
                <w:rFonts w:ascii="Times New Roman" w:hAnsi="Times New Roman" w:hint="eastAsia"/>
                <w:szCs w:val="32"/>
              </w:rPr>
              <w:t>2018.3.5</w:t>
            </w:r>
          </w:p>
        </w:tc>
      </w:tr>
      <w:tr w:rsidR="006175E4" w:rsidRPr="00DD6B3C" w:rsidTr="00312F14">
        <w:tc>
          <w:tcPr>
            <w:tcW w:w="822" w:type="pct"/>
            <w:tcBorders>
              <w:left w:val="single" w:sz="12" w:space="0" w:color="000000"/>
            </w:tcBorders>
          </w:tcPr>
          <w:p w:rsidR="006175E4" w:rsidRPr="000D3342" w:rsidRDefault="006175E4" w:rsidP="00312F14">
            <w:pPr>
              <w:rPr>
                <w:rFonts w:ascii="仿宋_GB2312"/>
                <w:szCs w:val="32"/>
              </w:rPr>
            </w:pPr>
            <w:r w:rsidRPr="000D3342">
              <w:rPr>
                <w:rFonts w:ascii="仿宋_GB2312" w:hint="eastAsia"/>
                <w:szCs w:val="32"/>
              </w:rPr>
              <w:t>采样人员</w:t>
            </w:r>
          </w:p>
        </w:tc>
        <w:tc>
          <w:tcPr>
            <w:tcW w:w="2365" w:type="pct"/>
            <w:gridSpan w:val="3"/>
            <w:tcBorders>
              <w:right w:val="single" w:sz="4" w:space="0" w:color="auto"/>
            </w:tcBorders>
          </w:tcPr>
          <w:p w:rsidR="006175E4" w:rsidRPr="000D3342" w:rsidRDefault="006175E4" w:rsidP="00312F14">
            <w:pPr>
              <w:rPr>
                <w:rFonts w:ascii="仿宋_GB2312"/>
                <w:szCs w:val="32"/>
              </w:rPr>
            </w:pPr>
            <w:r w:rsidRPr="000D3342">
              <w:rPr>
                <w:rFonts w:ascii="仿宋_GB2312" w:hint="eastAsia"/>
                <w:szCs w:val="32"/>
              </w:rPr>
              <w:t>李亮、</w:t>
            </w:r>
            <w:r>
              <w:rPr>
                <w:rFonts w:ascii="仿宋_GB2312" w:hint="eastAsia"/>
                <w:szCs w:val="32"/>
              </w:rPr>
              <w:t>张少震、于朋、蒋宁宁、</w:t>
            </w:r>
            <w:r w:rsidRPr="000D3342">
              <w:rPr>
                <w:rFonts w:ascii="仿宋_GB2312" w:hint="eastAsia"/>
                <w:szCs w:val="32"/>
              </w:rPr>
              <w:t>宋兴宽、吴俊达、王军、郑培杰、朱明兴</w:t>
            </w:r>
          </w:p>
        </w:tc>
        <w:tc>
          <w:tcPr>
            <w:tcW w:w="688" w:type="pct"/>
            <w:tcBorders>
              <w:left w:val="single" w:sz="4" w:space="0" w:color="auto"/>
              <w:right w:val="single" w:sz="4" w:space="0" w:color="auto"/>
            </w:tcBorders>
          </w:tcPr>
          <w:p w:rsidR="006175E4" w:rsidRPr="00DD6B3C" w:rsidRDefault="006175E4" w:rsidP="00312F14">
            <w:pPr>
              <w:rPr>
                <w:rFonts w:ascii="仿宋_GB2312"/>
                <w:szCs w:val="32"/>
              </w:rPr>
            </w:pPr>
            <w:r w:rsidRPr="00DD6B3C">
              <w:rPr>
                <w:rFonts w:ascii="仿宋_GB2312" w:hint="eastAsia"/>
                <w:szCs w:val="32"/>
              </w:rPr>
              <w:t>采样时间</w:t>
            </w:r>
          </w:p>
        </w:tc>
        <w:tc>
          <w:tcPr>
            <w:tcW w:w="1125" w:type="pct"/>
            <w:tcBorders>
              <w:left w:val="single" w:sz="4" w:space="0" w:color="auto"/>
              <w:right w:val="single" w:sz="12" w:space="0" w:color="000000"/>
            </w:tcBorders>
          </w:tcPr>
          <w:p w:rsidR="006175E4" w:rsidRPr="004D4BBA" w:rsidRDefault="006175E4" w:rsidP="00312F14">
            <w:pPr>
              <w:rPr>
                <w:rFonts w:ascii="Times New Roman" w:hAnsi="Times New Roman"/>
                <w:szCs w:val="32"/>
              </w:rPr>
            </w:pPr>
            <w:r>
              <w:rPr>
                <w:rFonts w:ascii="Times New Roman" w:hAnsi="Times New Roman" w:hint="eastAsia"/>
                <w:szCs w:val="32"/>
              </w:rPr>
              <w:t>2017.3.16~18</w:t>
            </w:r>
          </w:p>
        </w:tc>
      </w:tr>
      <w:tr w:rsidR="006175E4" w:rsidRPr="00DD6B3C" w:rsidTr="00312F14">
        <w:tc>
          <w:tcPr>
            <w:tcW w:w="822" w:type="pct"/>
            <w:tcBorders>
              <w:left w:val="single" w:sz="12" w:space="0" w:color="000000"/>
            </w:tcBorders>
          </w:tcPr>
          <w:p w:rsidR="006175E4" w:rsidRPr="00DD6B3C" w:rsidRDefault="006175E4" w:rsidP="00312F14">
            <w:pPr>
              <w:rPr>
                <w:rFonts w:ascii="仿宋_GB2312"/>
                <w:szCs w:val="32"/>
              </w:rPr>
            </w:pPr>
            <w:r w:rsidRPr="00DD6B3C">
              <w:rPr>
                <w:rFonts w:ascii="仿宋_GB2312" w:hint="eastAsia"/>
                <w:szCs w:val="32"/>
              </w:rPr>
              <w:t>检测人员</w:t>
            </w:r>
          </w:p>
        </w:tc>
        <w:tc>
          <w:tcPr>
            <w:tcW w:w="2365" w:type="pct"/>
            <w:gridSpan w:val="3"/>
          </w:tcPr>
          <w:p w:rsidR="006175E4" w:rsidRPr="00DD6B3C" w:rsidRDefault="006175E4" w:rsidP="00312F14">
            <w:pPr>
              <w:rPr>
                <w:rFonts w:ascii="仿宋_GB2312"/>
                <w:szCs w:val="32"/>
              </w:rPr>
            </w:pPr>
            <w:r>
              <w:rPr>
                <w:rFonts w:ascii="仿宋_GB2312" w:hint="eastAsia"/>
                <w:szCs w:val="32"/>
              </w:rPr>
              <w:t>李亚萍、钟桢媛</w:t>
            </w:r>
          </w:p>
        </w:tc>
        <w:tc>
          <w:tcPr>
            <w:tcW w:w="688" w:type="pct"/>
          </w:tcPr>
          <w:p w:rsidR="006175E4" w:rsidRPr="00DD6B3C" w:rsidRDefault="006175E4" w:rsidP="00312F14">
            <w:pPr>
              <w:rPr>
                <w:rFonts w:ascii="仿宋_GB2312"/>
                <w:szCs w:val="32"/>
              </w:rPr>
            </w:pPr>
            <w:r w:rsidRPr="00DD6B3C">
              <w:rPr>
                <w:rFonts w:ascii="仿宋_GB2312" w:hint="eastAsia"/>
                <w:szCs w:val="32"/>
              </w:rPr>
              <w:t>检测时间</w:t>
            </w:r>
          </w:p>
        </w:tc>
        <w:tc>
          <w:tcPr>
            <w:tcW w:w="1125" w:type="pct"/>
            <w:tcBorders>
              <w:right w:val="single" w:sz="12" w:space="0" w:color="000000"/>
            </w:tcBorders>
          </w:tcPr>
          <w:p w:rsidR="006175E4" w:rsidRPr="004D4BBA" w:rsidRDefault="006175E4" w:rsidP="00312F14">
            <w:pPr>
              <w:rPr>
                <w:rFonts w:ascii="Times New Roman" w:hAnsi="Times New Roman"/>
                <w:szCs w:val="32"/>
              </w:rPr>
            </w:pPr>
            <w:r>
              <w:rPr>
                <w:rFonts w:ascii="Times New Roman" w:hAnsi="Times New Roman" w:hint="eastAsia"/>
                <w:szCs w:val="32"/>
              </w:rPr>
              <w:t>2017.3.16~20</w:t>
            </w:r>
          </w:p>
        </w:tc>
      </w:tr>
      <w:tr w:rsidR="006175E4" w:rsidRPr="00DD6B3C" w:rsidTr="00312F14">
        <w:tc>
          <w:tcPr>
            <w:tcW w:w="822" w:type="pct"/>
            <w:tcBorders>
              <w:left w:val="single" w:sz="12" w:space="0" w:color="000000"/>
            </w:tcBorders>
          </w:tcPr>
          <w:p w:rsidR="006175E4" w:rsidRPr="00DD6B3C" w:rsidRDefault="006175E4" w:rsidP="00312F14">
            <w:pPr>
              <w:rPr>
                <w:rFonts w:ascii="仿宋_GB2312"/>
                <w:szCs w:val="32"/>
              </w:rPr>
            </w:pPr>
            <w:r w:rsidRPr="00DD6B3C">
              <w:rPr>
                <w:rFonts w:ascii="仿宋_GB2312" w:hint="eastAsia"/>
                <w:szCs w:val="32"/>
              </w:rPr>
              <w:t>存在的职业病危害因素</w:t>
            </w:r>
          </w:p>
        </w:tc>
        <w:tc>
          <w:tcPr>
            <w:tcW w:w="4178" w:type="pct"/>
            <w:gridSpan w:val="5"/>
            <w:tcBorders>
              <w:right w:val="single" w:sz="12" w:space="0" w:color="000000"/>
            </w:tcBorders>
          </w:tcPr>
          <w:p w:rsidR="006175E4" w:rsidRPr="00306F50" w:rsidRDefault="006175E4" w:rsidP="00312F14">
            <w:pPr>
              <w:rPr>
                <w:rFonts w:ascii="仿宋_GB2312"/>
                <w:szCs w:val="32"/>
              </w:rPr>
            </w:pPr>
            <w:r w:rsidRPr="00306F50">
              <w:rPr>
                <w:rFonts w:ascii="仿宋_GB2312"/>
                <w:szCs w:val="32"/>
              </w:rPr>
              <w:t>氧化铝粉尘、铝金属粉尘、其他粉尘、电焊烟尘、氟化物、氟化氢、锰及其无机化合物、一氧化碳、二氧化氮、高温、紫外辐射、噪声、工频电场</w:t>
            </w:r>
          </w:p>
        </w:tc>
      </w:tr>
      <w:tr w:rsidR="006175E4" w:rsidRPr="00DD6B3C" w:rsidTr="00312F14">
        <w:tc>
          <w:tcPr>
            <w:tcW w:w="822" w:type="pct"/>
            <w:tcBorders>
              <w:left w:val="single" w:sz="12" w:space="0" w:color="000000"/>
            </w:tcBorders>
          </w:tcPr>
          <w:p w:rsidR="006175E4" w:rsidRPr="00DD6B3C" w:rsidRDefault="006175E4" w:rsidP="00312F14">
            <w:pPr>
              <w:rPr>
                <w:rFonts w:ascii="仿宋_GB2312"/>
                <w:szCs w:val="32"/>
              </w:rPr>
            </w:pPr>
            <w:r w:rsidRPr="00DD6B3C">
              <w:rPr>
                <w:rFonts w:ascii="仿宋_GB2312" w:hint="eastAsia"/>
                <w:szCs w:val="32"/>
              </w:rPr>
              <w:t>检测结果</w:t>
            </w:r>
          </w:p>
        </w:tc>
        <w:tc>
          <w:tcPr>
            <w:tcW w:w="4178" w:type="pct"/>
            <w:gridSpan w:val="5"/>
            <w:tcBorders>
              <w:right w:val="single" w:sz="12" w:space="0" w:color="000000"/>
            </w:tcBorders>
          </w:tcPr>
          <w:p w:rsidR="006175E4" w:rsidRPr="009A7EF0" w:rsidRDefault="006175E4" w:rsidP="00312F14">
            <w:pPr>
              <w:adjustRightInd w:val="0"/>
              <w:snapToGrid w:val="0"/>
              <w:jc w:val="left"/>
              <w:rPr>
                <w:rFonts w:ascii="Times New Roman" w:hAnsi="Times New Roman"/>
                <w:szCs w:val="32"/>
              </w:rPr>
            </w:pPr>
            <w:r>
              <w:rPr>
                <w:rFonts w:ascii="Times New Roman" w:hAnsi="Times New Roman" w:hint="eastAsia"/>
                <w:szCs w:val="32"/>
              </w:rPr>
              <w:t>各职业病危害因素均符合要求。</w:t>
            </w:r>
          </w:p>
        </w:tc>
      </w:tr>
      <w:tr w:rsidR="006175E4" w:rsidRPr="00DD6B3C" w:rsidTr="00312F14">
        <w:trPr>
          <w:trHeight w:val="1125"/>
        </w:trPr>
        <w:tc>
          <w:tcPr>
            <w:tcW w:w="822" w:type="pct"/>
            <w:tcBorders>
              <w:left w:val="single" w:sz="12" w:space="0" w:color="000000"/>
            </w:tcBorders>
          </w:tcPr>
          <w:p w:rsidR="006175E4" w:rsidRPr="00DD6B3C" w:rsidRDefault="006175E4" w:rsidP="00312F14">
            <w:pPr>
              <w:rPr>
                <w:rFonts w:ascii="仿宋_GB2312"/>
                <w:szCs w:val="32"/>
              </w:rPr>
            </w:pPr>
            <w:r w:rsidRPr="00DD6B3C">
              <w:rPr>
                <w:rFonts w:ascii="仿宋_GB2312" w:hint="eastAsia"/>
                <w:szCs w:val="32"/>
              </w:rPr>
              <w:t>评价结论与建议</w:t>
            </w:r>
          </w:p>
        </w:tc>
        <w:tc>
          <w:tcPr>
            <w:tcW w:w="4178" w:type="pct"/>
            <w:gridSpan w:val="5"/>
            <w:tcBorders>
              <w:right w:val="single" w:sz="12" w:space="0" w:color="000000"/>
            </w:tcBorders>
          </w:tcPr>
          <w:p w:rsidR="006175E4" w:rsidRPr="009A7EF0" w:rsidRDefault="006175E4" w:rsidP="00312F14">
            <w:pPr>
              <w:adjustRightInd w:val="0"/>
              <w:snapToGrid w:val="0"/>
              <w:ind w:firstLineChars="200" w:firstLine="420"/>
              <w:rPr>
                <w:rFonts w:ascii="Times New Roman" w:hAnsi="Times New Roman"/>
                <w:szCs w:val="32"/>
              </w:rPr>
            </w:pPr>
            <w:r w:rsidRPr="009A7EF0">
              <w:rPr>
                <w:rFonts w:ascii="Times New Roman" w:hAnsi="Times New Roman"/>
                <w:szCs w:val="32"/>
              </w:rPr>
              <w:t>结论：</w:t>
            </w:r>
            <w:r w:rsidRPr="000E5E2F">
              <w:rPr>
                <w:rFonts w:ascii="Times New Roman" w:hAnsi="Times New Roman"/>
                <w:szCs w:val="32"/>
              </w:rPr>
              <w:t>本报告认为邹平县宏茂新材料科技有限公司年产</w:t>
            </w:r>
            <w:r>
              <w:rPr>
                <w:rFonts w:ascii="Times New Roman" w:hAnsi="Times New Roman"/>
                <w:szCs w:val="32"/>
              </w:rPr>
              <w:t>30</w:t>
            </w:r>
            <w:r>
              <w:rPr>
                <w:rFonts w:ascii="Times New Roman" w:hAnsi="Times New Roman"/>
                <w:szCs w:val="32"/>
              </w:rPr>
              <w:t>万吨</w:t>
            </w:r>
            <w:r w:rsidRPr="000E5E2F">
              <w:rPr>
                <w:rFonts w:ascii="Times New Roman" w:hAnsi="Times New Roman"/>
                <w:szCs w:val="32"/>
              </w:rPr>
              <w:t>原铝生产线项目，职业病危害防护措施得当，当前能够满足国家和地方对职业病防治方面法律法规要求，具备建设项目职业病防护设施竣工验收的条件。在正常生产过程中，在采取了控制效果评价报告所提对策措施和建议的情况下，能够符合国家和地方对职业病防治方面法律、法规、标准的要求</w:t>
            </w:r>
            <w:r>
              <w:rPr>
                <w:rFonts w:ascii="Times New Roman" w:hAnsi="Times New Roman" w:hint="eastAsia"/>
                <w:szCs w:val="32"/>
              </w:rPr>
              <w:t>。</w:t>
            </w:r>
          </w:p>
          <w:p w:rsidR="006175E4" w:rsidRPr="009A7EF0" w:rsidRDefault="006175E4" w:rsidP="00312F14">
            <w:pPr>
              <w:adjustRightInd w:val="0"/>
              <w:snapToGrid w:val="0"/>
              <w:ind w:firstLineChars="200" w:firstLine="420"/>
              <w:rPr>
                <w:rFonts w:ascii="Times New Roman" w:hAnsi="Times New Roman"/>
                <w:szCs w:val="32"/>
              </w:rPr>
            </w:pPr>
            <w:r w:rsidRPr="009A7EF0">
              <w:rPr>
                <w:rFonts w:ascii="Times New Roman" w:hAnsi="Times New Roman"/>
                <w:szCs w:val="32"/>
              </w:rPr>
              <w:t>建议：</w:t>
            </w:r>
            <w:r w:rsidRPr="00932C0F">
              <w:rPr>
                <w:rFonts w:ascii="Times New Roman" w:hAnsi="Times New Roman" w:hint="eastAsia"/>
                <w:szCs w:val="32"/>
              </w:rPr>
              <w:t xml:space="preserve"> </w:t>
            </w:r>
          </w:p>
          <w:p w:rsidR="006175E4" w:rsidRPr="00D44FEF" w:rsidRDefault="006175E4" w:rsidP="00312F14">
            <w:pPr>
              <w:adjustRightInd w:val="0"/>
              <w:snapToGrid w:val="0"/>
              <w:ind w:firstLineChars="200" w:firstLine="420"/>
              <w:rPr>
                <w:rFonts w:ascii="Times New Roman" w:hAnsi="Times New Roman"/>
                <w:szCs w:val="32"/>
              </w:rPr>
            </w:pPr>
            <w:r>
              <w:rPr>
                <w:rFonts w:ascii="Times New Roman" w:hAnsi="Times New Roman" w:hint="eastAsia"/>
                <w:szCs w:val="32"/>
              </w:rPr>
              <w:t>1</w:t>
            </w:r>
            <w:r w:rsidRPr="00D44FEF">
              <w:rPr>
                <w:rFonts w:ascii="Times New Roman" w:hAnsi="Times New Roman"/>
                <w:szCs w:val="32"/>
              </w:rPr>
              <w:t>持续改进型建议</w:t>
            </w:r>
          </w:p>
          <w:p w:rsidR="006175E4" w:rsidRPr="00DF3BF7" w:rsidRDefault="006175E4" w:rsidP="00312F14">
            <w:pPr>
              <w:adjustRightInd w:val="0"/>
              <w:snapToGrid w:val="0"/>
              <w:ind w:firstLineChars="200" w:firstLine="420"/>
              <w:rPr>
                <w:rFonts w:ascii="Times New Roman" w:hAnsi="Times New Roman" w:hint="eastAsia"/>
                <w:szCs w:val="32"/>
              </w:rPr>
            </w:pPr>
            <w:r w:rsidRPr="00DF3BF7">
              <w:rPr>
                <w:rFonts w:ascii="Times New Roman" w:hAnsi="Times New Roman"/>
                <w:szCs w:val="32"/>
              </w:rPr>
              <w:t>1.1</w:t>
            </w:r>
            <w:r w:rsidRPr="00DF3BF7">
              <w:rPr>
                <w:rFonts w:ascii="Times New Roman" w:hAnsi="Times New Roman"/>
                <w:szCs w:val="32"/>
              </w:rPr>
              <w:t>防尘毒设施</w:t>
            </w:r>
          </w:p>
          <w:p w:rsidR="006175E4" w:rsidRPr="00DF3BF7" w:rsidRDefault="006175E4" w:rsidP="00312F14">
            <w:pPr>
              <w:adjustRightInd w:val="0"/>
              <w:snapToGrid w:val="0"/>
              <w:ind w:firstLineChars="200" w:firstLine="420"/>
              <w:rPr>
                <w:rFonts w:ascii="Times New Roman" w:hAnsi="Times New Roman" w:hint="eastAsia"/>
                <w:szCs w:val="32"/>
              </w:rPr>
            </w:pPr>
            <w:r w:rsidRPr="00DF3BF7">
              <w:rPr>
                <w:rFonts w:ascii="Times New Roman" w:hAnsi="Times New Roman"/>
                <w:szCs w:val="32"/>
              </w:rPr>
              <w:t>（</w:t>
            </w:r>
            <w:r w:rsidRPr="00DF3BF7">
              <w:rPr>
                <w:rFonts w:ascii="Times New Roman" w:hAnsi="Times New Roman"/>
                <w:szCs w:val="32"/>
              </w:rPr>
              <w:t>1</w:t>
            </w:r>
            <w:r w:rsidRPr="00DF3BF7">
              <w:rPr>
                <w:rFonts w:ascii="Times New Roman" w:hAnsi="Times New Roman"/>
                <w:szCs w:val="32"/>
              </w:rPr>
              <w:t>）设置残极冷却间，从槽内取出的残极尽快送至残极冷却间，冷却间内设排风管道将含氟气体集中送至净化系统进行处理。</w:t>
            </w:r>
          </w:p>
          <w:p w:rsidR="006175E4" w:rsidRPr="00DF3BF7" w:rsidRDefault="006175E4" w:rsidP="00312F14">
            <w:pPr>
              <w:adjustRightInd w:val="0"/>
              <w:snapToGrid w:val="0"/>
              <w:ind w:firstLineChars="200" w:firstLine="420"/>
              <w:rPr>
                <w:rFonts w:ascii="Times New Roman" w:hAnsi="Times New Roman" w:hint="eastAsia"/>
                <w:szCs w:val="32"/>
              </w:rPr>
            </w:pPr>
            <w:r w:rsidRPr="00DF3BF7">
              <w:rPr>
                <w:rFonts w:ascii="Times New Roman" w:hAnsi="Times New Roman"/>
                <w:szCs w:val="32"/>
              </w:rPr>
              <w:t>（</w:t>
            </w:r>
            <w:r w:rsidRPr="00DF3BF7">
              <w:rPr>
                <w:rFonts w:ascii="Times New Roman" w:hAnsi="Times New Roman"/>
                <w:szCs w:val="32"/>
              </w:rPr>
              <w:t>2</w:t>
            </w:r>
            <w:r w:rsidRPr="00DF3BF7">
              <w:rPr>
                <w:rFonts w:ascii="Times New Roman" w:hAnsi="Times New Roman"/>
                <w:szCs w:val="32"/>
              </w:rPr>
              <w:t>）阳极车间配备吸尘机具，及时清理地面积尘，避免二次扬尘。</w:t>
            </w:r>
          </w:p>
          <w:p w:rsidR="006175E4" w:rsidRPr="00DF3BF7" w:rsidRDefault="006175E4" w:rsidP="00312F14">
            <w:pPr>
              <w:adjustRightInd w:val="0"/>
              <w:snapToGrid w:val="0"/>
              <w:ind w:firstLineChars="200" w:firstLine="420"/>
              <w:rPr>
                <w:rFonts w:ascii="Times New Roman" w:hAnsi="Times New Roman" w:hint="eastAsia"/>
                <w:szCs w:val="32"/>
              </w:rPr>
            </w:pPr>
            <w:r w:rsidRPr="00DF3BF7">
              <w:rPr>
                <w:rFonts w:ascii="Times New Roman" w:hAnsi="Times New Roman" w:hint="eastAsia"/>
                <w:szCs w:val="32"/>
              </w:rPr>
              <w:t>（</w:t>
            </w:r>
            <w:r w:rsidRPr="00DF3BF7">
              <w:rPr>
                <w:rFonts w:ascii="Times New Roman" w:hAnsi="Times New Roman" w:hint="eastAsia"/>
                <w:szCs w:val="32"/>
              </w:rPr>
              <w:t>3</w:t>
            </w:r>
            <w:r w:rsidRPr="00DF3BF7">
              <w:rPr>
                <w:rFonts w:ascii="Times New Roman" w:hAnsi="Times New Roman" w:hint="eastAsia"/>
                <w:szCs w:val="32"/>
              </w:rPr>
              <w:t>）建议企业在阳极车间浇注区设置局部集尘罩，将浇注过程产生的烟气</w:t>
            </w:r>
            <w:r w:rsidRPr="00DF3BF7">
              <w:rPr>
                <w:rFonts w:ascii="Times New Roman" w:hAnsi="Times New Roman"/>
                <w:szCs w:val="32"/>
              </w:rPr>
              <w:t>送至净化系统进行处理</w:t>
            </w:r>
            <w:r w:rsidRPr="00DF3BF7">
              <w:rPr>
                <w:rFonts w:ascii="Times New Roman" w:hAnsi="Times New Roman" w:hint="eastAsia"/>
                <w:szCs w:val="32"/>
              </w:rPr>
              <w:t>。</w:t>
            </w:r>
          </w:p>
          <w:p w:rsidR="006175E4" w:rsidRPr="00DF3BF7" w:rsidRDefault="006175E4" w:rsidP="00312F14">
            <w:pPr>
              <w:adjustRightInd w:val="0"/>
              <w:snapToGrid w:val="0"/>
              <w:ind w:firstLineChars="200" w:firstLine="420"/>
              <w:rPr>
                <w:rFonts w:ascii="Times New Roman" w:hAnsi="Times New Roman" w:hint="eastAsia"/>
                <w:szCs w:val="32"/>
              </w:rPr>
            </w:pPr>
            <w:r w:rsidRPr="00DF3BF7">
              <w:rPr>
                <w:rFonts w:ascii="Times New Roman" w:hAnsi="Times New Roman" w:hint="eastAsia"/>
                <w:szCs w:val="32"/>
              </w:rPr>
              <w:t>（</w:t>
            </w:r>
            <w:r w:rsidRPr="00DF3BF7">
              <w:rPr>
                <w:rFonts w:ascii="Times New Roman" w:hAnsi="Times New Roman" w:hint="eastAsia"/>
                <w:szCs w:val="32"/>
              </w:rPr>
              <w:t>4</w:t>
            </w:r>
            <w:r w:rsidRPr="00DF3BF7">
              <w:rPr>
                <w:rFonts w:ascii="Times New Roman" w:hAnsi="Times New Roman" w:hint="eastAsia"/>
                <w:szCs w:val="32"/>
              </w:rPr>
              <w:t>）建议企业采用自动清理机进行抬包清理作业，尽量减少抬包清理工接触的粉尘浓度。</w:t>
            </w:r>
          </w:p>
          <w:p w:rsidR="006175E4" w:rsidRPr="00DF3BF7" w:rsidRDefault="006175E4" w:rsidP="00312F14">
            <w:pPr>
              <w:adjustRightInd w:val="0"/>
              <w:snapToGrid w:val="0"/>
              <w:ind w:firstLineChars="200" w:firstLine="420"/>
              <w:rPr>
                <w:rFonts w:ascii="Times New Roman" w:hAnsi="Times New Roman" w:hint="eastAsia"/>
                <w:szCs w:val="32"/>
              </w:rPr>
            </w:pPr>
            <w:r w:rsidRPr="00DF3BF7">
              <w:rPr>
                <w:rFonts w:ascii="Times New Roman" w:hAnsi="Times New Roman" w:hint="eastAsia"/>
                <w:szCs w:val="32"/>
              </w:rPr>
              <w:t>（</w:t>
            </w:r>
            <w:r w:rsidRPr="00DF3BF7">
              <w:rPr>
                <w:rFonts w:ascii="Times New Roman" w:hAnsi="Times New Roman" w:hint="eastAsia"/>
                <w:szCs w:val="32"/>
              </w:rPr>
              <w:t>5</w:t>
            </w:r>
            <w:r w:rsidRPr="00DF3BF7">
              <w:rPr>
                <w:rFonts w:ascii="Times New Roman" w:hAnsi="Times New Roman" w:hint="eastAsia"/>
                <w:szCs w:val="32"/>
              </w:rPr>
              <w:t>）电解车间配备不少于</w:t>
            </w:r>
            <w:r w:rsidRPr="00DF3BF7">
              <w:rPr>
                <w:rFonts w:ascii="Times New Roman" w:hAnsi="Times New Roman" w:hint="eastAsia"/>
                <w:szCs w:val="32"/>
              </w:rPr>
              <w:t>2</w:t>
            </w:r>
            <w:r w:rsidRPr="00DF3BF7">
              <w:rPr>
                <w:rFonts w:ascii="Times New Roman" w:hAnsi="Times New Roman" w:hint="eastAsia"/>
                <w:szCs w:val="32"/>
              </w:rPr>
              <w:t>台移动式真空吸尘器，及时清理地面及设备上的浮尘，减少积尘产生二次扬尘。</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1.</w:t>
            </w:r>
            <w:r w:rsidRPr="00DF3BF7">
              <w:rPr>
                <w:rFonts w:ascii="Times New Roman" w:hAnsi="Times New Roman" w:hint="eastAsia"/>
                <w:szCs w:val="32"/>
              </w:rPr>
              <w:t>2</w:t>
            </w:r>
            <w:r w:rsidRPr="00DF3BF7">
              <w:rPr>
                <w:rFonts w:ascii="Times New Roman" w:hAnsi="Times New Roman"/>
                <w:szCs w:val="32"/>
              </w:rPr>
              <w:t xml:space="preserve"> </w:t>
            </w:r>
            <w:r w:rsidRPr="00DF3BF7">
              <w:rPr>
                <w:rFonts w:ascii="Times New Roman" w:hAnsi="Times New Roman"/>
                <w:szCs w:val="32"/>
              </w:rPr>
              <w:t>防噪声措施</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w:t>
            </w:r>
            <w:r w:rsidRPr="00DF3BF7">
              <w:rPr>
                <w:rFonts w:ascii="Times New Roman" w:hAnsi="Times New Roman"/>
                <w:szCs w:val="32"/>
              </w:rPr>
              <w:t>1</w:t>
            </w:r>
            <w:r w:rsidRPr="00DF3BF7">
              <w:rPr>
                <w:rFonts w:ascii="Times New Roman" w:hAnsi="Times New Roman"/>
                <w:szCs w:val="32"/>
              </w:rPr>
              <w:t>）采取综合控制措施，进一步降低阳极车间残极清理区、残极压脱区工作场所噪声强度。</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w:t>
            </w:r>
            <w:r w:rsidRPr="00DF3BF7">
              <w:rPr>
                <w:rFonts w:ascii="Times New Roman" w:hAnsi="Times New Roman"/>
                <w:szCs w:val="32"/>
              </w:rPr>
              <w:t>2</w:t>
            </w:r>
            <w:r w:rsidRPr="00DF3BF7">
              <w:rPr>
                <w:rFonts w:ascii="Times New Roman" w:hAnsi="Times New Roman"/>
                <w:szCs w:val="32"/>
              </w:rPr>
              <w:t>）合理优化高噪声作业岗位工作方式，减少接触噪声时间。</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1.</w:t>
            </w:r>
            <w:r w:rsidRPr="00DF3BF7">
              <w:rPr>
                <w:rFonts w:ascii="Times New Roman" w:hAnsi="Times New Roman" w:hint="eastAsia"/>
                <w:szCs w:val="32"/>
              </w:rPr>
              <w:t>3</w:t>
            </w:r>
            <w:r w:rsidRPr="00DF3BF7">
              <w:rPr>
                <w:rFonts w:ascii="Times New Roman" w:hAnsi="Times New Roman"/>
                <w:szCs w:val="32"/>
              </w:rPr>
              <w:t xml:space="preserve"> </w:t>
            </w:r>
            <w:r w:rsidRPr="00DF3BF7">
              <w:rPr>
                <w:rFonts w:ascii="Times New Roman" w:hAnsi="Times New Roman"/>
                <w:szCs w:val="32"/>
              </w:rPr>
              <w:t>防高温措施</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w:t>
            </w:r>
            <w:r w:rsidRPr="00DF3BF7">
              <w:rPr>
                <w:rFonts w:ascii="Times New Roman" w:hAnsi="Times New Roman"/>
                <w:szCs w:val="32"/>
              </w:rPr>
              <w:t>1</w:t>
            </w:r>
            <w:r w:rsidRPr="00DF3BF7">
              <w:rPr>
                <w:rFonts w:ascii="Times New Roman" w:hAnsi="Times New Roman"/>
                <w:szCs w:val="32"/>
              </w:rPr>
              <w:t>）夏季高温天气，本项目电解车间、铸造车间、阳极车间的炉前区、浇注区</w:t>
            </w:r>
            <w:r w:rsidRPr="00DF3BF7">
              <w:rPr>
                <w:rFonts w:ascii="Times New Roman" w:hAnsi="Times New Roman" w:hint="eastAsia"/>
                <w:szCs w:val="32"/>
              </w:rPr>
              <w:t>作业</w:t>
            </w:r>
            <w:r w:rsidRPr="00DF3BF7">
              <w:rPr>
                <w:rFonts w:ascii="Times New Roman" w:hAnsi="Times New Roman"/>
                <w:szCs w:val="32"/>
              </w:rPr>
              <w:t>温度较高，</w:t>
            </w:r>
            <w:r w:rsidRPr="00DF3BF7">
              <w:rPr>
                <w:rFonts w:ascii="Times New Roman" w:hAnsi="Times New Roman" w:hint="eastAsia"/>
                <w:szCs w:val="32"/>
              </w:rPr>
              <w:t>岗位人员在作业过程中可能会发生高温中暑情况，</w:t>
            </w:r>
            <w:r w:rsidRPr="00DF3BF7">
              <w:rPr>
                <w:rFonts w:ascii="Times New Roman" w:hAnsi="Times New Roman"/>
                <w:szCs w:val="32"/>
              </w:rPr>
              <w:t>企业应合理调整工作时间，减少高温时段作业时间，减轻劳动强度</w:t>
            </w:r>
            <w:r w:rsidRPr="00DF3BF7">
              <w:rPr>
                <w:rFonts w:ascii="Times New Roman" w:hAnsi="Times New Roman" w:hint="eastAsia"/>
                <w:szCs w:val="32"/>
              </w:rPr>
              <w:t>，避免中暑事故的发生</w:t>
            </w:r>
            <w:r w:rsidRPr="00DF3BF7">
              <w:rPr>
                <w:rFonts w:ascii="Times New Roman" w:hAnsi="Times New Roman"/>
                <w:szCs w:val="32"/>
              </w:rPr>
              <w:t>。</w:t>
            </w:r>
          </w:p>
          <w:p w:rsidR="006175E4" w:rsidRPr="00DF3BF7" w:rsidRDefault="006175E4" w:rsidP="00312F14">
            <w:pPr>
              <w:adjustRightInd w:val="0"/>
              <w:snapToGrid w:val="0"/>
              <w:ind w:firstLineChars="200" w:firstLine="420"/>
              <w:rPr>
                <w:rFonts w:ascii="Times New Roman" w:hAnsi="Times New Roman" w:hint="eastAsia"/>
                <w:szCs w:val="32"/>
              </w:rPr>
            </w:pPr>
            <w:r w:rsidRPr="00DF3BF7">
              <w:rPr>
                <w:rFonts w:ascii="Times New Roman" w:hAnsi="Times New Roman"/>
                <w:szCs w:val="32"/>
              </w:rPr>
              <w:t>（</w:t>
            </w:r>
            <w:r w:rsidRPr="00DF3BF7">
              <w:rPr>
                <w:rFonts w:ascii="Times New Roman" w:hAnsi="Times New Roman"/>
                <w:szCs w:val="32"/>
              </w:rPr>
              <w:t>2</w:t>
            </w:r>
            <w:r w:rsidRPr="00DF3BF7">
              <w:rPr>
                <w:rFonts w:ascii="Times New Roman" w:hAnsi="Times New Roman"/>
                <w:szCs w:val="32"/>
              </w:rPr>
              <w:t>）在炎热季节为职工提供含盐（含盐</w:t>
            </w:r>
            <w:r w:rsidRPr="00DF3BF7">
              <w:rPr>
                <w:rFonts w:ascii="Times New Roman" w:hAnsi="Times New Roman"/>
                <w:szCs w:val="32"/>
              </w:rPr>
              <w:t>0.1%</w:t>
            </w:r>
            <w:r w:rsidRPr="00DF3BF7">
              <w:rPr>
                <w:rFonts w:ascii="Times New Roman" w:hAnsi="Times New Roman"/>
                <w:szCs w:val="32"/>
              </w:rPr>
              <w:t>～</w:t>
            </w:r>
            <w:r w:rsidRPr="00DF3BF7">
              <w:rPr>
                <w:rFonts w:ascii="Times New Roman" w:hAnsi="Times New Roman"/>
                <w:szCs w:val="32"/>
              </w:rPr>
              <w:t>0.2%</w:t>
            </w:r>
            <w:r w:rsidRPr="00DF3BF7">
              <w:rPr>
                <w:rFonts w:ascii="Times New Roman" w:hAnsi="Times New Roman"/>
                <w:szCs w:val="32"/>
              </w:rPr>
              <w:t>）清凉饮料，饮料水温不宜高于</w:t>
            </w:r>
            <w:r w:rsidRPr="00DF3BF7">
              <w:rPr>
                <w:rFonts w:ascii="Times New Roman" w:hAnsi="Times New Roman"/>
                <w:szCs w:val="32"/>
              </w:rPr>
              <w:t>15℃</w:t>
            </w:r>
            <w:r w:rsidRPr="00DF3BF7">
              <w:rPr>
                <w:rFonts w:ascii="Times New Roman" w:hAnsi="Times New Roman"/>
                <w:szCs w:val="32"/>
              </w:rPr>
              <w:t>，保证工人水盐代谢平衡。</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hint="eastAsia"/>
                <w:szCs w:val="32"/>
              </w:rPr>
              <w:t>（</w:t>
            </w:r>
            <w:r w:rsidRPr="00DF3BF7">
              <w:rPr>
                <w:rFonts w:ascii="Times New Roman" w:hAnsi="Times New Roman" w:hint="eastAsia"/>
                <w:szCs w:val="32"/>
              </w:rPr>
              <w:t>3</w:t>
            </w:r>
            <w:r w:rsidRPr="00DF3BF7">
              <w:rPr>
                <w:rFonts w:ascii="Times New Roman" w:hAnsi="Times New Roman" w:hint="eastAsia"/>
                <w:szCs w:val="32"/>
              </w:rPr>
              <w:t>）针对高温应急演练过程中发现预案中的不足，不断完善高温中暑应急救援预案。</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 xml:space="preserve">2.2 </w:t>
            </w:r>
            <w:r w:rsidRPr="00DF3BF7">
              <w:rPr>
                <w:rFonts w:ascii="Times New Roman" w:hAnsi="Times New Roman"/>
                <w:szCs w:val="32"/>
              </w:rPr>
              <w:t>职业病防护设施及检维修</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w:t>
            </w:r>
            <w:r w:rsidRPr="00DF3BF7">
              <w:rPr>
                <w:rFonts w:ascii="Times New Roman" w:hAnsi="Times New Roman"/>
                <w:szCs w:val="32"/>
              </w:rPr>
              <w:t>1</w:t>
            </w:r>
            <w:r w:rsidRPr="00DF3BF7">
              <w:rPr>
                <w:rFonts w:ascii="Times New Roman" w:hAnsi="Times New Roman"/>
                <w:szCs w:val="32"/>
              </w:rPr>
              <w:t>）对职业病防护设施、应急救援设施和个人使用的职业病防护用品，应进行经常性维护、检修，检查，定期检测其性能和效果，确保其处于正常状态，并不得擅自拆除或停用。</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w:t>
            </w:r>
            <w:r w:rsidRPr="00DF3BF7">
              <w:rPr>
                <w:rFonts w:ascii="Times New Roman" w:hAnsi="Times New Roman"/>
                <w:szCs w:val="32"/>
              </w:rPr>
              <w:t>2</w:t>
            </w:r>
            <w:r w:rsidRPr="00DF3BF7">
              <w:rPr>
                <w:rFonts w:ascii="Times New Roman" w:hAnsi="Times New Roman"/>
                <w:szCs w:val="32"/>
              </w:rPr>
              <w:t>）本项目职业病危害事故多发于设备故障、跑冒滴漏、检维修时。因此，</w:t>
            </w:r>
            <w:r w:rsidRPr="00DF3BF7">
              <w:rPr>
                <w:rFonts w:ascii="Times New Roman" w:hAnsi="Times New Roman"/>
                <w:szCs w:val="32"/>
              </w:rPr>
              <w:lastRenderedPageBreak/>
              <w:t>无论是小修、中修和大修，都必须认真组织、加强管理，做好全过程、全天候、全方位的监督、监测和监护。检修前必须全面做好职业病危害识别，制定切实可行的预防、控制和应急措施；对全体员工进行职业卫生职业病防治知识培训、自救互救及应急预案的演练，达到有备无患。</w:t>
            </w:r>
          </w:p>
          <w:p w:rsidR="006175E4" w:rsidRPr="00DF3BF7" w:rsidRDefault="006175E4" w:rsidP="00312F14">
            <w:pPr>
              <w:adjustRightInd w:val="0"/>
              <w:snapToGrid w:val="0"/>
              <w:ind w:firstLineChars="200" w:firstLine="420"/>
              <w:rPr>
                <w:rFonts w:ascii="Times New Roman" w:hAnsi="Times New Roman" w:hint="eastAsia"/>
                <w:szCs w:val="32"/>
              </w:rPr>
            </w:pPr>
            <w:r w:rsidRPr="00DF3BF7">
              <w:rPr>
                <w:rFonts w:ascii="Times New Roman" w:hAnsi="Times New Roman"/>
                <w:szCs w:val="32"/>
              </w:rPr>
              <w:t>（</w:t>
            </w:r>
            <w:r w:rsidRPr="00DF3BF7">
              <w:rPr>
                <w:rFonts w:ascii="Times New Roman" w:hAnsi="Times New Roman"/>
                <w:szCs w:val="32"/>
              </w:rPr>
              <w:t>3</w:t>
            </w:r>
            <w:r w:rsidRPr="00DF3BF7">
              <w:rPr>
                <w:rFonts w:ascii="Times New Roman" w:hAnsi="Times New Roman"/>
                <w:szCs w:val="32"/>
              </w:rPr>
              <w:t>）对电解槽、污水池、料仓等进行有限空间作业时，需遵守受限空间作业安全规程（如对有限空间充分通风稀释化学物质浓度，劳动者佩戴送气式个人防护用品，佩戴便携式可燃</w:t>
            </w:r>
            <w:r w:rsidRPr="00DF3BF7">
              <w:rPr>
                <w:rFonts w:ascii="Times New Roman" w:hAnsi="Times New Roman"/>
                <w:szCs w:val="32"/>
              </w:rPr>
              <w:t>/</w:t>
            </w:r>
            <w:r w:rsidRPr="00DF3BF7">
              <w:rPr>
                <w:rFonts w:ascii="Times New Roman" w:hAnsi="Times New Roman"/>
                <w:szCs w:val="32"/>
              </w:rPr>
              <w:t>有毒</w:t>
            </w:r>
            <w:r w:rsidRPr="00DF3BF7">
              <w:rPr>
                <w:rFonts w:ascii="Times New Roman" w:hAnsi="Times New Roman"/>
                <w:szCs w:val="32"/>
              </w:rPr>
              <w:t>/</w:t>
            </w:r>
            <w:r w:rsidRPr="00DF3BF7">
              <w:rPr>
                <w:rFonts w:ascii="Times New Roman" w:hAnsi="Times New Roman"/>
                <w:szCs w:val="32"/>
              </w:rPr>
              <w:t>测氧报警装置等），并实行双人作业，有一人负责监护。</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hint="eastAsia"/>
                <w:szCs w:val="32"/>
              </w:rPr>
              <w:t>（</w:t>
            </w:r>
            <w:r w:rsidRPr="00DF3BF7">
              <w:rPr>
                <w:rFonts w:ascii="Times New Roman" w:hAnsi="Times New Roman" w:hint="eastAsia"/>
                <w:szCs w:val="32"/>
              </w:rPr>
              <w:t>4</w:t>
            </w:r>
            <w:r w:rsidRPr="00DF3BF7">
              <w:rPr>
                <w:rFonts w:ascii="Times New Roman" w:hAnsi="Times New Roman" w:hint="eastAsia"/>
                <w:szCs w:val="32"/>
              </w:rPr>
              <w:t>）建议企业加强排气罩、除尘器等职业病防护设施的维护管理，及时清理集尘，杜绝引职业危害事故。</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 xml:space="preserve">2.3 </w:t>
            </w:r>
            <w:r w:rsidRPr="00DF3BF7">
              <w:rPr>
                <w:rFonts w:ascii="Times New Roman" w:hAnsi="Times New Roman"/>
                <w:szCs w:val="32"/>
              </w:rPr>
              <w:t>个体防护措施</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加强</w:t>
            </w:r>
            <w:r w:rsidRPr="00DF3BF7">
              <w:rPr>
                <w:rFonts w:ascii="Times New Roman" w:hAnsi="Times New Roman" w:hint="eastAsia"/>
                <w:szCs w:val="32"/>
              </w:rPr>
              <w:t>粉尘作业及</w:t>
            </w:r>
            <w:r w:rsidRPr="00DF3BF7">
              <w:rPr>
                <w:rFonts w:ascii="Times New Roman" w:hAnsi="Times New Roman"/>
                <w:szCs w:val="32"/>
              </w:rPr>
              <w:t>噪声作业区</w:t>
            </w:r>
            <w:r w:rsidRPr="00DF3BF7">
              <w:rPr>
                <w:rFonts w:ascii="Times New Roman" w:hAnsi="Times New Roman" w:hint="eastAsia"/>
                <w:szCs w:val="32"/>
              </w:rPr>
              <w:t>岗位</w:t>
            </w:r>
            <w:r w:rsidRPr="00DF3BF7">
              <w:rPr>
                <w:rFonts w:ascii="Times New Roman" w:hAnsi="Times New Roman"/>
                <w:szCs w:val="32"/>
              </w:rPr>
              <w:t>员工的</w:t>
            </w:r>
            <w:r w:rsidRPr="00DF3BF7">
              <w:rPr>
                <w:rFonts w:ascii="Times New Roman" w:hAnsi="Times New Roman" w:hint="eastAsia"/>
                <w:szCs w:val="32"/>
              </w:rPr>
              <w:t>个体防护用品的</w:t>
            </w:r>
            <w:r w:rsidRPr="00DF3BF7">
              <w:rPr>
                <w:rFonts w:ascii="Times New Roman" w:hAnsi="Times New Roman"/>
                <w:szCs w:val="32"/>
              </w:rPr>
              <w:t>佩戴的监督管理；定期对工人现场实际佩戴个体防护用品的情况的使用效果进行评估，确保其处于正常使用状态。</w:t>
            </w:r>
          </w:p>
          <w:p w:rsidR="006175E4" w:rsidRPr="00DF3BF7" w:rsidRDefault="006175E4" w:rsidP="00312F14">
            <w:pPr>
              <w:adjustRightInd w:val="0"/>
              <w:snapToGrid w:val="0"/>
              <w:ind w:firstLineChars="200" w:firstLine="420"/>
              <w:rPr>
                <w:rFonts w:ascii="Times New Roman" w:hAnsi="Times New Roman" w:hint="eastAsia"/>
                <w:szCs w:val="32"/>
              </w:rPr>
            </w:pPr>
            <w:r w:rsidRPr="00DF3BF7">
              <w:rPr>
                <w:rFonts w:ascii="Times New Roman" w:hAnsi="Times New Roman" w:hint="eastAsia"/>
                <w:szCs w:val="32"/>
              </w:rPr>
              <w:t>（</w:t>
            </w:r>
            <w:r w:rsidRPr="00DF3BF7">
              <w:rPr>
                <w:rFonts w:ascii="Times New Roman" w:hAnsi="Times New Roman" w:hint="eastAsia"/>
                <w:szCs w:val="32"/>
              </w:rPr>
              <w:t>2</w:t>
            </w:r>
            <w:r w:rsidRPr="00DF3BF7">
              <w:rPr>
                <w:rFonts w:ascii="Times New Roman" w:hAnsi="Times New Roman" w:hint="eastAsia"/>
                <w:szCs w:val="32"/>
              </w:rPr>
              <w:t>）建议企业为供料车间加料工配备防噪耳塞。</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hint="eastAsia"/>
                <w:szCs w:val="32"/>
              </w:rPr>
              <w:t>（</w:t>
            </w:r>
            <w:r w:rsidRPr="00DF3BF7">
              <w:rPr>
                <w:rFonts w:ascii="Times New Roman" w:hAnsi="Times New Roman" w:hint="eastAsia"/>
                <w:szCs w:val="32"/>
              </w:rPr>
              <w:t>3</w:t>
            </w:r>
            <w:r w:rsidRPr="00DF3BF7">
              <w:rPr>
                <w:rFonts w:ascii="Times New Roman" w:hAnsi="Times New Roman" w:hint="eastAsia"/>
                <w:szCs w:val="32"/>
              </w:rPr>
              <w:t>）建议企业为槽大修人员配备可更换滤棉的防尘半面罩，滤棉为大于</w:t>
            </w:r>
            <w:r w:rsidRPr="00DF3BF7">
              <w:rPr>
                <w:rFonts w:ascii="Times New Roman" w:hAnsi="Times New Roman" w:hint="eastAsia"/>
                <w:szCs w:val="32"/>
              </w:rPr>
              <w:t>KN95</w:t>
            </w:r>
            <w:r w:rsidRPr="00DF3BF7">
              <w:rPr>
                <w:rFonts w:ascii="Times New Roman" w:hAnsi="Times New Roman" w:hint="eastAsia"/>
                <w:szCs w:val="32"/>
              </w:rPr>
              <w:t>的防尘滤棉。</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 xml:space="preserve">2.4 </w:t>
            </w:r>
            <w:r w:rsidRPr="00DF3BF7">
              <w:rPr>
                <w:rFonts w:ascii="Times New Roman" w:hAnsi="Times New Roman"/>
                <w:szCs w:val="32"/>
              </w:rPr>
              <w:t>应急救援措施</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w:t>
            </w:r>
            <w:r w:rsidRPr="00DF3BF7">
              <w:rPr>
                <w:rFonts w:ascii="Times New Roman" w:hAnsi="Times New Roman"/>
                <w:szCs w:val="32"/>
              </w:rPr>
              <w:t>1</w:t>
            </w:r>
            <w:r w:rsidRPr="00DF3BF7">
              <w:rPr>
                <w:rFonts w:ascii="Times New Roman" w:hAnsi="Times New Roman"/>
                <w:szCs w:val="32"/>
              </w:rPr>
              <w:t>）定期组织职业病危害事故应急救援演练，提高应急救援能力；与附近综合性医院建立应急救援协议，当发生职业病危害事故时能及时得到救治。</w:t>
            </w:r>
          </w:p>
          <w:p w:rsidR="006175E4" w:rsidRPr="00DF3BF7" w:rsidRDefault="006175E4" w:rsidP="00312F14">
            <w:pPr>
              <w:adjustRightInd w:val="0"/>
              <w:snapToGrid w:val="0"/>
              <w:ind w:firstLineChars="200" w:firstLine="420"/>
              <w:rPr>
                <w:rFonts w:ascii="Times New Roman" w:hAnsi="Times New Roman" w:hint="eastAsia"/>
                <w:szCs w:val="32"/>
              </w:rPr>
            </w:pPr>
            <w:r w:rsidRPr="00DF3BF7">
              <w:rPr>
                <w:rFonts w:ascii="Times New Roman" w:hAnsi="Times New Roman"/>
                <w:szCs w:val="32"/>
              </w:rPr>
              <w:t>（</w:t>
            </w:r>
            <w:r w:rsidRPr="00DF3BF7">
              <w:rPr>
                <w:rFonts w:ascii="Times New Roman" w:hAnsi="Times New Roman"/>
                <w:szCs w:val="32"/>
              </w:rPr>
              <w:t>2</w:t>
            </w:r>
            <w:r w:rsidRPr="00DF3BF7">
              <w:rPr>
                <w:rFonts w:ascii="Times New Roman" w:hAnsi="Times New Roman"/>
                <w:szCs w:val="32"/>
              </w:rPr>
              <w:t>）及时更换和补充急救药箱药品，保证药品正常使用</w:t>
            </w:r>
            <w:r w:rsidRPr="00DF3BF7">
              <w:rPr>
                <w:rFonts w:ascii="Times New Roman" w:hAnsi="Times New Roman" w:hint="eastAsia"/>
                <w:szCs w:val="32"/>
              </w:rPr>
              <w:t>，建议企业在电解车间配备</w:t>
            </w:r>
            <w:r w:rsidRPr="00DF3BF7">
              <w:rPr>
                <w:rFonts w:ascii="Times New Roman" w:hAnsi="Times New Roman" w:hint="eastAsia"/>
                <w:szCs w:val="32"/>
              </w:rPr>
              <w:t>2%</w:t>
            </w:r>
            <w:r w:rsidRPr="00DF3BF7">
              <w:rPr>
                <w:rFonts w:ascii="Times New Roman" w:hAnsi="Times New Roman" w:hint="eastAsia"/>
                <w:szCs w:val="32"/>
              </w:rPr>
              <w:t>硼酸溶液、用</w:t>
            </w:r>
            <w:r w:rsidRPr="00DF3BF7">
              <w:rPr>
                <w:rFonts w:ascii="Times New Roman" w:hAnsi="Times New Roman" w:hint="eastAsia"/>
                <w:szCs w:val="32"/>
              </w:rPr>
              <w:t>25%</w:t>
            </w:r>
            <w:r w:rsidRPr="00DF3BF7">
              <w:rPr>
                <w:rFonts w:ascii="Times New Roman" w:hAnsi="Times New Roman" w:hint="eastAsia"/>
                <w:szCs w:val="32"/>
              </w:rPr>
              <w:t>硫酸镁或</w:t>
            </w:r>
            <w:r w:rsidRPr="00DF3BF7">
              <w:rPr>
                <w:rFonts w:ascii="Times New Roman" w:hAnsi="Times New Roman" w:hint="eastAsia"/>
                <w:szCs w:val="32"/>
              </w:rPr>
              <w:t>10%</w:t>
            </w:r>
            <w:r w:rsidRPr="00DF3BF7">
              <w:rPr>
                <w:rFonts w:ascii="Times New Roman" w:hAnsi="Times New Roman" w:hint="eastAsia"/>
                <w:szCs w:val="32"/>
              </w:rPr>
              <w:t>葡萄糖酸钙等溶液。</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2.5</w:t>
            </w:r>
            <w:r w:rsidRPr="00DF3BF7">
              <w:rPr>
                <w:rFonts w:ascii="Times New Roman" w:hAnsi="Times New Roman"/>
                <w:szCs w:val="32"/>
              </w:rPr>
              <w:t>职业卫生管理</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w:t>
            </w:r>
            <w:r w:rsidRPr="00DF3BF7">
              <w:rPr>
                <w:rFonts w:ascii="Times New Roman" w:hAnsi="Times New Roman"/>
                <w:szCs w:val="32"/>
              </w:rPr>
              <w:t>1</w:t>
            </w:r>
            <w:r w:rsidRPr="00DF3BF7">
              <w:rPr>
                <w:rFonts w:ascii="Times New Roman" w:hAnsi="Times New Roman"/>
                <w:szCs w:val="32"/>
              </w:rPr>
              <w:t>）加强职业卫生管理工作，建立健全职业卫生方面的档案资料，务必落实各项规章制度要求。</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w:t>
            </w:r>
            <w:r w:rsidRPr="00DF3BF7">
              <w:rPr>
                <w:rFonts w:ascii="Times New Roman" w:hAnsi="Times New Roman"/>
                <w:szCs w:val="32"/>
              </w:rPr>
              <w:t>2</w:t>
            </w:r>
            <w:r w:rsidRPr="00DF3BF7">
              <w:rPr>
                <w:rFonts w:ascii="Times New Roman" w:hAnsi="Times New Roman"/>
                <w:szCs w:val="32"/>
              </w:rPr>
              <w:t>）对防护设施和应急救援设施加强管理，及时对防护设施和应急救援设施进行维修维护，保证其正常运转。</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w:t>
            </w:r>
            <w:r w:rsidRPr="00DF3BF7">
              <w:rPr>
                <w:rFonts w:ascii="Times New Roman" w:hAnsi="Times New Roman"/>
                <w:szCs w:val="32"/>
              </w:rPr>
              <w:t>3</w:t>
            </w:r>
            <w:r w:rsidRPr="00DF3BF7">
              <w:rPr>
                <w:rFonts w:ascii="Times New Roman" w:hAnsi="Times New Roman"/>
                <w:szCs w:val="32"/>
              </w:rPr>
              <w:t>）定期进行作业场所职业病危害因素检测，每年至少委托具有有相应资质的职业卫生技术服务机构，进行一次职业病危害因素检测，并将检测结果进行公示。</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w:t>
            </w:r>
            <w:r w:rsidRPr="00DF3BF7">
              <w:rPr>
                <w:rFonts w:ascii="Times New Roman" w:hAnsi="Times New Roman"/>
                <w:szCs w:val="32"/>
              </w:rPr>
              <w:t>4</w:t>
            </w:r>
            <w:r w:rsidRPr="00DF3BF7">
              <w:rPr>
                <w:rFonts w:ascii="Times New Roman" w:hAnsi="Times New Roman"/>
                <w:szCs w:val="32"/>
              </w:rPr>
              <w:t>）接触职业病危害的劳动者主要培训内容：国家职业病防治法规基本知识，本单位职业卫生管理制度和岗位操作规程，所从事岗位的主要职业病危害因素和防范措施，个人劳动防护用品的使用和维护，劳动者的职业卫生保护权利与义务等。初次培训时间不得少于</w:t>
            </w:r>
            <w:r w:rsidRPr="00DF3BF7">
              <w:rPr>
                <w:rFonts w:ascii="Times New Roman" w:hAnsi="Times New Roman"/>
                <w:szCs w:val="32"/>
              </w:rPr>
              <w:t>8</w:t>
            </w:r>
            <w:r w:rsidRPr="00DF3BF7">
              <w:rPr>
                <w:rFonts w:ascii="Times New Roman" w:hAnsi="Times New Roman"/>
                <w:szCs w:val="32"/>
              </w:rPr>
              <w:t>学时，继续教育不得少于</w:t>
            </w:r>
            <w:r w:rsidRPr="00DF3BF7">
              <w:rPr>
                <w:rFonts w:ascii="Times New Roman" w:hAnsi="Times New Roman"/>
                <w:szCs w:val="32"/>
              </w:rPr>
              <w:t>4</w:t>
            </w:r>
            <w:r w:rsidRPr="00DF3BF7">
              <w:rPr>
                <w:rFonts w:ascii="Times New Roman" w:hAnsi="Times New Roman"/>
                <w:szCs w:val="32"/>
              </w:rPr>
              <w:t>课时。</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2.6</w:t>
            </w:r>
            <w:r w:rsidRPr="00DF3BF7">
              <w:rPr>
                <w:rFonts w:ascii="Times New Roman" w:hAnsi="Times New Roman"/>
                <w:szCs w:val="32"/>
              </w:rPr>
              <w:t>职业健康监护</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企业需进一步落实职业健康检查制度，加强职业健康监护工作，严格按照《职业健康监护技术规范》（</w:t>
            </w:r>
            <w:r w:rsidRPr="00DF3BF7">
              <w:rPr>
                <w:rFonts w:ascii="Times New Roman" w:hAnsi="Times New Roman"/>
                <w:szCs w:val="32"/>
              </w:rPr>
              <w:t>GBZ188-2014</w:t>
            </w:r>
            <w:r w:rsidRPr="00DF3BF7">
              <w:rPr>
                <w:rFonts w:ascii="Times New Roman" w:hAnsi="Times New Roman"/>
                <w:szCs w:val="32"/>
              </w:rPr>
              <w:t>）的要求对上岗前、在岗期间及离岗时作业人员进行职业健康检查，体检项目应包括所有接触的职业病危害因素，并将检查结果书面告知劳动者，做到一人一档。加强对作业人员必要的防护用品发放和职业健康监护工作。对检查异常者，务必复查，如发现疑似职业病及职业禁忌证，调离或暂时脱离原岗位，妥善安置。经复查若确诊为职业病，企业应该按照《职业健康监护技术规范》（</w:t>
            </w:r>
            <w:r w:rsidRPr="00DF3BF7">
              <w:rPr>
                <w:rFonts w:ascii="Times New Roman" w:hAnsi="Times New Roman"/>
                <w:szCs w:val="32"/>
              </w:rPr>
              <w:t>GBZ188- 2014</w:t>
            </w:r>
            <w:r w:rsidRPr="00DF3BF7">
              <w:rPr>
                <w:rFonts w:ascii="Times New Roman" w:hAnsi="Times New Roman"/>
                <w:szCs w:val="32"/>
              </w:rPr>
              <w:t>）的要求给予积极治疗和定期检查并妥善安置。</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 xml:space="preserve">2.7 </w:t>
            </w:r>
            <w:r w:rsidRPr="00DF3BF7">
              <w:rPr>
                <w:rFonts w:ascii="Times New Roman" w:hAnsi="Times New Roman"/>
                <w:szCs w:val="32"/>
              </w:rPr>
              <w:t>职业病危害因素申报</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本项目为新建项目，根据《职业病危害项目申报办法》第八条规定，本项目自建设项目竣工验收之日起</w:t>
            </w:r>
            <w:r w:rsidRPr="00DF3BF7">
              <w:rPr>
                <w:rFonts w:ascii="Times New Roman" w:hAnsi="Times New Roman"/>
                <w:szCs w:val="32"/>
              </w:rPr>
              <w:t>30</w:t>
            </w:r>
            <w:r w:rsidRPr="00DF3BF7">
              <w:rPr>
                <w:rFonts w:ascii="Times New Roman" w:hAnsi="Times New Roman"/>
                <w:szCs w:val="32"/>
              </w:rPr>
              <w:t>日内进行职业病危害因素申报。</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2.8</w:t>
            </w:r>
            <w:r w:rsidRPr="00DF3BF7">
              <w:rPr>
                <w:rFonts w:ascii="Times New Roman" w:hAnsi="Times New Roman"/>
                <w:szCs w:val="32"/>
              </w:rPr>
              <w:t>有限空间作业</w:t>
            </w:r>
          </w:p>
          <w:p w:rsidR="006175E4" w:rsidRPr="00DF3BF7" w:rsidRDefault="006175E4" w:rsidP="00312F14">
            <w:pPr>
              <w:adjustRightInd w:val="0"/>
              <w:snapToGrid w:val="0"/>
              <w:ind w:firstLineChars="200" w:firstLine="420"/>
              <w:rPr>
                <w:rFonts w:ascii="Times New Roman" w:hAnsi="Times New Roman" w:hint="eastAsia"/>
                <w:szCs w:val="32"/>
              </w:rPr>
            </w:pPr>
            <w:r w:rsidRPr="00DF3BF7">
              <w:rPr>
                <w:rFonts w:ascii="Times New Roman" w:hAnsi="Times New Roman"/>
                <w:szCs w:val="32"/>
              </w:rPr>
              <w:t>进行有限空间作业时，</w:t>
            </w:r>
            <w:r w:rsidRPr="00DF3BF7">
              <w:rPr>
                <w:rFonts w:ascii="Times New Roman" w:hAnsi="Times New Roman" w:hint="eastAsia"/>
                <w:szCs w:val="32"/>
              </w:rPr>
              <w:t>作业单位首先要制定密闭空间职业病危害防护控制计划、密闭空间准入程序和安全作业操作规程；进入密闭空间作业前，对职业病危害因素进行辨识；按要求对准入者、监护者、作业负责人和应急救援人员进行培训，考试合格；应设置警示标识，防止未经准入人员进入；进入密闭空间前应充分进行通风，应使用具有报警装置并经检定合格的检测设备对密闭空间内进行测氧、测爆和有毒气体检测，符合要求时方可进入；配备符合要求通风设备、个人防护用品、检测设备、照明设备、通讯设备、应急救援设备；进入密闭空间作业时，至少要安</w:t>
            </w:r>
            <w:r w:rsidRPr="00DF3BF7">
              <w:rPr>
                <w:rFonts w:ascii="Times New Roman" w:hAnsi="Times New Roman" w:hint="eastAsia"/>
                <w:szCs w:val="32"/>
              </w:rPr>
              <w:lastRenderedPageBreak/>
              <w:t>排一名监护者在密闭空间外持续进行监护。在密闭空间进行作业操作时要严格</w:t>
            </w:r>
            <w:r w:rsidRPr="00DF3BF7">
              <w:rPr>
                <w:rFonts w:ascii="Times New Roman" w:hAnsi="Times New Roman"/>
                <w:szCs w:val="32"/>
              </w:rPr>
              <w:t>遵守《密闭空间作业职业危害防护规范》（</w:t>
            </w:r>
            <w:r w:rsidRPr="00DF3BF7">
              <w:rPr>
                <w:rFonts w:ascii="Times New Roman" w:hAnsi="Times New Roman"/>
                <w:szCs w:val="32"/>
              </w:rPr>
              <w:t>GBZ/T205-2007</w:t>
            </w:r>
            <w:r w:rsidRPr="00DF3BF7">
              <w:rPr>
                <w:rFonts w:ascii="Times New Roman" w:hAnsi="Times New Roman"/>
                <w:szCs w:val="32"/>
              </w:rPr>
              <w:t>）等相关操作规程。</w:t>
            </w:r>
          </w:p>
          <w:p w:rsidR="006175E4" w:rsidRPr="00DF3BF7" w:rsidRDefault="006175E4" w:rsidP="00312F14">
            <w:pPr>
              <w:adjustRightInd w:val="0"/>
              <w:snapToGrid w:val="0"/>
              <w:ind w:firstLineChars="200" w:firstLine="420"/>
              <w:rPr>
                <w:rFonts w:ascii="Times New Roman" w:hAnsi="Times New Roman"/>
                <w:szCs w:val="32"/>
              </w:rPr>
            </w:pPr>
            <w:r w:rsidRPr="00DF3BF7">
              <w:rPr>
                <w:rFonts w:ascii="Times New Roman" w:hAnsi="Times New Roman" w:hint="eastAsia"/>
                <w:szCs w:val="32"/>
              </w:rPr>
              <w:t>2.9</w:t>
            </w:r>
            <w:r w:rsidRPr="00DF3BF7">
              <w:rPr>
                <w:rFonts w:ascii="Times New Roman" w:hAnsi="Times New Roman"/>
                <w:szCs w:val="32"/>
              </w:rPr>
              <w:t>外委作业的职业病防治建议</w:t>
            </w:r>
          </w:p>
          <w:p w:rsidR="006175E4" w:rsidRPr="009A7EF0" w:rsidRDefault="006175E4" w:rsidP="00312F14">
            <w:pPr>
              <w:adjustRightInd w:val="0"/>
              <w:snapToGrid w:val="0"/>
              <w:ind w:firstLineChars="200" w:firstLine="420"/>
              <w:rPr>
                <w:rFonts w:ascii="Times New Roman" w:hAnsi="Times New Roman"/>
                <w:szCs w:val="32"/>
              </w:rPr>
            </w:pPr>
            <w:r w:rsidRPr="00DF3BF7">
              <w:rPr>
                <w:rFonts w:ascii="Times New Roman" w:hAnsi="Times New Roman"/>
                <w:szCs w:val="32"/>
              </w:rPr>
              <w:t>企业在进行工程外委外包时，要对拟承包工程的单位资质、人员资质、技术装备状况等进行严格审查，不得将工程发包给不具备相应资质和没有职业病防护条件的单位。要加强对外委外包工程的职业健康管理，将外委外包单位和人员纳入职业卫生管理范围，要求外委外包单位进行劳动合同告知、职业健康监护及个体防护用品的发放等。加强对外委外包单位作业现场的日常巡查检查，发现作业单位违反职业危害防治操作规程或施工人员不佩戴防护用品的，要立即进行纠正并采取相应的防护措施。</w:t>
            </w:r>
          </w:p>
        </w:tc>
      </w:tr>
      <w:tr w:rsidR="006175E4" w:rsidRPr="00DD6B3C" w:rsidTr="00312F14">
        <w:trPr>
          <w:trHeight w:val="2894"/>
        </w:trPr>
        <w:tc>
          <w:tcPr>
            <w:tcW w:w="822" w:type="pct"/>
            <w:tcBorders>
              <w:left w:val="single" w:sz="12" w:space="0" w:color="000000"/>
              <w:bottom w:val="single" w:sz="12" w:space="0" w:color="000000"/>
            </w:tcBorders>
          </w:tcPr>
          <w:p w:rsidR="006175E4" w:rsidRPr="00DD6B3C" w:rsidRDefault="006175E4" w:rsidP="00312F14">
            <w:pPr>
              <w:rPr>
                <w:rFonts w:ascii="仿宋_GB2312"/>
                <w:szCs w:val="32"/>
              </w:rPr>
            </w:pPr>
            <w:r w:rsidRPr="00DD6B3C">
              <w:rPr>
                <w:rFonts w:ascii="仿宋_GB2312" w:hint="eastAsia"/>
                <w:szCs w:val="32"/>
              </w:rPr>
              <w:lastRenderedPageBreak/>
              <w:t>技术审查专家组评审意见</w:t>
            </w:r>
          </w:p>
        </w:tc>
        <w:tc>
          <w:tcPr>
            <w:tcW w:w="4178" w:type="pct"/>
            <w:gridSpan w:val="5"/>
            <w:tcBorders>
              <w:bottom w:val="single" w:sz="12" w:space="0" w:color="000000"/>
              <w:right w:val="single" w:sz="12" w:space="0" w:color="000000"/>
            </w:tcBorders>
          </w:tcPr>
          <w:p w:rsidR="006175E4" w:rsidRPr="00D44FEF" w:rsidRDefault="006175E4" w:rsidP="00312F14">
            <w:pPr>
              <w:adjustRightInd w:val="0"/>
              <w:snapToGrid w:val="0"/>
              <w:ind w:firstLineChars="200" w:firstLine="420"/>
              <w:rPr>
                <w:rFonts w:ascii="Times New Roman" w:hAnsi="Times New Roman"/>
                <w:szCs w:val="32"/>
              </w:rPr>
            </w:pPr>
            <w:r w:rsidRPr="00D44FEF">
              <w:rPr>
                <w:rFonts w:ascii="Times New Roman" w:hAnsi="Times New Roman" w:hint="eastAsia"/>
                <w:szCs w:val="32"/>
              </w:rPr>
              <w:t>一、《控制效果评价报告》的评审意见</w:t>
            </w:r>
          </w:p>
          <w:p w:rsidR="006175E4" w:rsidRPr="000D3342" w:rsidRDefault="006175E4" w:rsidP="00312F14">
            <w:pPr>
              <w:adjustRightInd w:val="0"/>
              <w:snapToGrid w:val="0"/>
              <w:ind w:firstLineChars="200" w:firstLine="420"/>
              <w:rPr>
                <w:rFonts w:ascii="Times New Roman" w:hAnsi="Times New Roman" w:hint="eastAsia"/>
                <w:szCs w:val="32"/>
              </w:rPr>
            </w:pPr>
            <w:r w:rsidRPr="000D3342">
              <w:rPr>
                <w:rFonts w:ascii="Times New Roman" w:hAnsi="Times New Roman" w:hint="eastAsia"/>
                <w:szCs w:val="32"/>
              </w:rPr>
              <w:t>1.</w:t>
            </w:r>
            <w:r w:rsidRPr="000D3342">
              <w:rPr>
                <w:rFonts w:ascii="Times New Roman" w:hAnsi="Times New Roman" w:hint="eastAsia"/>
                <w:szCs w:val="32"/>
              </w:rPr>
              <w:t>建设项目概况清晰，可能产生职业病危害因素的工作场所、工艺设备、原辅材料等描述完整、准确；</w:t>
            </w:r>
            <w:r w:rsidRPr="000D3342">
              <w:rPr>
                <w:rFonts w:ascii="Times New Roman" w:hAnsi="Times New Roman" w:hint="eastAsia"/>
                <w:szCs w:val="32"/>
              </w:rPr>
              <w:t xml:space="preserve"> </w:t>
            </w:r>
          </w:p>
          <w:p w:rsidR="006175E4" w:rsidRPr="000D3342" w:rsidRDefault="006175E4" w:rsidP="00312F14">
            <w:pPr>
              <w:adjustRightInd w:val="0"/>
              <w:snapToGrid w:val="0"/>
              <w:rPr>
                <w:rFonts w:ascii="Times New Roman" w:hAnsi="Times New Roman" w:hint="eastAsia"/>
                <w:szCs w:val="32"/>
              </w:rPr>
            </w:pPr>
            <w:r w:rsidRPr="000D3342">
              <w:rPr>
                <w:rFonts w:ascii="Times New Roman" w:hAnsi="Times New Roman" w:hint="eastAsia"/>
                <w:szCs w:val="32"/>
              </w:rPr>
              <w:t xml:space="preserve">    2.</w:t>
            </w:r>
            <w:r w:rsidRPr="000D3342">
              <w:rPr>
                <w:rFonts w:ascii="Times New Roman" w:hAnsi="Times New Roman" w:hint="eastAsia"/>
                <w:szCs w:val="32"/>
              </w:rPr>
              <w:t>职业病防护设施设计执行情况分析较全面；</w:t>
            </w:r>
          </w:p>
          <w:p w:rsidR="006175E4" w:rsidRPr="000D3342" w:rsidRDefault="006175E4" w:rsidP="00312F14">
            <w:pPr>
              <w:adjustRightInd w:val="0"/>
              <w:snapToGrid w:val="0"/>
              <w:rPr>
                <w:rFonts w:ascii="Times New Roman" w:hAnsi="Times New Roman" w:hint="eastAsia"/>
                <w:szCs w:val="32"/>
              </w:rPr>
            </w:pPr>
            <w:r w:rsidRPr="000D3342">
              <w:rPr>
                <w:rFonts w:ascii="Times New Roman" w:hAnsi="Times New Roman" w:hint="eastAsia"/>
                <w:szCs w:val="32"/>
              </w:rPr>
              <w:t xml:space="preserve">    3.</w:t>
            </w:r>
            <w:r w:rsidRPr="000D3342">
              <w:rPr>
                <w:rFonts w:ascii="Times New Roman" w:hAnsi="Times New Roman" w:hint="eastAsia"/>
                <w:szCs w:val="32"/>
              </w:rPr>
              <w:t>职业病防护设施运行情况分析清晰；</w:t>
            </w:r>
          </w:p>
          <w:p w:rsidR="006175E4" w:rsidRPr="000D3342" w:rsidRDefault="006175E4" w:rsidP="00312F14">
            <w:pPr>
              <w:adjustRightInd w:val="0"/>
              <w:snapToGrid w:val="0"/>
              <w:rPr>
                <w:rFonts w:ascii="Times New Roman" w:hAnsi="Times New Roman" w:hint="eastAsia"/>
                <w:szCs w:val="32"/>
              </w:rPr>
            </w:pPr>
            <w:r w:rsidRPr="000D3342">
              <w:rPr>
                <w:rFonts w:ascii="Times New Roman" w:hAnsi="Times New Roman" w:hint="eastAsia"/>
                <w:szCs w:val="32"/>
              </w:rPr>
              <w:t xml:space="preserve">    4.</w:t>
            </w:r>
            <w:r w:rsidRPr="000D3342">
              <w:rPr>
                <w:rFonts w:ascii="Times New Roman" w:hAnsi="Times New Roman" w:hint="eastAsia"/>
                <w:szCs w:val="32"/>
              </w:rPr>
              <w:t>职业病危害因素检测结果分析正确；</w:t>
            </w:r>
          </w:p>
          <w:p w:rsidR="006175E4" w:rsidRPr="000D3342" w:rsidRDefault="006175E4" w:rsidP="00312F14">
            <w:pPr>
              <w:adjustRightInd w:val="0"/>
              <w:snapToGrid w:val="0"/>
              <w:rPr>
                <w:rFonts w:ascii="Times New Roman" w:hAnsi="Times New Roman" w:hint="eastAsia"/>
                <w:szCs w:val="32"/>
              </w:rPr>
            </w:pPr>
            <w:r w:rsidRPr="000D3342">
              <w:rPr>
                <w:rFonts w:ascii="Times New Roman" w:hAnsi="Times New Roman" w:hint="eastAsia"/>
                <w:szCs w:val="32"/>
              </w:rPr>
              <w:t xml:space="preserve">    5.</w:t>
            </w:r>
            <w:r w:rsidRPr="000D3342">
              <w:rPr>
                <w:rFonts w:ascii="Times New Roman" w:hAnsi="Times New Roman" w:hint="eastAsia"/>
                <w:szCs w:val="32"/>
              </w:rPr>
              <w:t>职业病危害因素检测符合法律、法规和相关标准要求；</w:t>
            </w:r>
          </w:p>
          <w:p w:rsidR="006175E4" w:rsidRPr="000D3342" w:rsidRDefault="006175E4" w:rsidP="00312F14">
            <w:pPr>
              <w:adjustRightInd w:val="0"/>
              <w:snapToGrid w:val="0"/>
              <w:rPr>
                <w:rFonts w:ascii="Times New Roman" w:hAnsi="Times New Roman" w:hint="eastAsia"/>
                <w:szCs w:val="32"/>
              </w:rPr>
            </w:pPr>
            <w:r w:rsidRPr="000D3342">
              <w:rPr>
                <w:rFonts w:ascii="Times New Roman" w:hAnsi="Times New Roman" w:hint="eastAsia"/>
                <w:szCs w:val="32"/>
              </w:rPr>
              <w:t xml:space="preserve">    6.</w:t>
            </w:r>
            <w:r w:rsidRPr="000D3342">
              <w:rPr>
                <w:rFonts w:ascii="Times New Roman" w:hAnsi="Times New Roman" w:hint="eastAsia"/>
                <w:szCs w:val="32"/>
              </w:rPr>
              <w:t>职业病危害因素对劳动者健康危害程度分析正确；</w:t>
            </w:r>
          </w:p>
          <w:p w:rsidR="006175E4" w:rsidRPr="000D3342" w:rsidRDefault="006175E4" w:rsidP="00312F14">
            <w:pPr>
              <w:adjustRightInd w:val="0"/>
              <w:snapToGrid w:val="0"/>
              <w:rPr>
                <w:rFonts w:ascii="Times New Roman" w:hAnsi="Times New Roman" w:hint="eastAsia"/>
                <w:szCs w:val="32"/>
              </w:rPr>
            </w:pPr>
            <w:r w:rsidRPr="000D3342">
              <w:rPr>
                <w:rFonts w:ascii="Times New Roman" w:hAnsi="Times New Roman" w:hint="eastAsia"/>
                <w:szCs w:val="32"/>
              </w:rPr>
              <w:t xml:space="preserve">    7.</w:t>
            </w:r>
            <w:r w:rsidRPr="000D3342">
              <w:rPr>
                <w:rFonts w:ascii="Times New Roman" w:hAnsi="Times New Roman" w:hint="eastAsia"/>
                <w:szCs w:val="32"/>
              </w:rPr>
              <w:t>职业卫生管理机构设置和管理人员配置较合理；</w:t>
            </w:r>
          </w:p>
          <w:p w:rsidR="006175E4" w:rsidRPr="000D3342" w:rsidRDefault="006175E4" w:rsidP="00312F14">
            <w:pPr>
              <w:adjustRightInd w:val="0"/>
              <w:snapToGrid w:val="0"/>
              <w:rPr>
                <w:rFonts w:ascii="Times New Roman" w:hAnsi="Times New Roman" w:hint="eastAsia"/>
                <w:szCs w:val="32"/>
              </w:rPr>
            </w:pPr>
            <w:r w:rsidRPr="000D3342">
              <w:rPr>
                <w:rFonts w:ascii="Times New Roman" w:hAnsi="Times New Roman" w:hint="eastAsia"/>
                <w:szCs w:val="32"/>
              </w:rPr>
              <w:t xml:space="preserve">    8.</w:t>
            </w:r>
            <w:r w:rsidRPr="000D3342">
              <w:rPr>
                <w:rFonts w:ascii="Times New Roman" w:hAnsi="Times New Roman" w:hint="eastAsia"/>
                <w:szCs w:val="32"/>
              </w:rPr>
              <w:t>职业卫生管理制度基本满足相关要求并得到落实；</w:t>
            </w:r>
          </w:p>
          <w:p w:rsidR="006175E4" w:rsidRPr="000D3342" w:rsidRDefault="006175E4" w:rsidP="00312F14">
            <w:pPr>
              <w:adjustRightInd w:val="0"/>
              <w:snapToGrid w:val="0"/>
              <w:rPr>
                <w:rFonts w:ascii="Times New Roman" w:hAnsi="Times New Roman" w:hint="eastAsia"/>
                <w:szCs w:val="32"/>
              </w:rPr>
            </w:pPr>
            <w:r w:rsidRPr="000D3342">
              <w:rPr>
                <w:rFonts w:ascii="Times New Roman" w:hAnsi="Times New Roman" w:hint="eastAsia"/>
                <w:szCs w:val="32"/>
              </w:rPr>
              <w:t xml:space="preserve">    9.</w:t>
            </w:r>
            <w:r w:rsidRPr="000D3342">
              <w:rPr>
                <w:rFonts w:ascii="Times New Roman" w:hAnsi="Times New Roman" w:hint="eastAsia"/>
                <w:szCs w:val="32"/>
              </w:rPr>
              <w:t>职业健康监护基本落实；</w:t>
            </w:r>
          </w:p>
          <w:p w:rsidR="006175E4" w:rsidRPr="000D3342" w:rsidRDefault="006175E4" w:rsidP="00312F14">
            <w:pPr>
              <w:adjustRightInd w:val="0"/>
              <w:snapToGrid w:val="0"/>
              <w:rPr>
                <w:rFonts w:ascii="Times New Roman" w:hAnsi="Times New Roman" w:hint="eastAsia"/>
                <w:szCs w:val="32"/>
              </w:rPr>
            </w:pPr>
            <w:r w:rsidRPr="000D3342">
              <w:rPr>
                <w:rFonts w:ascii="Times New Roman" w:hAnsi="Times New Roman" w:hint="eastAsia"/>
                <w:szCs w:val="32"/>
              </w:rPr>
              <w:t xml:space="preserve">    10.</w:t>
            </w:r>
            <w:r w:rsidRPr="000D3342">
              <w:rPr>
                <w:rFonts w:ascii="Times New Roman" w:hAnsi="Times New Roman" w:hint="eastAsia"/>
                <w:szCs w:val="32"/>
              </w:rPr>
              <w:t>事故预防和应急措施具备针对性、可行性；</w:t>
            </w:r>
          </w:p>
          <w:p w:rsidR="006175E4" w:rsidRPr="000D3342" w:rsidRDefault="006175E4" w:rsidP="00312F14">
            <w:pPr>
              <w:adjustRightInd w:val="0"/>
              <w:snapToGrid w:val="0"/>
              <w:rPr>
                <w:rFonts w:ascii="Times New Roman" w:hAnsi="Times New Roman" w:hint="eastAsia"/>
                <w:szCs w:val="32"/>
              </w:rPr>
            </w:pPr>
            <w:r w:rsidRPr="000D3342">
              <w:rPr>
                <w:rFonts w:ascii="Times New Roman" w:hAnsi="Times New Roman" w:hint="eastAsia"/>
                <w:szCs w:val="32"/>
              </w:rPr>
              <w:t xml:space="preserve">    11.</w:t>
            </w:r>
            <w:r w:rsidRPr="000D3342">
              <w:rPr>
                <w:rFonts w:ascii="Times New Roman" w:hAnsi="Times New Roman" w:hint="eastAsia"/>
                <w:szCs w:val="32"/>
              </w:rPr>
              <w:t>正常生产后建设项目职业病防治效果预期分析基本正确；</w:t>
            </w:r>
          </w:p>
          <w:p w:rsidR="006175E4" w:rsidRPr="000D3342" w:rsidRDefault="006175E4" w:rsidP="00312F14">
            <w:pPr>
              <w:adjustRightInd w:val="0"/>
              <w:snapToGrid w:val="0"/>
              <w:rPr>
                <w:rFonts w:ascii="Times New Roman" w:hAnsi="Times New Roman" w:hint="eastAsia"/>
                <w:szCs w:val="32"/>
              </w:rPr>
            </w:pPr>
            <w:r w:rsidRPr="000D3342">
              <w:rPr>
                <w:rFonts w:ascii="Times New Roman" w:hAnsi="Times New Roman" w:hint="eastAsia"/>
                <w:szCs w:val="32"/>
              </w:rPr>
              <w:t xml:space="preserve">    12.</w:t>
            </w:r>
            <w:r w:rsidRPr="000D3342">
              <w:rPr>
                <w:rFonts w:ascii="Times New Roman" w:hAnsi="Times New Roman" w:hint="eastAsia"/>
                <w:szCs w:val="32"/>
              </w:rPr>
              <w:t>对策措施和建议基本可行；</w:t>
            </w:r>
          </w:p>
          <w:p w:rsidR="006175E4" w:rsidRPr="000D3342" w:rsidRDefault="006175E4" w:rsidP="00312F14">
            <w:pPr>
              <w:adjustRightInd w:val="0"/>
              <w:snapToGrid w:val="0"/>
              <w:rPr>
                <w:rFonts w:ascii="Times New Roman" w:hAnsi="Times New Roman" w:hint="eastAsia"/>
                <w:szCs w:val="32"/>
              </w:rPr>
            </w:pPr>
            <w:r w:rsidRPr="000D3342">
              <w:rPr>
                <w:rFonts w:ascii="Times New Roman" w:hAnsi="Times New Roman" w:hint="eastAsia"/>
                <w:szCs w:val="32"/>
              </w:rPr>
              <w:t xml:space="preserve">    13.</w:t>
            </w:r>
            <w:r w:rsidRPr="000D3342">
              <w:rPr>
                <w:rFonts w:ascii="Times New Roman" w:hAnsi="Times New Roman" w:hint="eastAsia"/>
                <w:szCs w:val="32"/>
              </w:rPr>
              <w:t>评价结论正确。</w:t>
            </w:r>
          </w:p>
          <w:p w:rsidR="006175E4" w:rsidRPr="00D44FEF" w:rsidRDefault="006175E4" w:rsidP="00312F14">
            <w:pPr>
              <w:adjustRightInd w:val="0"/>
              <w:snapToGrid w:val="0"/>
              <w:rPr>
                <w:rFonts w:ascii="Times New Roman" w:hAnsi="Times New Roman"/>
                <w:szCs w:val="32"/>
              </w:rPr>
            </w:pPr>
            <w:r w:rsidRPr="00D44FEF">
              <w:rPr>
                <w:rFonts w:ascii="Times New Roman" w:hAnsi="Times New Roman" w:hint="eastAsia"/>
                <w:szCs w:val="32"/>
              </w:rPr>
              <w:t xml:space="preserve">    </w:t>
            </w:r>
            <w:r w:rsidRPr="00D44FEF">
              <w:rPr>
                <w:rFonts w:ascii="Times New Roman" w:hAnsi="Times New Roman" w:hint="eastAsia"/>
                <w:szCs w:val="32"/>
              </w:rPr>
              <w:t>二、职业病防护设施竣工验收意见</w:t>
            </w:r>
          </w:p>
          <w:p w:rsidR="006175E4" w:rsidRPr="000D3342" w:rsidRDefault="006175E4" w:rsidP="00312F14">
            <w:pPr>
              <w:adjustRightInd w:val="0"/>
              <w:snapToGrid w:val="0"/>
              <w:rPr>
                <w:rFonts w:ascii="Times New Roman" w:hAnsi="Times New Roman" w:hint="eastAsia"/>
                <w:szCs w:val="32"/>
              </w:rPr>
            </w:pPr>
            <w:r w:rsidRPr="000D3342">
              <w:rPr>
                <w:rFonts w:ascii="Times New Roman" w:hAnsi="Times New Roman" w:hint="eastAsia"/>
                <w:szCs w:val="32"/>
              </w:rPr>
              <w:t xml:space="preserve">    1.</w:t>
            </w:r>
            <w:r w:rsidRPr="000D3342">
              <w:rPr>
                <w:rFonts w:ascii="Times New Roman" w:hAnsi="Times New Roman" w:hint="eastAsia"/>
                <w:szCs w:val="32"/>
              </w:rPr>
              <w:t>建立了职业病防治责任制度；</w:t>
            </w:r>
          </w:p>
          <w:p w:rsidR="006175E4" w:rsidRPr="000D3342" w:rsidRDefault="006175E4" w:rsidP="00312F14">
            <w:pPr>
              <w:adjustRightInd w:val="0"/>
              <w:snapToGrid w:val="0"/>
              <w:rPr>
                <w:rFonts w:ascii="Times New Roman" w:hAnsi="Times New Roman" w:hint="eastAsia"/>
                <w:szCs w:val="32"/>
              </w:rPr>
            </w:pPr>
            <w:r w:rsidRPr="000D3342">
              <w:rPr>
                <w:rFonts w:ascii="Times New Roman" w:hAnsi="Times New Roman" w:hint="eastAsia"/>
                <w:szCs w:val="32"/>
              </w:rPr>
              <w:t xml:space="preserve">    2.</w:t>
            </w:r>
            <w:r w:rsidRPr="000D3342">
              <w:rPr>
                <w:rFonts w:ascii="Times New Roman" w:hAnsi="Times New Roman" w:hint="eastAsia"/>
                <w:szCs w:val="32"/>
              </w:rPr>
              <w:t>建立了职业卫生管理制度；</w:t>
            </w:r>
          </w:p>
          <w:p w:rsidR="006175E4" w:rsidRPr="000D3342" w:rsidRDefault="006175E4" w:rsidP="00312F14">
            <w:pPr>
              <w:adjustRightInd w:val="0"/>
              <w:snapToGrid w:val="0"/>
              <w:rPr>
                <w:rFonts w:ascii="Times New Roman" w:hAnsi="Times New Roman" w:hint="eastAsia"/>
                <w:szCs w:val="32"/>
              </w:rPr>
            </w:pPr>
            <w:r w:rsidRPr="000D3342">
              <w:rPr>
                <w:rFonts w:ascii="Times New Roman" w:hAnsi="Times New Roman" w:hint="eastAsia"/>
                <w:szCs w:val="32"/>
              </w:rPr>
              <w:t xml:space="preserve">    3.</w:t>
            </w:r>
            <w:r w:rsidRPr="000D3342">
              <w:rPr>
                <w:rFonts w:ascii="Times New Roman" w:hAnsi="Times New Roman" w:hint="eastAsia"/>
                <w:szCs w:val="32"/>
              </w:rPr>
              <w:t>设置的职业卫生管理机构和配备的管理人员基本满足要求，建立了职业卫生档案；</w:t>
            </w:r>
          </w:p>
          <w:p w:rsidR="006175E4" w:rsidRPr="000D3342" w:rsidRDefault="006175E4" w:rsidP="00312F14">
            <w:pPr>
              <w:adjustRightInd w:val="0"/>
              <w:snapToGrid w:val="0"/>
              <w:rPr>
                <w:rFonts w:ascii="Times New Roman" w:hAnsi="Times New Roman" w:hint="eastAsia"/>
                <w:szCs w:val="32"/>
              </w:rPr>
            </w:pPr>
            <w:r w:rsidRPr="000D3342">
              <w:rPr>
                <w:rFonts w:ascii="Times New Roman" w:hAnsi="Times New Roman" w:hint="eastAsia"/>
                <w:szCs w:val="32"/>
              </w:rPr>
              <w:t xml:space="preserve">    4.</w:t>
            </w:r>
            <w:r w:rsidRPr="000D3342">
              <w:rPr>
                <w:rFonts w:ascii="Times New Roman" w:hAnsi="Times New Roman" w:hint="eastAsia"/>
                <w:szCs w:val="32"/>
              </w:rPr>
              <w:t>包括职业卫生“三同时”在内的各种前期预防工作基本完成；</w:t>
            </w:r>
          </w:p>
          <w:p w:rsidR="006175E4" w:rsidRPr="000D3342" w:rsidRDefault="006175E4" w:rsidP="00312F14">
            <w:pPr>
              <w:adjustRightInd w:val="0"/>
              <w:snapToGrid w:val="0"/>
              <w:rPr>
                <w:rFonts w:ascii="Times New Roman" w:hAnsi="Times New Roman" w:hint="eastAsia"/>
                <w:szCs w:val="32"/>
              </w:rPr>
            </w:pPr>
            <w:r w:rsidRPr="000D3342">
              <w:rPr>
                <w:rFonts w:ascii="Times New Roman" w:hAnsi="Times New Roman" w:hint="eastAsia"/>
                <w:szCs w:val="32"/>
              </w:rPr>
              <w:t xml:space="preserve">    5.</w:t>
            </w:r>
            <w:r w:rsidRPr="000D3342">
              <w:rPr>
                <w:rFonts w:ascii="Times New Roman" w:hAnsi="Times New Roman" w:hint="eastAsia"/>
                <w:szCs w:val="32"/>
              </w:rPr>
              <w:t>工作场所职业卫生管理基本符合要求；</w:t>
            </w:r>
          </w:p>
          <w:p w:rsidR="006175E4" w:rsidRPr="000D3342" w:rsidRDefault="006175E4" w:rsidP="00312F14">
            <w:pPr>
              <w:adjustRightInd w:val="0"/>
              <w:snapToGrid w:val="0"/>
              <w:rPr>
                <w:rFonts w:ascii="Times New Roman" w:hAnsi="Times New Roman" w:hint="eastAsia"/>
                <w:szCs w:val="32"/>
              </w:rPr>
            </w:pPr>
            <w:r w:rsidRPr="000D3342">
              <w:rPr>
                <w:rFonts w:ascii="Times New Roman" w:hAnsi="Times New Roman" w:hint="eastAsia"/>
                <w:szCs w:val="32"/>
              </w:rPr>
              <w:t xml:space="preserve">    6.</w:t>
            </w:r>
            <w:r w:rsidRPr="000D3342">
              <w:rPr>
                <w:rFonts w:ascii="Times New Roman" w:hAnsi="Times New Roman" w:hint="eastAsia"/>
                <w:szCs w:val="32"/>
              </w:rPr>
              <w:t>职业病防护设施预算、管理、维护基本符合要求；</w:t>
            </w:r>
          </w:p>
          <w:p w:rsidR="006175E4" w:rsidRPr="000D3342" w:rsidRDefault="006175E4" w:rsidP="00312F14">
            <w:pPr>
              <w:adjustRightInd w:val="0"/>
              <w:snapToGrid w:val="0"/>
              <w:rPr>
                <w:rFonts w:ascii="Times New Roman" w:hAnsi="Times New Roman" w:hint="eastAsia"/>
                <w:szCs w:val="32"/>
              </w:rPr>
            </w:pPr>
            <w:r w:rsidRPr="000D3342">
              <w:rPr>
                <w:rFonts w:ascii="Times New Roman" w:hAnsi="Times New Roman" w:hint="eastAsia"/>
                <w:szCs w:val="32"/>
              </w:rPr>
              <w:t xml:space="preserve">    7.</w:t>
            </w:r>
            <w:r w:rsidRPr="000D3342">
              <w:rPr>
                <w:rFonts w:ascii="Times New Roman" w:hAnsi="Times New Roman" w:hint="eastAsia"/>
                <w:szCs w:val="32"/>
              </w:rPr>
              <w:t>为劳动者配备了个体防护用品；</w:t>
            </w:r>
          </w:p>
          <w:p w:rsidR="006175E4" w:rsidRPr="000D3342" w:rsidRDefault="006175E4" w:rsidP="00312F14">
            <w:pPr>
              <w:adjustRightInd w:val="0"/>
              <w:snapToGrid w:val="0"/>
              <w:rPr>
                <w:rFonts w:ascii="Times New Roman" w:hAnsi="Times New Roman" w:hint="eastAsia"/>
                <w:szCs w:val="32"/>
              </w:rPr>
            </w:pPr>
            <w:r w:rsidRPr="000D3342">
              <w:rPr>
                <w:rFonts w:ascii="Times New Roman" w:hAnsi="Times New Roman" w:hint="eastAsia"/>
                <w:szCs w:val="32"/>
              </w:rPr>
              <w:t xml:space="preserve">    8.</w:t>
            </w:r>
            <w:r w:rsidRPr="000D3342">
              <w:rPr>
                <w:rFonts w:ascii="Times New Roman" w:hAnsi="Times New Roman" w:hint="eastAsia"/>
                <w:szCs w:val="32"/>
              </w:rPr>
              <w:t>职业卫生管理人员和接触职业病危害因素的劳动者经过培训并考试合格；</w:t>
            </w:r>
          </w:p>
          <w:p w:rsidR="006175E4" w:rsidRPr="000D3342" w:rsidRDefault="006175E4" w:rsidP="00312F14">
            <w:pPr>
              <w:adjustRightInd w:val="0"/>
              <w:snapToGrid w:val="0"/>
              <w:rPr>
                <w:rFonts w:ascii="Times New Roman" w:hAnsi="Times New Roman" w:hint="eastAsia"/>
                <w:szCs w:val="32"/>
              </w:rPr>
            </w:pPr>
            <w:r w:rsidRPr="000D3342">
              <w:rPr>
                <w:rFonts w:ascii="Times New Roman" w:hAnsi="Times New Roman" w:hint="eastAsia"/>
                <w:szCs w:val="32"/>
              </w:rPr>
              <w:t xml:space="preserve">    9.</w:t>
            </w:r>
            <w:r w:rsidRPr="000D3342">
              <w:rPr>
                <w:rFonts w:ascii="Times New Roman" w:hAnsi="Times New Roman" w:hint="eastAsia"/>
                <w:szCs w:val="32"/>
              </w:rPr>
              <w:t>对接触职业病危害的劳动者进行了职业健康检查；</w:t>
            </w:r>
            <w:r w:rsidRPr="000D3342">
              <w:rPr>
                <w:rFonts w:ascii="Times New Roman" w:hAnsi="Times New Roman" w:hint="eastAsia"/>
                <w:szCs w:val="32"/>
              </w:rPr>
              <w:t xml:space="preserve"> </w:t>
            </w:r>
          </w:p>
          <w:p w:rsidR="006175E4" w:rsidRPr="000D3342" w:rsidRDefault="006175E4" w:rsidP="00312F14">
            <w:pPr>
              <w:adjustRightInd w:val="0"/>
              <w:snapToGrid w:val="0"/>
              <w:rPr>
                <w:rFonts w:ascii="Times New Roman" w:hAnsi="Times New Roman" w:hint="eastAsia"/>
                <w:szCs w:val="32"/>
              </w:rPr>
            </w:pPr>
            <w:r w:rsidRPr="000D3342">
              <w:rPr>
                <w:rFonts w:ascii="Times New Roman" w:hAnsi="Times New Roman" w:hint="eastAsia"/>
                <w:szCs w:val="32"/>
              </w:rPr>
              <w:t xml:space="preserve">    10.</w:t>
            </w:r>
            <w:r w:rsidRPr="000D3342">
              <w:rPr>
                <w:rFonts w:ascii="Times New Roman" w:hAnsi="Times New Roman" w:hint="eastAsia"/>
                <w:szCs w:val="32"/>
              </w:rPr>
              <w:t>职业卫生应急管理基本符合要求。</w:t>
            </w:r>
          </w:p>
          <w:p w:rsidR="006175E4" w:rsidRPr="00D44FEF" w:rsidRDefault="006175E4" w:rsidP="00312F14">
            <w:pPr>
              <w:adjustRightInd w:val="0"/>
              <w:snapToGrid w:val="0"/>
              <w:ind w:firstLineChars="200" w:firstLine="420"/>
              <w:rPr>
                <w:rFonts w:ascii="Times New Roman" w:hAnsi="Times New Roman"/>
                <w:szCs w:val="32"/>
              </w:rPr>
            </w:pPr>
          </w:p>
          <w:p w:rsidR="006175E4" w:rsidRPr="00D44FEF" w:rsidRDefault="006175E4" w:rsidP="00312F14">
            <w:pPr>
              <w:adjustRightInd w:val="0"/>
              <w:snapToGrid w:val="0"/>
              <w:rPr>
                <w:rFonts w:ascii="Times New Roman" w:hAnsi="Times New Roman"/>
                <w:szCs w:val="32"/>
              </w:rPr>
            </w:pPr>
            <w:r w:rsidRPr="00D44FEF">
              <w:rPr>
                <w:rFonts w:ascii="Times New Roman" w:hAnsi="Times New Roman" w:hint="eastAsia"/>
                <w:szCs w:val="32"/>
              </w:rPr>
              <w:t xml:space="preserve">    </w:t>
            </w:r>
            <w:r w:rsidRPr="00D44FEF">
              <w:rPr>
                <w:rFonts w:ascii="Times New Roman" w:hAnsi="Times New Roman" w:hint="eastAsia"/>
                <w:szCs w:val="32"/>
              </w:rPr>
              <w:t>三、专家组建议</w:t>
            </w:r>
          </w:p>
          <w:p w:rsidR="006175E4" w:rsidRPr="00D44FEF" w:rsidRDefault="006175E4" w:rsidP="00312F14">
            <w:pPr>
              <w:adjustRightInd w:val="0"/>
              <w:snapToGrid w:val="0"/>
              <w:rPr>
                <w:rFonts w:ascii="Times New Roman" w:hAnsi="Times New Roman"/>
                <w:szCs w:val="32"/>
              </w:rPr>
            </w:pPr>
            <w:r w:rsidRPr="00D44FEF">
              <w:rPr>
                <w:rFonts w:ascii="Times New Roman" w:hAnsi="Times New Roman" w:hint="eastAsia"/>
                <w:szCs w:val="32"/>
              </w:rPr>
              <w:t xml:space="preserve">  </w:t>
            </w:r>
            <w:r w:rsidRPr="00D44FEF">
              <w:rPr>
                <w:rFonts w:ascii="Times New Roman" w:hAnsi="Times New Roman" w:hint="eastAsia"/>
                <w:szCs w:val="32"/>
              </w:rPr>
              <w:t>（一）对《控制效果评价报告》的建议</w:t>
            </w:r>
          </w:p>
          <w:p w:rsidR="006175E4" w:rsidRPr="00D771A7" w:rsidRDefault="006175E4" w:rsidP="00312F14">
            <w:pPr>
              <w:adjustRightInd w:val="0"/>
              <w:snapToGrid w:val="0"/>
              <w:ind w:firstLineChars="200" w:firstLine="420"/>
              <w:rPr>
                <w:rFonts w:ascii="Times New Roman" w:hAnsi="Times New Roman"/>
                <w:szCs w:val="32"/>
              </w:rPr>
            </w:pPr>
            <w:r w:rsidRPr="00D771A7">
              <w:rPr>
                <w:rFonts w:ascii="Times New Roman" w:hAnsi="Times New Roman" w:hint="eastAsia"/>
                <w:szCs w:val="32"/>
              </w:rPr>
              <w:t>1.</w:t>
            </w:r>
            <w:r w:rsidRPr="00D771A7">
              <w:rPr>
                <w:rFonts w:ascii="Times New Roman" w:hAnsi="Times New Roman" w:hint="eastAsia"/>
                <w:szCs w:val="32"/>
              </w:rPr>
              <w:t>由于缺少高温检测数据，应对电解车间的夏季高温有预测说明，提出防高温措施建议，建议建设单位完善防高温中暑的应急救援预案并定期演练；</w:t>
            </w:r>
          </w:p>
          <w:p w:rsidR="006175E4" w:rsidRPr="00D771A7" w:rsidRDefault="006175E4" w:rsidP="00312F14">
            <w:pPr>
              <w:adjustRightInd w:val="0"/>
              <w:snapToGrid w:val="0"/>
              <w:rPr>
                <w:rFonts w:ascii="Times New Roman" w:hAnsi="Times New Roman" w:hint="eastAsia"/>
                <w:szCs w:val="32"/>
              </w:rPr>
            </w:pPr>
            <w:r w:rsidRPr="00D771A7">
              <w:rPr>
                <w:rFonts w:ascii="Times New Roman" w:hAnsi="Times New Roman" w:hint="eastAsia"/>
                <w:szCs w:val="32"/>
              </w:rPr>
              <w:t xml:space="preserve">    2.</w:t>
            </w:r>
            <w:r w:rsidRPr="00D771A7">
              <w:rPr>
                <w:rFonts w:ascii="Times New Roman" w:hAnsi="Times New Roman" w:hint="eastAsia"/>
                <w:szCs w:val="32"/>
              </w:rPr>
              <w:t>细化除尘器、轴流风机等防护设施调查</w:t>
            </w:r>
            <w:r w:rsidRPr="00D771A7">
              <w:rPr>
                <w:rFonts w:ascii="Times New Roman" w:hAnsi="Times New Roman" w:hint="eastAsia"/>
                <w:szCs w:val="32"/>
              </w:rPr>
              <w:t xml:space="preserve">, </w:t>
            </w:r>
            <w:r w:rsidRPr="00D771A7">
              <w:rPr>
                <w:rFonts w:ascii="Times New Roman" w:hAnsi="Times New Roman" w:hint="eastAsia"/>
                <w:szCs w:val="32"/>
              </w:rPr>
              <w:t>根据项目职业病危害因素的特点、采取的防护措施、检测结果、健康监护结果等，完善职业病防护设施的合理性与有效性、个体防护用品的符合性与有效性、应急救援设施除评价其合理性外应评价其符合性；</w:t>
            </w:r>
          </w:p>
          <w:p w:rsidR="006175E4" w:rsidRPr="00D771A7" w:rsidRDefault="006175E4" w:rsidP="00312F14">
            <w:pPr>
              <w:adjustRightInd w:val="0"/>
              <w:snapToGrid w:val="0"/>
              <w:rPr>
                <w:rFonts w:ascii="Times New Roman" w:hAnsi="Times New Roman" w:hint="eastAsia"/>
                <w:szCs w:val="32"/>
              </w:rPr>
            </w:pPr>
            <w:r w:rsidRPr="00D771A7">
              <w:rPr>
                <w:rFonts w:ascii="Times New Roman" w:hAnsi="Times New Roman" w:hint="eastAsia"/>
                <w:szCs w:val="32"/>
              </w:rPr>
              <w:t xml:space="preserve">    3.</w:t>
            </w:r>
            <w:r w:rsidRPr="00D771A7">
              <w:rPr>
                <w:rFonts w:ascii="Times New Roman" w:hAnsi="Times New Roman" w:hint="eastAsia"/>
                <w:szCs w:val="32"/>
              </w:rPr>
              <w:t>补充车间</w:t>
            </w:r>
            <w:r w:rsidRPr="00D771A7">
              <w:rPr>
                <w:rFonts w:ascii="Times New Roman" w:hAnsi="Times New Roman"/>
                <w:szCs w:val="32"/>
              </w:rPr>
              <w:t>控制室</w:t>
            </w:r>
            <w:r w:rsidRPr="00D771A7">
              <w:rPr>
                <w:rFonts w:ascii="Times New Roman" w:hAnsi="Times New Roman" w:hint="eastAsia"/>
                <w:szCs w:val="32"/>
              </w:rPr>
              <w:t>、空压机房、</w:t>
            </w:r>
            <w:r w:rsidRPr="00D771A7">
              <w:rPr>
                <w:rFonts w:ascii="Times New Roman" w:hAnsi="Times New Roman"/>
                <w:szCs w:val="32"/>
              </w:rPr>
              <w:t>化验室</w:t>
            </w:r>
            <w:r w:rsidRPr="00D771A7">
              <w:rPr>
                <w:rFonts w:ascii="Times New Roman" w:hAnsi="Times New Roman" w:hint="eastAsia"/>
                <w:szCs w:val="32"/>
              </w:rPr>
              <w:t>等</w:t>
            </w:r>
            <w:r w:rsidRPr="00D771A7">
              <w:rPr>
                <w:rFonts w:ascii="Times New Roman" w:hAnsi="Times New Roman"/>
                <w:szCs w:val="32"/>
              </w:rPr>
              <w:t>处的照度</w:t>
            </w:r>
            <w:r w:rsidRPr="00D771A7">
              <w:rPr>
                <w:rFonts w:ascii="Times New Roman" w:hAnsi="Times New Roman" w:hint="eastAsia"/>
                <w:szCs w:val="32"/>
              </w:rPr>
              <w:t>,</w:t>
            </w:r>
            <w:r w:rsidRPr="00D771A7">
              <w:rPr>
                <w:rFonts w:ascii="Times New Roman" w:hAnsi="Times New Roman" w:hint="eastAsia"/>
                <w:szCs w:val="32"/>
              </w:rPr>
              <w:t>补充</w:t>
            </w:r>
            <w:r w:rsidRPr="00D771A7">
              <w:rPr>
                <w:rFonts w:ascii="Times New Roman" w:hAnsi="Times New Roman"/>
                <w:szCs w:val="32"/>
              </w:rPr>
              <w:t>烟气净化</w:t>
            </w:r>
            <w:r w:rsidRPr="00D771A7">
              <w:rPr>
                <w:rFonts w:ascii="Times New Roman" w:hAnsi="Times New Roman" w:hint="eastAsia"/>
                <w:szCs w:val="32"/>
              </w:rPr>
              <w:t>系统</w:t>
            </w:r>
            <w:r w:rsidRPr="00D771A7">
              <w:rPr>
                <w:rFonts w:ascii="Times New Roman" w:hAnsi="Times New Roman"/>
                <w:szCs w:val="32"/>
              </w:rPr>
              <w:t>处的氟化氢</w:t>
            </w:r>
            <w:r w:rsidRPr="00D771A7">
              <w:rPr>
                <w:rFonts w:ascii="Times New Roman" w:hAnsi="Times New Roman" w:hint="eastAsia"/>
                <w:szCs w:val="32"/>
              </w:rPr>
              <w:t>、</w:t>
            </w:r>
            <w:r w:rsidRPr="00D771A7">
              <w:rPr>
                <w:rFonts w:ascii="Times New Roman" w:hAnsi="Times New Roman"/>
                <w:szCs w:val="32"/>
              </w:rPr>
              <w:t>一氧化碳</w:t>
            </w:r>
            <w:r w:rsidRPr="00D771A7">
              <w:rPr>
                <w:rFonts w:ascii="Times New Roman" w:hAnsi="Times New Roman" w:hint="eastAsia"/>
                <w:szCs w:val="32"/>
              </w:rPr>
              <w:t>检测</w:t>
            </w:r>
            <w:r w:rsidRPr="00D771A7">
              <w:rPr>
                <w:rFonts w:ascii="Times New Roman" w:hAnsi="Times New Roman"/>
                <w:szCs w:val="32"/>
              </w:rPr>
              <w:t>数据</w:t>
            </w:r>
            <w:r w:rsidRPr="00D771A7">
              <w:rPr>
                <w:rFonts w:ascii="Times New Roman" w:hAnsi="Times New Roman" w:hint="eastAsia"/>
                <w:szCs w:val="32"/>
              </w:rPr>
              <w:t>；</w:t>
            </w:r>
          </w:p>
          <w:p w:rsidR="006175E4" w:rsidRPr="00D771A7" w:rsidRDefault="006175E4" w:rsidP="00312F14">
            <w:pPr>
              <w:adjustRightInd w:val="0"/>
              <w:snapToGrid w:val="0"/>
              <w:ind w:firstLineChars="200" w:firstLine="420"/>
              <w:rPr>
                <w:rFonts w:ascii="Times New Roman" w:hAnsi="Times New Roman" w:hint="eastAsia"/>
                <w:szCs w:val="32"/>
              </w:rPr>
            </w:pPr>
            <w:r w:rsidRPr="00D771A7">
              <w:rPr>
                <w:rFonts w:ascii="Times New Roman" w:hAnsi="Times New Roman" w:hint="eastAsia"/>
                <w:szCs w:val="32"/>
              </w:rPr>
              <w:t>4.</w:t>
            </w:r>
            <w:r w:rsidRPr="00D771A7">
              <w:rPr>
                <w:rFonts w:ascii="Times New Roman" w:hAnsi="Times New Roman" w:hint="eastAsia"/>
                <w:szCs w:val="32"/>
              </w:rPr>
              <w:t>磷铁环熔解中频</w:t>
            </w:r>
            <w:r w:rsidRPr="00D771A7">
              <w:rPr>
                <w:rFonts w:ascii="Times New Roman" w:hAnsi="Times New Roman"/>
                <w:szCs w:val="32"/>
              </w:rPr>
              <w:t>炉电磁辐射危害</w:t>
            </w:r>
            <w:r w:rsidRPr="00D771A7">
              <w:rPr>
                <w:rFonts w:ascii="Times New Roman" w:hAnsi="Times New Roman" w:hint="eastAsia"/>
                <w:szCs w:val="32"/>
              </w:rPr>
              <w:t>应是中高频电磁场</w:t>
            </w:r>
            <w:r w:rsidRPr="00D771A7">
              <w:rPr>
                <w:rFonts w:ascii="Times New Roman" w:hAnsi="Times New Roman"/>
                <w:szCs w:val="32"/>
              </w:rPr>
              <w:t>，</w:t>
            </w:r>
            <w:r w:rsidRPr="00D771A7">
              <w:rPr>
                <w:rFonts w:ascii="Times New Roman" w:hAnsi="Times New Roman" w:hint="eastAsia"/>
                <w:szCs w:val="32"/>
              </w:rPr>
              <w:t>不是工频电场，说明中频</w:t>
            </w:r>
            <w:r w:rsidRPr="00D771A7">
              <w:rPr>
                <w:rFonts w:ascii="Times New Roman" w:hAnsi="Times New Roman"/>
                <w:szCs w:val="32"/>
              </w:rPr>
              <w:t>炉工作原理</w:t>
            </w:r>
            <w:r w:rsidRPr="00D771A7">
              <w:rPr>
                <w:rFonts w:ascii="Times New Roman" w:hAnsi="Times New Roman" w:hint="eastAsia"/>
                <w:szCs w:val="32"/>
              </w:rPr>
              <w:t>、电磁频率和功率</w:t>
            </w:r>
            <w:r w:rsidRPr="00D771A7">
              <w:rPr>
                <w:rFonts w:ascii="Times New Roman" w:hAnsi="Times New Roman"/>
                <w:szCs w:val="32"/>
              </w:rPr>
              <w:t>，识别电磁辐射危害，</w:t>
            </w:r>
            <w:r w:rsidRPr="00D771A7">
              <w:rPr>
                <w:rFonts w:ascii="Times New Roman" w:hAnsi="Times New Roman" w:hint="eastAsia"/>
                <w:szCs w:val="32"/>
              </w:rPr>
              <w:t>对其屏蔽及良好接地和个人防护作出调查和评价</w:t>
            </w:r>
            <w:r w:rsidRPr="00D771A7">
              <w:rPr>
                <w:rFonts w:ascii="Times New Roman" w:hAnsi="Times New Roman"/>
                <w:szCs w:val="32"/>
              </w:rPr>
              <w:t>；</w:t>
            </w:r>
          </w:p>
          <w:p w:rsidR="006175E4" w:rsidRPr="00D771A7" w:rsidRDefault="006175E4" w:rsidP="00312F14">
            <w:pPr>
              <w:adjustRightInd w:val="0"/>
              <w:snapToGrid w:val="0"/>
              <w:ind w:firstLineChars="200" w:firstLine="420"/>
              <w:rPr>
                <w:rFonts w:ascii="Times New Roman" w:hAnsi="Times New Roman" w:hint="eastAsia"/>
                <w:szCs w:val="32"/>
              </w:rPr>
            </w:pPr>
            <w:r w:rsidRPr="00D771A7">
              <w:rPr>
                <w:rFonts w:ascii="Times New Roman" w:hAnsi="Times New Roman" w:hint="eastAsia"/>
                <w:szCs w:val="32"/>
              </w:rPr>
              <w:lastRenderedPageBreak/>
              <w:t>5.</w:t>
            </w:r>
            <w:r w:rsidRPr="00D771A7">
              <w:rPr>
                <w:rFonts w:ascii="Times New Roman" w:hAnsi="Times New Roman" w:hint="eastAsia"/>
                <w:szCs w:val="32"/>
              </w:rPr>
              <w:t>补充阳极浇注过程防尘防烟气措施建议，设置集尘罩的基础上对作业区域适当隔离，避免周围通风影响烟尘捕集率；</w:t>
            </w:r>
          </w:p>
          <w:p w:rsidR="006175E4" w:rsidRPr="00D771A7" w:rsidRDefault="006175E4" w:rsidP="00312F14">
            <w:pPr>
              <w:adjustRightInd w:val="0"/>
              <w:snapToGrid w:val="0"/>
              <w:rPr>
                <w:rFonts w:ascii="Times New Roman" w:hAnsi="Times New Roman" w:hint="eastAsia"/>
                <w:szCs w:val="32"/>
              </w:rPr>
            </w:pPr>
            <w:r w:rsidRPr="00D771A7">
              <w:rPr>
                <w:rFonts w:ascii="Times New Roman" w:hAnsi="Times New Roman" w:hint="eastAsia"/>
                <w:szCs w:val="32"/>
              </w:rPr>
              <w:t xml:space="preserve">    6.</w:t>
            </w:r>
            <w:r w:rsidRPr="00D771A7">
              <w:rPr>
                <w:rFonts w:ascii="Times New Roman" w:hAnsi="Times New Roman" w:hint="eastAsia"/>
                <w:szCs w:val="32"/>
              </w:rPr>
              <w:t>电解车间的氟化物</w:t>
            </w:r>
            <w:r w:rsidRPr="00D771A7">
              <w:rPr>
                <w:rFonts w:ascii="Times New Roman" w:hAnsi="Times New Roman" w:hint="eastAsia"/>
                <w:szCs w:val="32"/>
              </w:rPr>
              <w:t>(</w:t>
            </w:r>
            <w:r w:rsidRPr="00D771A7">
              <w:rPr>
                <w:rFonts w:ascii="Times New Roman" w:hAnsi="Times New Roman" w:hint="eastAsia"/>
                <w:szCs w:val="32"/>
              </w:rPr>
              <w:t>氟化氢</w:t>
            </w:r>
            <w:r w:rsidRPr="00D771A7">
              <w:rPr>
                <w:rFonts w:ascii="Times New Roman" w:hAnsi="Times New Roman" w:hint="eastAsia"/>
                <w:szCs w:val="32"/>
              </w:rPr>
              <w:t>)</w:t>
            </w:r>
            <w:r w:rsidRPr="00D771A7">
              <w:rPr>
                <w:rFonts w:ascii="Times New Roman" w:hAnsi="Times New Roman" w:hint="eastAsia"/>
                <w:szCs w:val="32"/>
              </w:rPr>
              <w:t>、二氧化碳、污水清理过程的硫化氢也应为应急救援目标，当各种原因造成电解槽烟气泄露时存在中毒或窒息风险；</w:t>
            </w:r>
          </w:p>
          <w:p w:rsidR="006175E4" w:rsidRPr="00D771A7" w:rsidRDefault="006175E4" w:rsidP="00312F14">
            <w:pPr>
              <w:adjustRightInd w:val="0"/>
              <w:snapToGrid w:val="0"/>
              <w:ind w:firstLineChars="200" w:firstLine="420"/>
              <w:rPr>
                <w:rFonts w:ascii="Times New Roman" w:hAnsi="Times New Roman" w:hint="eastAsia"/>
                <w:szCs w:val="32"/>
              </w:rPr>
            </w:pPr>
            <w:r w:rsidRPr="00D771A7">
              <w:rPr>
                <w:rFonts w:ascii="Times New Roman" w:hAnsi="Times New Roman" w:hint="eastAsia"/>
                <w:szCs w:val="32"/>
              </w:rPr>
              <w:t>7.</w:t>
            </w:r>
            <w:r w:rsidRPr="00D771A7">
              <w:rPr>
                <w:rFonts w:ascii="Times New Roman" w:hAnsi="Times New Roman" w:hint="eastAsia"/>
                <w:szCs w:val="32"/>
              </w:rPr>
              <w:t>建议职业病危害防护设施方面补充措施增加每个电解车间配备不少于</w:t>
            </w:r>
            <w:r w:rsidRPr="00D771A7">
              <w:rPr>
                <w:rFonts w:ascii="Times New Roman" w:hAnsi="Times New Roman" w:hint="eastAsia"/>
                <w:szCs w:val="32"/>
              </w:rPr>
              <w:t>2</w:t>
            </w:r>
            <w:r w:rsidRPr="00D771A7">
              <w:rPr>
                <w:rFonts w:ascii="Times New Roman" w:hAnsi="Times New Roman" w:hint="eastAsia"/>
                <w:szCs w:val="32"/>
              </w:rPr>
              <w:t>台移动式真空吸尘器，及时清除地面及设备上的浮尘，减少集尘产生二次扬尘；</w:t>
            </w:r>
          </w:p>
          <w:p w:rsidR="006175E4" w:rsidRPr="00D771A7" w:rsidRDefault="006175E4" w:rsidP="00312F14">
            <w:pPr>
              <w:adjustRightInd w:val="0"/>
              <w:snapToGrid w:val="0"/>
              <w:ind w:firstLineChars="200" w:firstLine="420"/>
              <w:rPr>
                <w:rFonts w:ascii="Times New Roman" w:hAnsi="Times New Roman" w:hint="eastAsia"/>
                <w:szCs w:val="32"/>
              </w:rPr>
            </w:pPr>
            <w:r w:rsidRPr="00D771A7">
              <w:rPr>
                <w:rFonts w:ascii="Times New Roman" w:hAnsi="Times New Roman" w:hint="eastAsia"/>
                <w:szCs w:val="32"/>
              </w:rPr>
              <w:t>8.</w:t>
            </w:r>
            <w:r w:rsidRPr="00D771A7">
              <w:rPr>
                <w:rFonts w:ascii="Times New Roman" w:hAnsi="Times New Roman" w:hint="eastAsia"/>
                <w:szCs w:val="32"/>
              </w:rPr>
              <w:t>全面落实专家提出其他各项建议。</w:t>
            </w:r>
          </w:p>
          <w:p w:rsidR="006175E4" w:rsidRPr="000D3342" w:rsidRDefault="006175E4" w:rsidP="00312F14">
            <w:pPr>
              <w:adjustRightInd w:val="0"/>
              <w:snapToGrid w:val="0"/>
              <w:ind w:firstLineChars="200" w:firstLine="420"/>
              <w:rPr>
                <w:rFonts w:ascii="Times New Roman" w:hAnsi="Times New Roman" w:hint="eastAsia"/>
                <w:szCs w:val="32"/>
              </w:rPr>
            </w:pPr>
            <w:r w:rsidRPr="000D3342">
              <w:rPr>
                <w:rFonts w:ascii="Times New Roman" w:hAnsi="Times New Roman" w:hint="eastAsia"/>
                <w:szCs w:val="32"/>
              </w:rPr>
              <w:t>9.</w:t>
            </w:r>
            <w:r w:rsidRPr="000D3342">
              <w:rPr>
                <w:rFonts w:ascii="Times New Roman" w:hAnsi="Times New Roman" w:hint="eastAsia"/>
                <w:szCs w:val="32"/>
              </w:rPr>
              <w:t>全面落实专家提出其他各项建议。</w:t>
            </w:r>
          </w:p>
          <w:p w:rsidR="006175E4" w:rsidRPr="00D44FEF" w:rsidRDefault="006175E4" w:rsidP="00312F14">
            <w:pPr>
              <w:adjustRightInd w:val="0"/>
              <w:snapToGrid w:val="0"/>
              <w:rPr>
                <w:rFonts w:ascii="Times New Roman" w:hAnsi="Times New Roman"/>
                <w:szCs w:val="32"/>
              </w:rPr>
            </w:pPr>
            <w:r w:rsidRPr="00D44FEF">
              <w:rPr>
                <w:rFonts w:ascii="Times New Roman" w:hAnsi="Times New Roman" w:hint="eastAsia"/>
                <w:szCs w:val="32"/>
              </w:rPr>
              <w:t xml:space="preserve">   </w:t>
            </w:r>
            <w:r w:rsidRPr="00D44FEF">
              <w:rPr>
                <w:rFonts w:ascii="Times New Roman" w:hAnsi="Times New Roman" w:hint="eastAsia"/>
                <w:szCs w:val="32"/>
              </w:rPr>
              <w:t>（二）对职业病防护设施、措施的建议</w:t>
            </w:r>
          </w:p>
          <w:p w:rsidR="006175E4" w:rsidRPr="00D771A7" w:rsidRDefault="006175E4" w:rsidP="00312F14">
            <w:pPr>
              <w:adjustRightInd w:val="0"/>
              <w:snapToGrid w:val="0"/>
              <w:ind w:firstLineChars="200" w:firstLine="420"/>
              <w:rPr>
                <w:rFonts w:ascii="Times New Roman" w:hAnsi="Times New Roman" w:hint="eastAsia"/>
                <w:szCs w:val="32"/>
              </w:rPr>
            </w:pPr>
            <w:r w:rsidRPr="00D771A7">
              <w:rPr>
                <w:rFonts w:ascii="Times New Roman" w:hAnsi="Times New Roman" w:hint="eastAsia"/>
                <w:szCs w:val="32"/>
              </w:rPr>
              <w:t>1.</w:t>
            </w:r>
            <w:r w:rsidRPr="00D771A7">
              <w:rPr>
                <w:rFonts w:ascii="Times New Roman" w:hAnsi="Times New Roman" w:hint="eastAsia"/>
                <w:szCs w:val="32"/>
              </w:rPr>
              <w:t>加强防护用品的使用培训，确保劳动者能正确佩戴和使用，并加大现场监督力度，督促劳动者正确佩戴和使用，并要求个人签字并督促其正确佩戴；</w:t>
            </w:r>
          </w:p>
          <w:p w:rsidR="006175E4" w:rsidRPr="00D771A7" w:rsidRDefault="006175E4" w:rsidP="00312F14">
            <w:pPr>
              <w:adjustRightInd w:val="0"/>
              <w:snapToGrid w:val="0"/>
              <w:ind w:firstLineChars="200" w:firstLine="420"/>
              <w:rPr>
                <w:rFonts w:ascii="Times New Roman" w:hAnsi="Times New Roman" w:hint="eastAsia"/>
                <w:szCs w:val="32"/>
              </w:rPr>
            </w:pPr>
            <w:r w:rsidRPr="00D771A7">
              <w:rPr>
                <w:rFonts w:ascii="Times New Roman" w:hAnsi="Times New Roman" w:hint="eastAsia"/>
                <w:szCs w:val="32"/>
              </w:rPr>
              <w:t>2.</w:t>
            </w:r>
            <w:r w:rsidRPr="00D771A7">
              <w:rPr>
                <w:rFonts w:ascii="Times New Roman" w:hAnsi="Times New Roman" w:hint="eastAsia"/>
                <w:szCs w:val="32"/>
              </w:rPr>
              <w:t>进一步完善职业卫生检测与管理制度，单位应建立自测机构，配备相应的检测仪器设备和人员，定期对作业场所的职业病危害因素进行监测；</w:t>
            </w:r>
          </w:p>
          <w:p w:rsidR="006175E4" w:rsidRPr="00D771A7" w:rsidRDefault="006175E4" w:rsidP="00312F14">
            <w:pPr>
              <w:adjustRightInd w:val="0"/>
              <w:snapToGrid w:val="0"/>
              <w:ind w:firstLineChars="200" w:firstLine="420"/>
              <w:rPr>
                <w:rFonts w:ascii="Times New Roman" w:hAnsi="Times New Roman" w:hint="eastAsia"/>
                <w:szCs w:val="32"/>
              </w:rPr>
            </w:pPr>
            <w:r w:rsidRPr="00D771A7">
              <w:rPr>
                <w:rFonts w:ascii="Times New Roman" w:hAnsi="Times New Roman" w:hint="eastAsia"/>
                <w:szCs w:val="32"/>
              </w:rPr>
              <w:t>3.</w:t>
            </w:r>
            <w:r w:rsidRPr="00D771A7">
              <w:rPr>
                <w:rFonts w:ascii="Times New Roman" w:hAnsi="Times New Roman" w:hint="eastAsia"/>
                <w:szCs w:val="32"/>
              </w:rPr>
              <w:t>针对铝合金粉尘的易爆性，建议企业加强空气处理机组等职业病防护设施维护管理，及时清理集尘，杜绝引职业危害事故。</w:t>
            </w:r>
          </w:p>
          <w:p w:rsidR="006175E4" w:rsidRPr="00D771A7" w:rsidRDefault="006175E4" w:rsidP="00312F14">
            <w:pPr>
              <w:adjustRightInd w:val="0"/>
              <w:snapToGrid w:val="0"/>
              <w:ind w:firstLineChars="200" w:firstLine="420"/>
              <w:rPr>
                <w:rFonts w:ascii="Times New Roman" w:hAnsi="Times New Roman" w:hint="eastAsia"/>
                <w:szCs w:val="32"/>
              </w:rPr>
            </w:pPr>
            <w:r w:rsidRPr="00D771A7">
              <w:rPr>
                <w:rFonts w:ascii="Times New Roman" w:hAnsi="Times New Roman" w:hint="eastAsia"/>
                <w:szCs w:val="32"/>
              </w:rPr>
              <w:t>4.</w:t>
            </w:r>
            <w:r w:rsidRPr="00D771A7">
              <w:rPr>
                <w:rFonts w:ascii="Times New Roman" w:hAnsi="Times New Roman" w:hint="eastAsia"/>
                <w:szCs w:val="32"/>
              </w:rPr>
              <w:t>如有外包作业，应选择有职业病防治能力的单位承担委托工作，细化对外委作业出防护措施和协议内容建议，尤其对</w:t>
            </w:r>
            <w:r w:rsidRPr="00D771A7">
              <w:rPr>
                <w:rFonts w:ascii="Times New Roman" w:hAnsi="Times New Roman" w:hint="eastAsia"/>
                <w:szCs w:val="32"/>
              </w:rPr>
              <w:t>SF6</w:t>
            </w:r>
            <w:r w:rsidRPr="00D771A7">
              <w:rPr>
                <w:rFonts w:ascii="Times New Roman" w:hAnsi="Times New Roman" w:hint="eastAsia"/>
                <w:szCs w:val="32"/>
              </w:rPr>
              <w:t>气体充装、渗漏处理、解体检修等作业提出要求；</w:t>
            </w:r>
          </w:p>
          <w:p w:rsidR="006175E4" w:rsidRPr="00D771A7" w:rsidRDefault="006175E4" w:rsidP="00312F14">
            <w:pPr>
              <w:adjustRightInd w:val="0"/>
              <w:snapToGrid w:val="0"/>
              <w:ind w:firstLineChars="200" w:firstLine="420"/>
              <w:rPr>
                <w:rFonts w:ascii="Times New Roman" w:hAnsi="Times New Roman" w:hint="eastAsia"/>
                <w:szCs w:val="32"/>
              </w:rPr>
            </w:pPr>
            <w:r w:rsidRPr="00D771A7">
              <w:rPr>
                <w:rFonts w:ascii="Times New Roman" w:hAnsi="Times New Roman" w:hint="eastAsia"/>
                <w:szCs w:val="32"/>
              </w:rPr>
              <w:t>5.</w:t>
            </w:r>
            <w:r w:rsidRPr="00D771A7">
              <w:rPr>
                <w:rFonts w:ascii="Times New Roman" w:hAnsi="Times New Roman"/>
                <w:szCs w:val="32"/>
              </w:rPr>
              <w:t>完善作业场所职业病危害警示标示和告知卡，</w:t>
            </w:r>
            <w:r w:rsidRPr="00D771A7">
              <w:rPr>
                <w:rFonts w:ascii="Times New Roman" w:hAnsi="Times New Roman" w:hint="eastAsia"/>
                <w:szCs w:val="32"/>
              </w:rPr>
              <w:t>对应急救援措施等进行公告；</w:t>
            </w:r>
          </w:p>
          <w:p w:rsidR="006175E4" w:rsidRPr="00D771A7" w:rsidRDefault="006175E4" w:rsidP="00312F14">
            <w:pPr>
              <w:adjustRightInd w:val="0"/>
              <w:snapToGrid w:val="0"/>
              <w:rPr>
                <w:rFonts w:ascii="Times New Roman" w:hAnsi="Times New Roman" w:hint="eastAsia"/>
                <w:szCs w:val="32"/>
              </w:rPr>
            </w:pPr>
            <w:r w:rsidRPr="00D771A7">
              <w:rPr>
                <w:rFonts w:ascii="Times New Roman" w:hAnsi="Times New Roman" w:hint="eastAsia"/>
                <w:szCs w:val="32"/>
              </w:rPr>
              <w:t xml:space="preserve">    6.</w:t>
            </w:r>
            <w:r w:rsidRPr="00D771A7">
              <w:rPr>
                <w:rFonts w:ascii="Times New Roman" w:hAnsi="Times New Roman" w:hint="eastAsia"/>
                <w:szCs w:val="32"/>
              </w:rPr>
              <w:t>根据《职业卫生档案管理规范》（安监总厅安健</w:t>
            </w:r>
            <w:r w:rsidRPr="00D771A7">
              <w:rPr>
                <w:rFonts w:ascii="Times New Roman" w:hAnsi="Times New Roman" w:hint="eastAsia"/>
                <w:szCs w:val="32"/>
              </w:rPr>
              <w:t>[2013]171</w:t>
            </w:r>
            <w:r w:rsidRPr="00D771A7">
              <w:rPr>
                <w:rFonts w:ascii="Times New Roman" w:hAnsi="Times New Roman" w:hint="eastAsia"/>
                <w:szCs w:val="32"/>
              </w:rPr>
              <w:t>号）的要求，完善用人单位职业健康监护管理档案和劳动者个人职业健康监护档案；</w:t>
            </w:r>
          </w:p>
          <w:p w:rsidR="006175E4" w:rsidRPr="00D771A7" w:rsidRDefault="006175E4" w:rsidP="00312F14">
            <w:pPr>
              <w:adjustRightInd w:val="0"/>
              <w:snapToGrid w:val="0"/>
              <w:rPr>
                <w:rFonts w:ascii="Times New Roman" w:hAnsi="Times New Roman" w:hint="eastAsia"/>
                <w:szCs w:val="32"/>
              </w:rPr>
            </w:pPr>
            <w:r w:rsidRPr="00D771A7">
              <w:rPr>
                <w:rFonts w:ascii="Times New Roman" w:hAnsi="Times New Roman" w:hint="eastAsia"/>
                <w:szCs w:val="32"/>
              </w:rPr>
              <w:t xml:space="preserve">    7.</w:t>
            </w:r>
            <w:r w:rsidRPr="00D771A7">
              <w:rPr>
                <w:rFonts w:ascii="Times New Roman" w:hAnsi="Times New Roman" w:hint="eastAsia"/>
                <w:szCs w:val="32"/>
              </w:rPr>
              <w:t>对充阳极浇注过程防尘防烟气措施进行治理改造，设置集尘罩的基础上对作业区域适当隔离，避免周围通风影响烟尘捕集率；</w:t>
            </w:r>
          </w:p>
          <w:p w:rsidR="006175E4" w:rsidRPr="00D771A7" w:rsidRDefault="006175E4" w:rsidP="00312F14">
            <w:pPr>
              <w:adjustRightInd w:val="0"/>
              <w:snapToGrid w:val="0"/>
              <w:rPr>
                <w:rFonts w:ascii="Times New Roman" w:hAnsi="Times New Roman" w:hint="eastAsia"/>
                <w:szCs w:val="32"/>
              </w:rPr>
            </w:pPr>
            <w:r w:rsidRPr="00D771A7">
              <w:rPr>
                <w:rFonts w:ascii="Times New Roman" w:hAnsi="Times New Roman" w:hint="eastAsia"/>
                <w:szCs w:val="32"/>
              </w:rPr>
              <w:t xml:space="preserve">    8.</w:t>
            </w:r>
            <w:r w:rsidRPr="00D771A7">
              <w:rPr>
                <w:rFonts w:ascii="Times New Roman" w:hAnsi="Times New Roman" w:hint="eastAsia"/>
                <w:szCs w:val="32"/>
              </w:rPr>
              <w:t>为</w:t>
            </w:r>
            <w:r w:rsidRPr="00D771A7">
              <w:rPr>
                <w:rFonts w:ascii="Times New Roman" w:hAnsi="Times New Roman"/>
                <w:szCs w:val="32"/>
              </w:rPr>
              <w:t>真空抬包补漆作业</w:t>
            </w:r>
            <w:r w:rsidRPr="00D771A7">
              <w:rPr>
                <w:rFonts w:ascii="Times New Roman" w:hAnsi="Times New Roman" w:hint="eastAsia"/>
                <w:szCs w:val="32"/>
              </w:rPr>
              <w:t>的</w:t>
            </w:r>
            <w:r w:rsidRPr="00D771A7">
              <w:rPr>
                <w:rFonts w:ascii="Times New Roman" w:hAnsi="Times New Roman"/>
                <w:szCs w:val="32"/>
              </w:rPr>
              <w:t>抬包清理工配备</w:t>
            </w:r>
            <w:r w:rsidRPr="00D771A7">
              <w:rPr>
                <w:rFonts w:ascii="Times New Roman" w:hAnsi="Times New Roman" w:hint="eastAsia"/>
                <w:szCs w:val="32"/>
              </w:rPr>
              <w:t>符合</w:t>
            </w:r>
            <w:r w:rsidRPr="00D771A7">
              <w:rPr>
                <w:rFonts w:ascii="Times New Roman" w:hAnsi="Times New Roman"/>
                <w:szCs w:val="32"/>
              </w:rPr>
              <w:t>防漆雾</w:t>
            </w:r>
            <w:r w:rsidRPr="00D771A7">
              <w:rPr>
                <w:rFonts w:ascii="Times New Roman" w:hAnsi="Times New Roman" w:hint="eastAsia"/>
                <w:szCs w:val="32"/>
              </w:rPr>
              <w:t>要求的</w:t>
            </w:r>
            <w:r w:rsidRPr="00D771A7">
              <w:rPr>
                <w:rFonts w:ascii="Times New Roman" w:hAnsi="Times New Roman"/>
                <w:szCs w:val="32"/>
              </w:rPr>
              <w:t>口罩</w:t>
            </w:r>
            <w:r w:rsidRPr="00D771A7">
              <w:rPr>
                <w:rFonts w:ascii="Times New Roman" w:hAnsi="Times New Roman" w:hint="eastAsia"/>
                <w:szCs w:val="32"/>
              </w:rPr>
              <w:t>；</w:t>
            </w:r>
          </w:p>
          <w:p w:rsidR="006175E4" w:rsidRPr="00D771A7" w:rsidRDefault="006175E4" w:rsidP="00312F14">
            <w:pPr>
              <w:adjustRightInd w:val="0"/>
              <w:snapToGrid w:val="0"/>
              <w:rPr>
                <w:rFonts w:ascii="Times New Roman" w:hAnsi="Times New Roman" w:hint="eastAsia"/>
                <w:szCs w:val="32"/>
              </w:rPr>
            </w:pPr>
            <w:r w:rsidRPr="00D771A7">
              <w:rPr>
                <w:rFonts w:ascii="Times New Roman" w:hAnsi="Times New Roman" w:hint="eastAsia"/>
                <w:szCs w:val="32"/>
              </w:rPr>
              <w:t xml:space="preserve">    9.</w:t>
            </w:r>
            <w:r w:rsidRPr="00D771A7">
              <w:rPr>
                <w:rFonts w:ascii="Times New Roman" w:hAnsi="Times New Roman" w:hint="eastAsia"/>
                <w:szCs w:val="32"/>
              </w:rPr>
              <w:t>全面落实专家组和《控制效果评价报告》的各项建议。</w:t>
            </w:r>
          </w:p>
          <w:p w:rsidR="006175E4" w:rsidRPr="00D44FEF" w:rsidRDefault="006175E4" w:rsidP="00312F14">
            <w:pPr>
              <w:adjustRightInd w:val="0"/>
              <w:snapToGrid w:val="0"/>
              <w:rPr>
                <w:rFonts w:ascii="Times New Roman" w:hAnsi="Times New Roman"/>
                <w:szCs w:val="32"/>
              </w:rPr>
            </w:pPr>
            <w:r w:rsidRPr="00D44FEF">
              <w:rPr>
                <w:rFonts w:ascii="Times New Roman" w:hAnsi="Times New Roman" w:hint="eastAsia"/>
                <w:szCs w:val="32"/>
              </w:rPr>
              <w:t xml:space="preserve"> </w:t>
            </w:r>
            <w:r w:rsidR="00312F14">
              <w:rPr>
                <w:rFonts w:ascii="Times New Roman" w:hAnsi="Times New Roman" w:hint="eastAsia"/>
                <w:szCs w:val="32"/>
              </w:rPr>
              <w:t xml:space="preserve">   </w:t>
            </w:r>
            <w:r w:rsidRPr="00D44FEF">
              <w:rPr>
                <w:rFonts w:ascii="Times New Roman" w:hAnsi="Times New Roman" w:hint="eastAsia"/>
                <w:szCs w:val="32"/>
              </w:rPr>
              <w:t>四、结论</w:t>
            </w:r>
          </w:p>
          <w:p w:rsidR="006175E4" w:rsidRPr="000D3342" w:rsidRDefault="006175E4" w:rsidP="00312F14">
            <w:pPr>
              <w:adjustRightInd w:val="0"/>
              <w:snapToGrid w:val="0"/>
              <w:ind w:firstLineChars="200" w:firstLine="420"/>
              <w:rPr>
                <w:rFonts w:ascii="Times New Roman" w:hAnsi="Times New Roman" w:hint="eastAsia"/>
                <w:szCs w:val="32"/>
              </w:rPr>
            </w:pPr>
            <w:r w:rsidRPr="000D3342">
              <w:rPr>
                <w:rFonts w:ascii="Times New Roman" w:hAnsi="Times New Roman" w:hint="eastAsia"/>
                <w:szCs w:val="32"/>
              </w:rPr>
              <w:t>1.</w:t>
            </w:r>
            <w:r w:rsidRPr="000D3342">
              <w:rPr>
                <w:rFonts w:ascii="Times New Roman" w:hAnsi="Times New Roman" w:hint="eastAsia"/>
                <w:szCs w:val="32"/>
              </w:rPr>
              <w:t>评级机构按专家组意见对《控制效果评价报告》修改完善</w:t>
            </w:r>
            <w:r w:rsidRPr="000D3342">
              <w:rPr>
                <w:rFonts w:ascii="Times New Roman" w:hAnsi="Times New Roman" w:hint="eastAsia"/>
                <w:szCs w:val="32"/>
              </w:rPr>
              <w:t>,</w:t>
            </w:r>
            <w:r w:rsidRPr="000D3342">
              <w:rPr>
                <w:rFonts w:ascii="Times New Roman" w:hAnsi="Times New Roman" w:hint="eastAsia"/>
                <w:szCs w:val="32"/>
              </w:rPr>
              <w:t>建议修改后通过；</w:t>
            </w:r>
          </w:p>
          <w:p w:rsidR="006175E4" w:rsidRPr="009A7EF0" w:rsidRDefault="006175E4" w:rsidP="00312F14">
            <w:pPr>
              <w:adjustRightInd w:val="0"/>
              <w:snapToGrid w:val="0"/>
              <w:ind w:firstLineChars="200" w:firstLine="420"/>
              <w:rPr>
                <w:rFonts w:ascii="Times New Roman" w:hAnsi="Times New Roman"/>
                <w:szCs w:val="32"/>
              </w:rPr>
            </w:pPr>
            <w:r w:rsidRPr="000D3342">
              <w:rPr>
                <w:rFonts w:ascii="Times New Roman" w:hAnsi="Times New Roman" w:hint="eastAsia"/>
                <w:szCs w:val="32"/>
              </w:rPr>
              <w:t>2.</w:t>
            </w:r>
            <w:r w:rsidRPr="000D3342">
              <w:rPr>
                <w:rFonts w:ascii="Times New Roman" w:hAnsi="Times New Roman" w:hint="eastAsia"/>
                <w:szCs w:val="32"/>
              </w:rPr>
              <w:t>建设单位应按专家组意见及修改后的《控制效果评价报告》提出的建议对职业病危害防护措施进行整改完善，建议整改后通过职业病防护设施竣工验收；建设单位应当形成职业病危害控制效果评价和职业病防护设施验收工作过程书面报告，在验收完成之日起</w:t>
            </w:r>
            <w:r w:rsidRPr="000D3342">
              <w:rPr>
                <w:rFonts w:ascii="Times New Roman" w:hAnsi="Times New Roman"/>
                <w:szCs w:val="32"/>
              </w:rPr>
              <w:t>20</w:t>
            </w:r>
            <w:r w:rsidRPr="000D3342">
              <w:rPr>
                <w:rFonts w:ascii="Times New Roman" w:hAnsi="Times New Roman" w:hint="eastAsia"/>
                <w:szCs w:val="32"/>
              </w:rPr>
              <w:t>日提交安全生产监督管理部门；通过公告栏、网站等方式及时公布《控制效果评价报告》编制单位、评审结论、评审时间及评审意见和职业病防护设施验收时间、验收方案和验收意见等信息。</w:t>
            </w:r>
          </w:p>
        </w:tc>
      </w:tr>
    </w:tbl>
    <w:p w:rsidR="006175E4" w:rsidRDefault="006175E4" w:rsidP="006175E4">
      <w:pPr>
        <w:spacing w:line="560" w:lineRule="exact"/>
        <w:ind w:firstLine="645"/>
        <w:rPr>
          <w:rFonts w:ascii="仿宋_GB2312"/>
          <w:szCs w:val="32"/>
        </w:rPr>
      </w:pPr>
    </w:p>
    <w:p w:rsidR="006175E4" w:rsidRPr="006175E4" w:rsidRDefault="006175E4" w:rsidP="006175E4">
      <w:pPr>
        <w:jc w:val="center"/>
        <w:rPr>
          <w:rFonts w:ascii="Times New Roman" w:hAnsi="Times New Roman"/>
          <w:b/>
          <w:sz w:val="32"/>
        </w:rPr>
      </w:pPr>
      <w:r>
        <w:rPr>
          <w:rFonts w:ascii="Times New Roman" w:eastAsia="仿宋_GB2312" w:hAnsi="Times New Roman"/>
        </w:rPr>
        <w:br w:type="page"/>
      </w:r>
      <w:r w:rsidRPr="006175E4">
        <w:rPr>
          <w:rFonts w:ascii="Times New Roman" w:hAnsi="宋体"/>
          <w:b/>
          <w:sz w:val="32"/>
        </w:rPr>
        <w:lastRenderedPageBreak/>
        <w:t>职业病危害评价项目信息公开表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9"/>
        <w:gridCol w:w="1558"/>
        <w:gridCol w:w="1276"/>
        <w:gridCol w:w="1558"/>
        <w:gridCol w:w="1278"/>
        <w:gridCol w:w="2087"/>
      </w:tblGrid>
      <w:tr w:rsidR="006175E4" w:rsidRPr="005A7695" w:rsidTr="00312F14">
        <w:tc>
          <w:tcPr>
            <w:tcW w:w="1662" w:type="pct"/>
            <w:gridSpan w:val="2"/>
            <w:tcBorders>
              <w:top w:val="single" w:sz="12" w:space="0" w:color="000000"/>
              <w:left w:val="single" w:sz="12" w:space="0" w:color="000000"/>
            </w:tcBorders>
          </w:tcPr>
          <w:p w:rsidR="006175E4" w:rsidRPr="005A7695" w:rsidRDefault="006175E4" w:rsidP="00312F14">
            <w:pPr>
              <w:spacing w:line="560" w:lineRule="exact"/>
              <w:rPr>
                <w:rFonts w:ascii="Times New Roman" w:hAnsi="Times New Roman"/>
                <w:szCs w:val="21"/>
              </w:rPr>
            </w:pPr>
            <w:r w:rsidRPr="005A7695">
              <w:rPr>
                <w:rFonts w:ascii="Times New Roman" w:hAnsi="宋体"/>
                <w:szCs w:val="21"/>
              </w:rPr>
              <w:t>建设单位（用人单位）名称</w:t>
            </w:r>
          </w:p>
        </w:tc>
        <w:tc>
          <w:tcPr>
            <w:tcW w:w="3338" w:type="pct"/>
            <w:gridSpan w:val="4"/>
            <w:tcBorders>
              <w:top w:val="single" w:sz="12" w:space="0" w:color="000000"/>
              <w:right w:val="single" w:sz="12" w:space="0" w:color="000000"/>
            </w:tcBorders>
          </w:tcPr>
          <w:p w:rsidR="006175E4" w:rsidRPr="005A7695" w:rsidRDefault="006175E4" w:rsidP="00312F14">
            <w:pPr>
              <w:spacing w:line="560" w:lineRule="exact"/>
              <w:rPr>
                <w:rFonts w:ascii="Times New Roman" w:hAnsi="Times New Roman"/>
                <w:szCs w:val="21"/>
              </w:rPr>
            </w:pPr>
            <w:r w:rsidRPr="005A7695">
              <w:rPr>
                <w:rFonts w:ascii="Times New Roman" w:hAnsi="宋体"/>
                <w:snapToGrid w:val="0"/>
                <w:szCs w:val="21"/>
              </w:rPr>
              <w:t>滨州北海汇宏新材料有限公司</w:t>
            </w:r>
          </w:p>
        </w:tc>
      </w:tr>
      <w:tr w:rsidR="006175E4" w:rsidRPr="005A7695" w:rsidTr="00312F14">
        <w:tc>
          <w:tcPr>
            <w:tcW w:w="1662" w:type="pct"/>
            <w:gridSpan w:val="2"/>
            <w:tcBorders>
              <w:top w:val="single" w:sz="4" w:space="0" w:color="000000"/>
              <w:left w:val="single" w:sz="12" w:space="0" w:color="000000"/>
            </w:tcBorders>
          </w:tcPr>
          <w:p w:rsidR="006175E4" w:rsidRPr="005A7695" w:rsidRDefault="006175E4" w:rsidP="00312F14">
            <w:pPr>
              <w:spacing w:line="560" w:lineRule="exact"/>
              <w:rPr>
                <w:rFonts w:ascii="Times New Roman" w:hAnsi="Times New Roman"/>
                <w:szCs w:val="21"/>
              </w:rPr>
            </w:pPr>
            <w:r w:rsidRPr="005A7695">
              <w:rPr>
                <w:rFonts w:ascii="Times New Roman" w:hAnsi="宋体"/>
                <w:szCs w:val="21"/>
              </w:rPr>
              <w:t>建设项目名称</w:t>
            </w:r>
          </w:p>
        </w:tc>
        <w:tc>
          <w:tcPr>
            <w:tcW w:w="3338" w:type="pct"/>
            <w:gridSpan w:val="4"/>
            <w:tcBorders>
              <w:top w:val="single" w:sz="4" w:space="0" w:color="000000"/>
              <w:right w:val="single" w:sz="12" w:space="0" w:color="000000"/>
            </w:tcBorders>
          </w:tcPr>
          <w:p w:rsidR="006175E4" w:rsidRPr="005A7695" w:rsidRDefault="006175E4" w:rsidP="00312F14">
            <w:pPr>
              <w:spacing w:line="560" w:lineRule="exact"/>
              <w:rPr>
                <w:rFonts w:ascii="Times New Roman" w:hAnsi="Times New Roman"/>
                <w:szCs w:val="21"/>
              </w:rPr>
            </w:pPr>
            <w:r w:rsidRPr="005A7695">
              <w:rPr>
                <w:rFonts w:ascii="Times New Roman" w:hAnsi="宋体"/>
                <w:snapToGrid w:val="0"/>
                <w:szCs w:val="21"/>
              </w:rPr>
              <w:t>年产</w:t>
            </w:r>
            <w:r w:rsidRPr="005A7695">
              <w:rPr>
                <w:rFonts w:ascii="Times New Roman" w:hAnsi="Times New Roman"/>
                <w:snapToGrid w:val="0"/>
                <w:szCs w:val="21"/>
              </w:rPr>
              <w:t>67</w:t>
            </w:r>
            <w:r w:rsidRPr="005A7695">
              <w:rPr>
                <w:rFonts w:ascii="Times New Roman" w:hAnsi="宋体"/>
                <w:snapToGrid w:val="0"/>
                <w:szCs w:val="21"/>
              </w:rPr>
              <w:t>万吨原铝生产线项目</w:t>
            </w:r>
            <w:r w:rsidRPr="005A7695">
              <w:rPr>
                <w:rFonts w:ascii="Times New Roman" w:hAnsi="宋体"/>
                <w:szCs w:val="21"/>
              </w:rPr>
              <w:t>职业病危害控制效果评价</w:t>
            </w:r>
          </w:p>
        </w:tc>
      </w:tr>
      <w:tr w:rsidR="006175E4" w:rsidRPr="005A7695" w:rsidTr="00312F14">
        <w:tc>
          <w:tcPr>
            <w:tcW w:w="1662" w:type="pct"/>
            <w:gridSpan w:val="2"/>
            <w:tcBorders>
              <w:left w:val="single" w:sz="12" w:space="0" w:color="000000"/>
            </w:tcBorders>
          </w:tcPr>
          <w:p w:rsidR="006175E4" w:rsidRPr="005A7695" w:rsidRDefault="006175E4" w:rsidP="00312F14">
            <w:pPr>
              <w:spacing w:line="560" w:lineRule="exact"/>
              <w:rPr>
                <w:rFonts w:ascii="Times New Roman" w:hAnsi="Times New Roman"/>
                <w:szCs w:val="21"/>
              </w:rPr>
            </w:pPr>
            <w:r w:rsidRPr="005A7695">
              <w:rPr>
                <w:rFonts w:ascii="Times New Roman" w:hAnsi="宋体"/>
                <w:szCs w:val="21"/>
              </w:rPr>
              <w:t>地理位置</w:t>
            </w:r>
          </w:p>
        </w:tc>
        <w:tc>
          <w:tcPr>
            <w:tcW w:w="3338" w:type="pct"/>
            <w:gridSpan w:val="4"/>
            <w:tcBorders>
              <w:right w:val="single" w:sz="12" w:space="0" w:color="000000"/>
            </w:tcBorders>
          </w:tcPr>
          <w:p w:rsidR="006175E4" w:rsidRPr="005A7695" w:rsidRDefault="006175E4" w:rsidP="00312F14">
            <w:pPr>
              <w:spacing w:line="560" w:lineRule="exact"/>
              <w:rPr>
                <w:rFonts w:ascii="Times New Roman" w:hAnsi="Times New Roman"/>
                <w:szCs w:val="21"/>
              </w:rPr>
            </w:pPr>
            <w:r w:rsidRPr="005A7695">
              <w:rPr>
                <w:rFonts w:ascii="Times New Roman" w:hAnsi="宋体"/>
                <w:szCs w:val="21"/>
              </w:rPr>
              <w:t>滨州北海经济开发区北海大街以北，东港六路以</w:t>
            </w:r>
          </w:p>
        </w:tc>
      </w:tr>
      <w:tr w:rsidR="006175E4" w:rsidRPr="005A7695" w:rsidTr="00312F14">
        <w:tc>
          <w:tcPr>
            <w:tcW w:w="823" w:type="pct"/>
            <w:tcBorders>
              <w:left w:val="single" w:sz="12" w:space="0" w:color="000000"/>
            </w:tcBorders>
          </w:tcPr>
          <w:p w:rsidR="006175E4" w:rsidRPr="005A7695" w:rsidRDefault="006175E4" w:rsidP="00312F14">
            <w:pPr>
              <w:spacing w:line="560" w:lineRule="exact"/>
              <w:rPr>
                <w:rFonts w:ascii="Times New Roman" w:hAnsi="Times New Roman"/>
                <w:szCs w:val="21"/>
              </w:rPr>
            </w:pPr>
            <w:r w:rsidRPr="005A7695">
              <w:rPr>
                <w:rFonts w:ascii="Times New Roman" w:hAnsi="宋体"/>
                <w:szCs w:val="21"/>
              </w:rPr>
              <w:t>联系人</w:t>
            </w:r>
          </w:p>
        </w:tc>
        <w:tc>
          <w:tcPr>
            <w:tcW w:w="839" w:type="pct"/>
            <w:tcBorders>
              <w:right w:val="single" w:sz="4" w:space="0" w:color="auto"/>
            </w:tcBorders>
          </w:tcPr>
          <w:p w:rsidR="006175E4" w:rsidRPr="005A7695" w:rsidRDefault="006175E4" w:rsidP="00312F14">
            <w:pPr>
              <w:spacing w:line="560" w:lineRule="exact"/>
              <w:rPr>
                <w:rFonts w:ascii="Times New Roman" w:hAnsi="Times New Roman"/>
                <w:szCs w:val="21"/>
              </w:rPr>
            </w:pPr>
            <w:r w:rsidRPr="005A7695">
              <w:rPr>
                <w:rFonts w:ascii="Times New Roman" w:hAnsi="宋体"/>
                <w:szCs w:val="21"/>
              </w:rPr>
              <w:t>马三君</w:t>
            </w:r>
          </w:p>
        </w:tc>
        <w:tc>
          <w:tcPr>
            <w:tcW w:w="687" w:type="pct"/>
            <w:tcBorders>
              <w:right w:val="single" w:sz="4" w:space="0" w:color="auto"/>
            </w:tcBorders>
          </w:tcPr>
          <w:p w:rsidR="006175E4" w:rsidRPr="005A7695" w:rsidRDefault="006175E4" w:rsidP="00312F14">
            <w:pPr>
              <w:spacing w:line="560" w:lineRule="exact"/>
              <w:rPr>
                <w:rFonts w:ascii="Times New Roman" w:hAnsi="Times New Roman"/>
                <w:szCs w:val="21"/>
              </w:rPr>
            </w:pPr>
            <w:r w:rsidRPr="005A7695">
              <w:rPr>
                <w:rFonts w:ascii="Times New Roman" w:hAnsi="宋体"/>
                <w:szCs w:val="21"/>
              </w:rPr>
              <w:t>办公电话</w:t>
            </w:r>
          </w:p>
        </w:tc>
        <w:tc>
          <w:tcPr>
            <w:tcW w:w="839" w:type="pct"/>
            <w:tcBorders>
              <w:right w:val="single" w:sz="4" w:space="0" w:color="auto"/>
            </w:tcBorders>
          </w:tcPr>
          <w:p w:rsidR="006175E4" w:rsidRPr="005A7695" w:rsidRDefault="006175E4" w:rsidP="00312F14">
            <w:pPr>
              <w:spacing w:line="560" w:lineRule="exact"/>
              <w:rPr>
                <w:rFonts w:ascii="Times New Roman" w:hAnsi="Times New Roman"/>
                <w:szCs w:val="21"/>
              </w:rPr>
            </w:pPr>
            <w:r w:rsidRPr="005A7695">
              <w:rPr>
                <w:rFonts w:ascii="Times New Roman" w:hAnsi="Times New Roman"/>
                <w:szCs w:val="21"/>
              </w:rPr>
              <w:t>/</w:t>
            </w:r>
          </w:p>
        </w:tc>
        <w:tc>
          <w:tcPr>
            <w:tcW w:w="688" w:type="pct"/>
            <w:tcBorders>
              <w:left w:val="single" w:sz="4" w:space="0" w:color="auto"/>
              <w:right w:val="single" w:sz="4" w:space="0" w:color="auto"/>
            </w:tcBorders>
          </w:tcPr>
          <w:p w:rsidR="006175E4" w:rsidRPr="005A7695" w:rsidRDefault="006175E4" w:rsidP="00312F14">
            <w:pPr>
              <w:spacing w:line="560" w:lineRule="exact"/>
              <w:rPr>
                <w:rFonts w:ascii="Times New Roman" w:hAnsi="Times New Roman"/>
                <w:szCs w:val="21"/>
              </w:rPr>
            </w:pPr>
            <w:r w:rsidRPr="005A7695">
              <w:rPr>
                <w:rFonts w:ascii="Times New Roman" w:hAnsi="宋体"/>
                <w:szCs w:val="21"/>
              </w:rPr>
              <w:t>陪同人员</w:t>
            </w:r>
          </w:p>
        </w:tc>
        <w:tc>
          <w:tcPr>
            <w:tcW w:w="1125" w:type="pct"/>
            <w:tcBorders>
              <w:left w:val="single" w:sz="4" w:space="0" w:color="auto"/>
              <w:right w:val="single" w:sz="12" w:space="0" w:color="000000"/>
            </w:tcBorders>
          </w:tcPr>
          <w:p w:rsidR="006175E4" w:rsidRPr="005A7695" w:rsidRDefault="006175E4" w:rsidP="00312F14">
            <w:pPr>
              <w:spacing w:line="560" w:lineRule="exact"/>
              <w:rPr>
                <w:rFonts w:ascii="Times New Roman" w:hAnsi="Times New Roman"/>
                <w:szCs w:val="21"/>
              </w:rPr>
            </w:pPr>
            <w:r w:rsidRPr="005A7695">
              <w:rPr>
                <w:rFonts w:ascii="Times New Roman" w:hAnsi="宋体"/>
                <w:szCs w:val="21"/>
              </w:rPr>
              <w:t>高建军</w:t>
            </w:r>
          </w:p>
        </w:tc>
      </w:tr>
      <w:tr w:rsidR="006175E4" w:rsidRPr="005A7695" w:rsidTr="00312F14">
        <w:tc>
          <w:tcPr>
            <w:tcW w:w="823" w:type="pct"/>
            <w:tcBorders>
              <w:left w:val="single" w:sz="12" w:space="0" w:color="000000"/>
            </w:tcBorders>
          </w:tcPr>
          <w:p w:rsidR="006175E4" w:rsidRPr="005A7695" w:rsidRDefault="006175E4" w:rsidP="00312F14">
            <w:pPr>
              <w:spacing w:line="560" w:lineRule="exact"/>
              <w:rPr>
                <w:rFonts w:ascii="Times New Roman" w:hAnsi="Times New Roman"/>
                <w:szCs w:val="21"/>
              </w:rPr>
            </w:pPr>
            <w:r w:rsidRPr="005A7695">
              <w:rPr>
                <w:rFonts w:ascii="Times New Roman" w:hAnsi="宋体"/>
                <w:szCs w:val="21"/>
              </w:rPr>
              <w:t>现场调查人员</w:t>
            </w:r>
          </w:p>
        </w:tc>
        <w:tc>
          <w:tcPr>
            <w:tcW w:w="2365" w:type="pct"/>
            <w:gridSpan w:val="3"/>
            <w:tcBorders>
              <w:right w:val="single" w:sz="4" w:space="0" w:color="auto"/>
            </w:tcBorders>
          </w:tcPr>
          <w:p w:rsidR="006175E4" w:rsidRPr="005A7695" w:rsidRDefault="006175E4" w:rsidP="00312F14">
            <w:pPr>
              <w:spacing w:line="560" w:lineRule="exact"/>
              <w:rPr>
                <w:rFonts w:ascii="Times New Roman" w:hAnsi="Times New Roman"/>
                <w:szCs w:val="21"/>
              </w:rPr>
            </w:pPr>
            <w:r w:rsidRPr="005A7695">
              <w:rPr>
                <w:rFonts w:ascii="Times New Roman" w:hAnsi="宋体"/>
                <w:szCs w:val="21"/>
              </w:rPr>
              <w:t>王世云、王娟</w:t>
            </w:r>
          </w:p>
        </w:tc>
        <w:tc>
          <w:tcPr>
            <w:tcW w:w="688" w:type="pct"/>
            <w:tcBorders>
              <w:left w:val="single" w:sz="4" w:space="0" w:color="auto"/>
              <w:right w:val="single" w:sz="4" w:space="0" w:color="auto"/>
            </w:tcBorders>
          </w:tcPr>
          <w:p w:rsidR="006175E4" w:rsidRPr="005A7695" w:rsidRDefault="006175E4" w:rsidP="00312F14">
            <w:pPr>
              <w:spacing w:line="560" w:lineRule="exact"/>
              <w:rPr>
                <w:rFonts w:ascii="Times New Roman" w:hAnsi="Times New Roman"/>
                <w:szCs w:val="21"/>
              </w:rPr>
            </w:pPr>
            <w:r w:rsidRPr="005A7695">
              <w:rPr>
                <w:rFonts w:ascii="Times New Roman" w:hAnsi="宋体"/>
                <w:szCs w:val="21"/>
              </w:rPr>
              <w:t>调查时间</w:t>
            </w:r>
          </w:p>
        </w:tc>
        <w:tc>
          <w:tcPr>
            <w:tcW w:w="1125" w:type="pct"/>
            <w:tcBorders>
              <w:left w:val="single" w:sz="4" w:space="0" w:color="auto"/>
              <w:right w:val="single" w:sz="12" w:space="0" w:color="000000"/>
            </w:tcBorders>
          </w:tcPr>
          <w:p w:rsidR="006175E4" w:rsidRPr="005A7695" w:rsidRDefault="006175E4" w:rsidP="00312F14">
            <w:pPr>
              <w:spacing w:line="560" w:lineRule="exact"/>
              <w:rPr>
                <w:rFonts w:ascii="Times New Roman" w:hAnsi="Times New Roman"/>
                <w:szCs w:val="21"/>
              </w:rPr>
            </w:pPr>
            <w:r w:rsidRPr="005A7695">
              <w:rPr>
                <w:rFonts w:ascii="Times New Roman" w:hAnsi="Times New Roman"/>
                <w:szCs w:val="21"/>
              </w:rPr>
              <w:t>2018.3.7</w:t>
            </w:r>
          </w:p>
        </w:tc>
      </w:tr>
      <w:tr w:rsidR="006175E4" w:rsidRPr="005A7695" w:rsidTr="00312F14">
        <w:tc>
          <w:tcPr>
            <w:tcW w:w="823" w:type="pct"/>
            <w:tcBorders>
              <w:left w:val="single" w:sz="12" w:space="0" w:color="000000"/>
            </w:tcBorders>
          </w:tcPr>
          <w:p w:rsidR="006175E4" w:rsidRPr="005A7695" w:rsidRDefault="006175E4" w:rsidP="00312F14">
            <w:pPr>
              <w:spacing w:line="560" w:lineRule="exact"/>
              <w:rPr>
                <w:rFonts w:ascii="Times New Roman" w:hAnsi="Times New Roman"/>
                <w:szCs w:val="21"/>
              </w:rPr>
            </w:pPr>
            <w:r w:rsidRPr="005A7695">
              <w:rPr>
                <w:rFonts w:ascii="Times New Roman" w:hAnsi="宋体"/>
                <w:szCs w:val="21"/>
              </w:rPr>
              <w:t>采样人员</w:t>
            </w:r>
          </w:p>
        </w:tc>
        <w:tc>
          <w:tcPr>
            <w:tcW w:w="2365" w:type="pct"/>
            <w:gridSpan w:val="3"/>
            <w:tcBorders>
              <w:right w:val="single" w:sz="4" w:space="0" w:color="auto"/>
            </w:tcBorders>
            <w:vAlign w:val="center"/>
          </w:tcPr>
          <w:p w:rsidR="006175E4" w:rsidRPr="005A7695" w:rsidRDefault="00312F14" w:rsidP="00312F14">
            <w:pPr>
              <w:rPr>
                <w:rFonts w:ascii="Times New Roman" w:hAnsi="Times New Roman"/>
                <w:szCs w:val="21"/>
              </w:rPr>
            </w:pPr>
            <w:r>
              <w:rPr>
                <w:rFonts w:ascii="Times New Roman" w:hAnsi="宋体"/>
                <w:szCs w:val="21"/>
              </w:rPr>
              <w:t>张少震、蒋宁</w:t>
            </w:r>
            <w:r>
              <w:rPr>
                <w:rFonts w:ascii="Times New Roman" w:hAnsi="宋体" w:hint="eastAsia"/>
                <w:szCs w:val="21"/>
              </w:rPr>
              <w:t>宁</w:t>
            </w:r>
            <w:r>
              <w:rPr>
                <w:rFonts w:ascii="Times New Roman" w:hAnsi="宋体"/>
                <w:szCs w:val="21"/>
              </w:rPr>
              <w:t>、于朋、王世云、陶文广、</w:t>
            </w:r>
            <w:r>
              <w:rPr>
                <w:rFonts w:ascii="Times New Roman" w:hAnsi="宋体" w:hint="eastAsia"/>
                <w:szCs w:val="21"/>
              </w:rPr>
              <w:t>范佳奇</w:t>
            </w:r>
            <w:r w:rsidR="006175E4" w:rsidRPr="005A7695">
              <w:rPr>
                <w:rFonts w:ascii="Times New Roman" w:hAnsi="Times New Roman"/>
                <w:szCs w:val="21"/>
              </w:rPr>
              <w:t xml:space="preserve">    </w:t>
            </w:r>
          </w:p>
        </w:tc>
        <w:tc>
          <w:tcPr>
            <w:tcW w:w="688" w:type="pct"/>
            <w:tcBorders>
              <w:left w:val="single" w:sz="4" w:space="0" w:color="auto"/>
              <w:right w:val="single" w:sz="4" w:space="0" w:color="auto"/>
            </w:tcBorders>
          </w:tcPr>
          <w:p w:rsidR="006175E4" w:rsidRPr="005A7695" w:rsidRDefault="006175E4" w:rsidP="00312F14">
            <w:pPr>
              <w:spacing w:line="560" w:lineRule="exact"/>
              <w:rPr>
                <w:rFonts w:ascii="Times New Roman" w:hAnsi="Times New Roman"/>
                <w:szCs w:val="21"/>
              </w:rPr>
            </w:pPr>
            <w:r w:rsidRPr="005A7695">
              <w:rPr>
                <w:rFonts w:ascii="Times New Roman" w:hAnsi="宋体"/>
                <w:szCs w:val="21"/>
              </w:rPr>
              <w:t>采样时间</w:t>
            </w:r>
          </w:p>
        </w:tc>
        <w:tc>
          <w:tcPr>
            <w:tcW w:w="1125" w:type="pct"/>
            <w:tcBorders>
              <w:left w:val="single" w:sz="4" w:space="0" w:color="auto"/>
              <w:right w:val="single" w:sz="12" w:space="0" w:color="000000"/>
            </w:tcBorders>
          </w:tcPr>
          <w:p w:rsidR="006175E4" w:rsidRPr="005A7695" w:rsidRDefault="006175E4" w:rsidP="00312F14">
            <w:pPr>
              <w:spacing w:line="560" w:lineRule="exact"/>
              <w:rPr>
                <w:rFonts w:ascii="Times New Roman" w:hAnsi="Times New Roman"/>
                <w:szCs w:val="21"/>
              </w:rPr>
            </w:pPr>
            <w:r w:rsidRPr="005A7695">
              <w:rPr>
                <w:rFonts w:ascii="Times New Roman" w:hAnsi="Times New Roman"/>
                <w:szCs w:val="21"/>
              </w:rPr>
              <w:t>2018.3.22~24</w:t>
            </w:r>
          </w:p>
        </w:tc>
      </w:tr>
      <w:tr w:rsidR="006175E4" w:rsidRPr="005A7695" w:rsidTr="00312F14">
        <w:tc>
          <w:tcPr>
            <w:tcW w:w="823" w:type="pct"/>
            <w:tcBorders>
              <w:left w:val="single" w:sz="12" w:space="0" w:color="000000"/>
            </w:tcBorders>
          </w:tcPr>
          <w:p w:rsidR="006175E4" w:rsidRPr="005A7695" w:rsidRDefault="006175E4" w:rsidP="00312F14">
            <w:pPr>
              <w:spacing w:line="560" w:lineRule="exact"/>
              <w:rPr>
                <w:rFonts w:ascii="Times New Roman" w:hAnsi="Times New Roman"/>
                <w:szCs w:val="21"/>
              </w:rPr>
            </w:pPr>
            <w:r w:rsidRPr="005A7695">
              <w:rPr>
                <w:rFonts w:ascii="Times New Roman" w:hAnsi="宋体"/>
                <w:szCs w:val="21"/>
              </w:rPr>
              <w:t>检测人员</w:t>
            </w:r>
          </w:p>
        </w:tc>
        <w:tc>
          <w:tcPr>
            <w:tcW w:w="2365" w:type="pct"/>
            <w:gridSpan w:val="3"/>
          </w:tcPr>
          <w:p w:rsidR="006175E4" w:rsidRPr="005A7695" w:rsidRDefault="006175E4" w:rsidP="00312F14">
            <w:pPr>
              <w:spacing w:line="560" w:lineRule="exact"/>
              <w:rPr>
                <w:rFonts w:ascii="Times New Roman" w:hAnsi="Times New Roman"/>
                <w:szCs w:val="21"/>
              </w:rPr>
            </w:pPr>
            <w:r w:rsidRPr="005A7695">
              <w:rPr>
                <w:rFonts w:ascii="Times New Roman" w:hAnsi="宋体"/>
                <w:szCs w:val="21"/>
              </w:rPr>
              <w:t>李亚平、钟桢媛</w:t>
            </w:r>
          </w:p>
        </w:tc>
        <w:tc>
          <w:tcPr>
            <w:tcW w:w="688" w:type="pct"/>
          </w:tcPr>
          <w:p w:rsidR="006175E4" w:rsidRPr="005A7695" w:rsidRDefault="006175E4" w:rsidP="00312F14">
            <w:pPr>
              <w:spacing w:line="560" w:lineRule="exact"/>
              <w:rPr>
                <w:rFonts w:ascii="Times New Roman" w:hAnsi="Times New Roman"/>
                <w:szCs w:val="21"/>
              </w:rPr>
            </w:pPr>
            <w:r w:rsidRPr="005A7695">
              <w:rPr>
                <w:rFonts w:ascii="Times New Roman" w:hAnsi="宋体"/>
                <w:szCs w:val="21"/>
              </w:rPr>
              <w:t>检测时间</w:t>
            </w:r>
          </w:p>
        </w:tc>
        <w:tc>
          <w:tcPr>
            <w:tcW w:w="1125" w:type="pct"/>
            <w:tcBorders>
              <w:right w:val="single" w:sz="12" w:space="0" w:color="000000"/>
            </w:tcBorders>
          </w:tcPr>
          <w:p w:rsidR="006175E4" w:rsidRPr="005A7695" w:rsidRDefault="006175E4" w:rsidP="00312F14">
            <w:pPr>
              <w:spacing w:line="560" w:lineRule="exact"/>
              <w:rPr>
                <w:rFonts w:ascii="Times New Roman" w:hAnsi="Times New Roman"/>
                <w:szCs w:val="21"/>
              </w:rPr>
            </w:pPr>
            <w:r w:rsidRPr="005A7695">
              <w:rPr>
                <w:rFonts w:ascii="Times New Roman" w:hAnsi="Times New Roman"/>
                <w:szCs w:val="21"/>
              </w:rPr>
              <w:t>2018.3..22~3.26</w:t>
            </w:r>
          </w:p>
        </w:tc>
      </w:tr>
      <w:tr w:rsidR="006175E4" w:rsidRPr="005A7695" w:rsidTr="00312F14">
        <w:tc>
          <w:tcPr>
            <w:tcW w:w="823" w:type="pct"/>
            <w:tcBorders>
              <w:left w:val="single" w:sz="12" w:space="0" w:color="000000"/>
            </w:tcBorders>
          </w:tcPr>
          <w:p w:rsidR="006175E4" w:rsidRPr="005A7695" w:rsidRDefault="006175E4" w:rsidP="00312F14">
            <w:pPr>
              <w:rPr>
                <w:rFonts w:ascii="Times New Roman" w:hAnsi="Times New Roman"/>
                <w:szCs w:val="21"/>
              </w:rPr>
            </w:pPr>
            <w:r w:rsidRPr="005A7695">
              <w:rPr>
                <w:rFonts w:ascii="Times New Roman" w:hAnsi="宋体"/>
                <w:szCs w:val="21"/>
              </w:rPr>
              <w:t>存在的职业病危害因素</w:t>
            </w:r>
          </w:p>
        </w:tc>
        <w:tc>
          <w:tcPr>
            <w:tcW w:w="4177" w:type="pct"/>
            <w:gridSpan w:val="5"/>
            <w:tcBorders>
              <w:right w:val="single" w:sz="12" w:space="0" w:color="000000"/>
            </w:tcBorders>
            <w:vAlign w:val="center"/>
          </w:tcPr>
          <w:p w:rsidR="006175E4" w:rsidRPr="005A7695" w:rsidRDefault="006175E4" w:rsidP="00312F14">
            <w:pPr>
              <w:rPr>
                <w:rFonts w:ascii="Times New Roman" w:hAnsi="Times New Roman"/>
                <w:szCs w:val="21"/>
              </w:rPr>
            </w:pPr>
            <w:r w:rsidRPr="005A7695">
              <w:rPr>
                <w:rFonts w:ascii="Times New Roman" w:hAnsi="宋体"/>
                <w:szCs w:val="21"/>
              </w:rPr>
              <w:t>氧化铝粉尘、铝金属粉尘、其他粉尘、电焊烟尘、氟化物、氟化氢、锰及其无机化合物、一氧化碳、二氧化氮、六氟化硫、高温、紫外辐射、噪声、工频电场。</w:t>
            </w:r>
          </w:p>
        </w:tc>
      </w:tr>
      <w:tr w:rsidR="006175E4" w:rsidRPr="005A7695" w:rsidTr="00312F14">
        <w:tc>
          <w:tcPr>
            <w:tcW w:w="823" w:type="pct"/>
            <w:tcBorders>
              <w:left w:val="single" w:sz="12" w:space="0" w:color="000000"/>
            </w:tcBorders>
          </w:tcPr>
          <w:p w:rsidR="006175E4" w:rsidRPr="005A7695" w:rsidRDefault="006175E4" w:rsidP="00312F14">
            <w:pPr>
              <w:spacing w:line="420" w:lineRule="exact"/>
              <w:rPr>
                <w:rFonts w:ascii="Times New Roman" w:hAnsi="Times New Roman"/>
                <w:szCs w:val="21"/>
              </w:rPr>
            </w:pPr>
            <w:r w:rsidRPr="005A7695">
              <w:rPr>
                <w:rFonts w:ascii="Times New Roman" w:hAnsi="宋体"/>
                <w:szCs w:val="21"/>
              </w:rPr>
              <w:t>检测结果</w:t>
            </w:r>
          </w:p>
        </w:tc>
        <w:tc>
          <w:tcPr>
            <w:tcW w:w="4177" w:type="pct"/>
            <w:gridSpan w:val="5"/>
            <w:tcBorders>
              <w:right w:val="single" w:sz="12" w:space="0" w:color="000000"/>
            </w:tcBorders>
            <w:vAlign w:val="center"/>
          </w:tcPr>
          <w:p w:rsidR="006175E4" w:rsidRPr="005A7695" w:rsidRDefault="006175E4" w:rsidP="00312F14">
            <w:pPr>
              <w:rPr>
                <w:rFonts w:ascii="Times New Roman" w:hAnsi="Times New Roman"/>
                <w:szCs w:val="21"/>
              </w:rPr>
            </w:pPr>
            <w:r w:rsidRPr="005A7695">
              <w:rPr>
                <w:rFonts w:ascii="Times New Roman" w:hAnsi="宋体"/>
                <w:szCs w:val="21"/>
              </w:rPr>
              <w:t>除阳极车间残极清理工、残极破碎工接触接触噪声强度不符合职业接触限值，其他检测结果均符合职业接触限值要求。</w:t>
            </w:r>
          </w:p>
        </w:tc>
      </w:tr>
      <w:tr w:rsidR="006175E4" w:rsidRPr="005A7695" w:rsidTr="00312F14">
        <w:trPr>
          <w:trHeight w:val="1900"/>
        </w:trPr>
        <w:tc>
          <w:tcPr>
            <w:tcW w:w="823" w:type="pct"/>
            <w:tcBorders>
              <w:left w:val="single" w:sz="12" w:space="0" w:color="000000"/>
            </w:tcBorders>
          </w:tcPr>
          <w:p w:rsidR="006175E4" w:rsidRPr="005A7695" w:rsidRDefault="006175E4" w:rsidP="00312F14">
            <w:pPr>
              <w:spacing w:line="420" w:lineRule="exact"/>
              <w:rPr>
                <w:rFonts w:ascii="Times New Roman" w:hAnsi="Times New Roman"/>
                <w:szCs w:val="21"/>
              </w:rPr>
            </w:pPr>
            <w:r w:rsidRPr="005A7695">
              <w:rPr>
                <w:rFonts w:ascii="Times New Roman" w:hAnsi="宋体"/>
                <w:szCs w:val="21"/>
              </w:rPr>
              <w:t>评价结论与建议</w:t>
            </w:r>
          </w:p>
        </w:tc>
        <w:tc>
          <w:tcPr>
            <w:tcW w:w="4177" w:type="pct"/>
            <w:gridSpan w:val="5"/>
            <w:tcBorders>
              <w:right w:val="single" w:sz="12" w:space="0" w:color="000000"/>
            </w:tcBorders>
          </w:tcPr>
          <w:p w:rsidR="006175E4" w:rsidRPr="00312F14" w:rsidRDefault="006175E4" w:rsidP="00312F14">
            <w:pPr>
              <w:outlineLvl w:val="3"/>
              <w:rPr>
                <w:rFonts w:ascii="Times New Roman" w:hAnsi="Times New Roman"/>
                <w:bCs/>
                <w:snapToGrid w:val="0"/>
                <w:szCs w:val="21"/>
              </w:rPr>
            </w:pPr>
            <w:r w:rsidRPr="00312F14">
              <w:rPr>
                <w:rFonts w:ascii="Times New Roman" w:hAnsi="Times New Roman"/>
                <w:bCs/>
                <w:snapToGrid w:val="0"/>
                <w:szCs w:val="21"/>
              </w:rPr>
              <w:t>一、结论</w:t>
            </w:r>
          </w:p>
          <w:p w:rsidR="006175E4" w:rsidRPr="00312F14" w:rsidRDefault="006175E4" w:rsidP="00312F14">
            <w:pPr>
              <w:widowControl/>
              <w:ind w:firstLineChars="200" w:firstLine="420"/>
              <w:outlineLvl w:val="3"/>
              <w:rPr>
                <w:rFonts w:ascii="Times New Roman" w:hAnsi="Times New Roman"/>
                <w:bCs/>
                <w:snapToGrid w:val="0"/>
                <w:szCs w:val="21"/>
              </w:rPr>
            </w:pPr>
            <w:r w:rsidRPr="00312F14">
              <w:rPr>
                <w:rFonts w:ascii="Times New Roman" w:hAnsi="Times New Roman"/>
                <w:bCs/>
                <w:snapToGrid w:val="0"/>
                <w:szCs w:val="21"/>
              </w:rPr>
              <w:t>本报告认为滨州北海汇宏新材料有限公司年产</w:t>
            </w:r>
            <w:r w:rsidRPr="00312F14">
              <w:rPr>
                <w:rFonts w:ascii="Times New Roman" w:hAnsi="Times New Roman"/>
                <w:bCs/>
                <w:snapToGrid w:val="0"/>
                <w:szCs w:val="21"/>
              </w:rPr>
              <w:t>67</w:t>
            </w:r>
            <w:r w:rsidRPr="00312F14">
              <w:rPr>
                <w:rFonts w:ascii="Times New Roman" w:hAnsi="Times New Roman"/>
                <w:bCs/>
                <w:snapToGrid w:val="0"/>
                <w:szCs w:val="21"/>
              </w:rPr>
              <w:t>万吨原铝生产线项目，职业病危害防护措施得当，当前能够满足国家和地方对职业病防治方面法律法规要求，具备建设项目职业病防护设施竣工验收的条件。在正常生产过程中，在采取了控制效果评价报告所提对策措施和建议的情况下，能够符合国家和地方对职业病防治方面法律、法规、标准的要求。</w:t>
            </w:r>
          </w:p>
          <w:p w:rsidR="006175E4" w:rsidRPr="00312F14" w:rsidRDefault="006175E4" w:rsidP="00312F14">
            <w:pPr>
              <w:outlineLvl w:val="3"/>
              <w:rPr>
                <w:rFonts w:ascii="Times New Roman" w:hAnsi="Times New Roman"/>
                <w:bCs/>
                <w:snapToGrid w:val="0"/>
                <w:szCs w:val="21"/>
              </w:rPr>
            </w:pPr>
            <w:r w:rsidRPr="00312F14">
              <w:rPr>
                <w:rFonts w:ascii="Times New Roman" w:hAnsi="Times New Roman"/>
                <w:bCs/>
                <w:snapToGrid w:val="0"/>
                <w:szCs w:val="21"/>
              </w:rPr>
              <w:t>二、建议</w:t>
            </w:r>
          </w:p>
          <w:p w:rsidR="006175E4" w:rsidRPr="00312F14" w:rsidRDefault="006175E4" w:rsidP="00312F14">
            <w:pPr>
              <w:outlineLvl w:val="3"/>
              <w:rPr>
                <w:rFonts w:ascii="Times New Roman" w:hAnsi="Times New Roman"/>
                <w:bCs/>
                <w:snapToGrid w:val="0"/>
                <w:szCs w:val="21"/>
              </w:rPr>
            </w:pPr>
            <w:r w:rsidRPr="00312F14">
              <w:rPr>
                <w:rFonts w:ascii="Times New Roman" w:hAnsi="Times New Roman"/>
                <w:bCs/>
                <w:snapToGrid w:val="0"/>
                <w:szCs w:val="21"/>
              </w:rPr>
              <w:t>（一）职业病防护措施建议</w:t>
            </w:r>
          </w:p>
          <w:p w:rsidR="006175E4" w:rsidRPr="005A7695" w:rsidRDefault="006175E4" w:rsidP="00312F14">
            <w:pPr>
              <w:outlineLvl w:val="3"/>
              <w:rPr>
                <w:rFonts w:ascii="Times New Roman" w:hAnsi="Times New Roman"/>
                <w:bCs/>
                <w:snapToGrid w:val="0"/>
                <w:szCs w:val="21"/>
              </w:rPr>
            </w:pPr>
            <w:r w:rsidRPr="005A7695">
              <w:rPr>
                <w:rFonts w:ascii="Times New Roman" w:hAnsi="Times New Roman"/>
                <w:bCs/>
                <w:snapToGrid w:val="0"/>
                <w:szCs w:val="21"/>
              </w:rPr>
              <w:t>1</w:t>
            </w:r>
            <w:r w:rsidRPr="00312F14">
              <w:rPr>
                <w:rFonts w:ascii="Times New Roman" w:hAnsi="Times New Roman"/>
                <w:bCs/>
                <w:snapToGrid w:val="0"/>
                <w:szCs w:val="21"/>
              </w:rPr>
              <w:t>、防尘毒设施</w:t>
            </w:r>
          </w:p>
          <w:p w:rsidR="006175E4" w:rsidRPr="00312F14" w:rsidRDefault="006175E4" w:rsidP="00312F14">
            <w:pPr>
              <w:widowControl/>
              <w:ind w:firstLineChars="200" w:firstLine="420"/>
              <w:outlineLvl w:val="3"/>
              <w:rPr>
                <w:rFonts w:ascii="Times New Roman" w:hAnsi="Times New Roman"/>
                <w:bCs/>
                <w:snapToGrid w:val="0"/>
                <w:szCs w:val="21"/>
              </w:rPr>
            </w:pPr>
            <w:r w:rsidRPr="00312F14">
              <w:rPr>
                <w:rFonts w:ascii="Times New Roman" w:hAnsi="Times New Roman"/>
                <w:bCs/>
                <w:snapToGrid w:val="0"/>
                <w:szCs w:val="21"/>
              </w:rPr>
              <w:t>（</w:t>
            </w:r>
            <w:r w:rsidRPr="00312F14">
              <w:rPr>
                <w:rFonts w:ascii="Times New Roman" w:hAnsi="Times New Roman"/>
                <w:bCs/>
                <w:snapToGrid w:val="0"/>
                <w:szCs w:val="21"/>
              </w:rPr>
              <w:t>1</w:t>
            </w:r>
            <w:r w:rsidRPr="00312F14">
              <w:rPr>
                <w:rFonts w:ascii="Times New Roman" w:hAnsi="Times New Roman"/>
                <w:bCs/>
                <w:snapToGrid w:val="0"/>
                <w:szCs w:val="21"/>
              </w:rPr>
              <w:t>）设置残极冷却间，从电解槽内取出的残极尽快送至残极冷却间，冷却间内设置的排风管道应与烟气净化中心相连接，将含氟气体集中送至净化系统进行处理。（</w:t>
            </w:r>
            <w:r w:rsidRPr="00312F14">
              <w:rPr>
                <w:rFonts w:ascii="Times New Roman" w:hAnsi="Times New Roman"/>
                <w:bCs/>
                <w:snapToGrid w:val="0"/>
                <w:szCs w:val="21"/>
              </w:rPr>
              <w:t>2</w:t>
            </w:r>
            <w:r w:rsidRPr="00312F14">
              <w:rPr>
                <w:rFonts w:ascii="Times New Roman" w:hAnsi="Times New Roman"/>
                <w:bCs/>
                <w:snapToGrid w:val="0"/>
                <w:szCs w:val="21"/>
              </w:rPr>
              <w:t>）阳极车间配备吸尘机具，及时清理地面积尘，避免二次扬尘。（</w:t>
            </w:r>
            <w:r w:rsidRPr="00312F14">
              <w:rPr>
                <w:rFonts w:ascii="Times New Roman" w:hAnsi="Times New Roman"/>
                <w:bCs/>
                <w:snapToGrid w:val="0"/>
                <w:szCs w:val="21"/>
              </w:rPr>
              <w:t>3</w:t>
            </w:r>
            <w:r w:rsidRPr="00312F14">
              <w:rPr>
                <w:rFonts w:ascii="Times New Roman" w:hAnsi="Times New Roman"/>
                <w:bCs/>
                <w:snapToGrid w:val="0"/>
                <w:szCs w:val="21"/>
              </w:rPr>
              <w:t>）在工艺允许的条件下，对阳极车间浇注区进行适当隔离，避免周围通风影响烟尘捕集率。（</w:t>
            </w:r>
            <w:r w:rsidRPr="00312F14">
              <w:rPr>
                <w:rFonts w:ascii="Times New Roman" w:hAnsi="Times New Roman"/>
                <w:bCs/>
                <w:snapToGrid w:val="0"/>
                <w:szCs w:val="21"/>
              </w:rPr>
              <w:t>4</w:t>
            </w:r>
            <w:r w:rsidRPr="00312F14">
              <w:rPr>
                <w:rFonts w:ascii="Times New Roman" w:hAnsi="Times New Roman"/>
                <w:bCs/>
                <w:snapToGrid w:val="0"/>
                <w:szCs w:val="21"/>
              </w:rPr>
              <w:t>）抬包清理采用自动化程度较高的抬包清理机取代当前的破碎机清理方式，并尽可能降低抬包清理处除尘器罩口的高度，提高除尘效能。</w:t>
            </w:r>
          </w:p>
          <w:p w:rsidR="006175E4" w:rsidRPr="005A7695" w:rsidRDefault="006175E4" w:rsidP="00312F14">
            <w:pPr>
              <w:outlineLvl w:val="3"/>
              <w:rPr>
                <w:rFonts w:ascii="Times New Roman" w:hAnsi="Times New Roman"/>
                <w:bCs/>
                <w:snapToGrid w:val="0"/>
                <w:szCs w:val="21"/>
              </w:rPr>
            </w:pPr>
            <w:r w:rsidRPr="005A7695">
              <w:rPr>
                <w:rFonts w:ascii="Times New Roman" w:hAnsi="Times New Roman"/>
                <w:bCs/>
                <w:snapToGrid w:val="0"/>
                <w:szCs w:val="21"/>
              </w:rPr>
              <w:t>2</w:t>
            </w:r>
            <w:r w:rsidRPr="00312F14">
              <w:rPr>
                <w:rFonts w:ascii="Times New Roman" w:hAnsi="Times New Roman"/>
                <w:bCs/>
                <w:snapToGrid w:val="0"/>
                <w:szCs w:val="21"/>
              </w:rPr>
              <w:t>、防噪声措施</w:t>
            </w:r>
          </w:p>
          <w:p w:rsidR="006175E4" w:rsidRPr="00312F14" w:rsidRDefault="006175E4" w:rsidP="00312F14">
            <w:pPr>
              <w:widowControl/>
              <w:ind w:firstLineChars="200" w:firstLine="420"/>
              <w:outlineLvl w:val="3"/>
              <w:rPr>
                <w:rFonts w:ascii="Times New Roman" w:hAnsi="Times New Roman"/>
                <w:bCs/>
                <w:snapToGrid w:val="0"/>
                <w:szCs w:val="21"/>
              </w:rPr>
            </w:pPr>
            <w:r w:rsidRPr="00312F14">
              <w:rPr>
                <w:rFonts w:ascii="Times New Roman" w:hAnsi="Times New Roman"/>
                <w:bCs/>
                <w:snapToGrid w:val="0"/>
                <w:szCs w:val="21"/>
              </w:rPr>
              <w:t>（</w:t>
            </w:r>
            <w:r w:rsidRPr="00312F14">
              <w:rPr>
                <w:rFonts w:ascii="Times New Roman" w:hAnsi="Times New Roman"/>
                <w:bCs/>
                <w:snapToGrid w:val="0"/>
                <w:szCs w:val="21"/>
              </w:rPr>
              <w:t>1</w:t>
            </w:r>
            <w:r w:rsidRPr="00312F14">
              <w:rPr>
                <w:rFonts w:ascii="Times New Roman" w:hAnsi="Times New Roman"/>
                <w:bCs/>
                <w:snapToGrid w:val="0"/>
                <w:szCs w:val="21"/>
              </w:rPr>
              <w:t>）采取综合控制措施，进一步降低阳极车间残极清理区、残极压脱区工作场所噪声强度。（</w:t>
            </w:r>
            <w:r w:rsidRPr="00312F14">
              <w:rPr>
                <w:rFonts w:ascii="Times New Roman" w:hAnsi="Times New Roman"/>
                <w:bCs/>
                <w:snapToGrid w:val="0"/>
                <w:szCs w:val="21"/>
              </w:rPr>
              <w:t>2</w:t>
            </w:r>
            <w:r w:rsidRPr="00312F14">
              <w:rPr>
                <w:rFonts w:ascii="Times New Roman" w:hAnsi="Times New Roman"/>
                <w:bCs/>
                <w:snapToGrid w:val="0"/>
                <w:szCs w:val="21"/>
              </w:rPr>
              <w:t>）合理优化高噪声作业岗位工作方式，减少接触噪声时间。</w:t>
            </w:r>
          </w:p>
          <w:p w:rsidR="006175E4" w:rsidRPr="00312F14" w:rsidRDefault="006175E4" w:rsidP="00312F14">
            <w:pPr>
              <w:outlineLvl w:val="3"/>
              <w:rPr>
                <w:rFonts w:ascii="Times New Roman" w:hAnsi="Times New Roman"/>
                <w:bCs/>
                <w:snapToGrid w:val="0"/>
                <w:szCs w:val="21"/>
              </w:rPr>
            </w:pPr>
            <w:r w:rsidRPr="00312F14">
              <w:rPr>
                <w:rFonts w:ascii="Times New Roman" w:hAnsi="Times New Roman"/>
                <w:bCs/>
                <w:snapToGrid w:val="0"/>
                <w:szCs w:val="21"/>
              </w:rPr>
              <w:t>3</w:t>
            </w:r>
            <w:r w:rsidRPr="00312F14">
              <w:rPr>
                <w:rFonts w:ascii="Times New Roman" w:hAnsi="Times New Roman"/>
                <w:bCs/>
                <w:snapToGrid w:val="0"/>
                <w:szCs w:val="21"/>
              </w:rPr>
              <w:t>、防高温措施</w:t>
            </w:r>
          </w:p>
          <w:p w:rsidR="006175E4" w:rsidRPr="00312F14" w:rsidRDefault="006175E4" w:rsidP="00312F14">
            <w:pPr>
              <w:ind w:firstLineChars="200" w:firstLine="420"/>
              <w:outlineLvl w:val="3"/>
              <w:rPr>
                <w:rFonts w:ascii="Times New Roman" w:hAnsi="Times New Roman"/>
                <w:bCs/>
                <w:snapToGrid w:val="0"/>
                <w:szCs w:val="21"/>
              </w:rPr>
            </w:pPr>
            <w:r w:rsidRPr="00312F14">
              <w:rPr>
                <w:rFonts w:ascii="Times New Roman" w:hAnsi="Times New Roman"/>
                <w:bCs/>
                <w:snapToGrid w:val="0"/>
                <w:szCs w:val="21"/>
              </w:rPr>
              <w:t>（</w:t>
            </w:r>
            <w:r w:rsidRPr="00312F14">
              <w:rPr>
                <w:rFonts w:ascii="Times New Roman" w:hAnsi="Times New Roman"/>
                <w:bCs/>
                <w:snapToGrid w:val="0"/>
                <w:szCs w:val="21"/>
              </w:rPr>
              <w:t>1</w:t>
            </w:r>
            <w:r w:rsidRPr="00312F14">
              <w:rPr>
                <w:rFonts w:ascii="Times New Roman" w:hAnsi="Times New Roman"/>
                <w:bCs/>
                <w:snapToGrid w:val="0"/>
                <w:szCs w:val="21"/>
              </w:rPr>
              <w:t>）夏季高温天气，本项目电解车间、铸造车间、阳极车间的炉前区、浇注区作业温度较高，岗位人员在作业过程中可能会发生高温中暑情况，企业应合理调整工作时间，减少高温时段作业时间，减轻劳动强度，避免中暑事故的发生。（</w:t>
            </w:r>
            <w:r w:rsidRPr="00312F14">
              <w:rPr>
                <w:rFonts w:ascii="Times New Roman" w:hAnsi="Times New Roman"/>
                <w:bCs/>
                <w:snapToGrid w:val="0"/>
                <w:szCs w:val="21"/>
              </w:rPr>
              <w:t>2</w:t>
            </w:r>
            <w:r w:rsidRPr="00312F14">
              <w:rPr>
                <w:rFonts w:ascii="Times New Roman" w:hAnsi="Times New Roman"/>
                <w:bCs/>
                <w:snapToGrid w:val="0"/>
                <w:szCs w:val="21"/>
              </w:rPr>
              <w:t>）在炎热季节为职工提供含盐（含盐</w:t>
            </w:r>
            <w:r w:rsidRPr="00312F14">
              <w:rPr>
                <w:rFonts w:ascii="Times New Roman" w:hAnsi="Times New Roman"/>
                <w:bCs/>
                <w:snapToGrid w:val="0"/>
                <w:szCs w:val="21"/>
              </w:rPr>
              <w:t>0.1%</w:t>
            </w:r>
            <w:r w:rsidRPr="00312F14">
              <w:rPr>
                <w:rFonts w:ascii="Times New Roman" w:hAnsi="Times New Roman"/>
                <w:bCs/>
                <w:snapToGrid w:val="0"/>
                <w:szCs w:val="21"/>
              </w:rPr>
              <w:t>～</w:t>
            </w:r>
            <w:r w:rsidRPr="00312F14">
              <w:rPr>
                <w:rFonts w:ascii="Times New Roman" w:hAnsi="Times New Roman"/>
                <w:bCs/>
                <w:snapToGrid w:val="0"/>
                <w:szCs w:val="21"/>
              </w:rPr>
              <w:t>0.2%</w:t>
            </w:r>
            <w:r w:rsidRPr="00312F14">
              <w:rPr>
                <w:rFonts w:ascii="Times New Roman" w:hAnsi="Times New Roman"/>
                <w:bCs/>
                <w:snapToGrid w:val="0"/>
                <w:szCs w:val="21"/>
              </w:rPr>
              <w:t>）清凉饮料，饮料水温不宜高于</w:t>
            </w:r>
            <w:r w:rsidRPr="00312F14">
              <w:rPr>
                <w:rFonts w:ascii="Times New Roman" w:hAnsi="Times New Roman"/>
                <w:bCs/>
                <w:snapToGrid w:val="0"/>
                <w:szCs w:val="21"/>
              </w:rPr>
              <w:t>15℃</w:t>
            </w:r>
            <w:r w:rsidRPr="00312F14">
              <w:rPr>
                <w:rFonts w:ascii="Times New Roman" w:hAnsi="Times New Roman"/>
                <w:bCs/>
                <w:snapToGrid w:val="0"/>
                <w:szCs w:val="21"/>
              </w:rPr>
              <w:t>，保证工人水盐代谢平衡。（</w:t>
            </w:r>
            <w:r w:rsidRPr="00312F14">
              <w:rPr>
                <w:rFonts w:ascii="Times New Roman" w:hAnsi="Times New Roman"/>
                <w:bCs/>
                <w:snapToGrid w:val="0"/>
                <w:szCs w:val="21"/>
              </w:rPr>
              <w:t>3</w:t>
            </w:r>
            <w:r w:rsidRPr="00312F14">
              <w:rPr>
                <w:rFonts w:ascii="Times New Roman" w:hAnsi="Times New Roman"/>
                <w:bCs/>
                <w:snapToGrid w:val="0"/>
                <w:szCs w:val="21"/>
              </w:rPr>
              <w:t>）针对高温应急演练过程中发现预案中的不足，不断完善高温中暑应急救援预案。</w:t>
            </w:r>
          </w:p>
          <w:p w:rsidR="006175E4" w:rsidRPr="00312F14" w:rsidRDefault="006175E4" w:rsidP="00312F14">
            <w:pPr>
              <w:tabs>
                <w:tab w:val="left" w:pos="7740"/>
              </w:tabs>
              <w:outlineLvl w:val="3"/>
              <w:rPr>
                <w:rFonts w:ascii="Times New Roman" w:hAnsi="Times New Roman"/>
                <w:bCs/>
                <w:snapToGrid w:val="0"/>
                <w:szCs w:val="21"/>
              </w:rPr>
            </w:pPr>
            <w:r w:rsidRPr="00312F14">
              <w:rPr>
                <w:rFonts w:ascii="Times New Roman" w:hAnsi="Times New Roman"/>
                <w:bCs/>
                <w:snapToGrid w:val="0"/>
                <w:szCs w:val="21"/>
              </w:rPr>
              <w:lastRenderedPageBreak/>
              <w:t>（二）职业病防护设施及检维修</w:t>
            </w:r>
          </w:p>
          <w:p w:rsidR="006175E4" w:rsidRPr="00312F14" w:rsidRDefault="006175E4" w:rsidP="00312F14">
            <w:pPr>
              <w:ind w:firstLineChars="200" w:firstLine="420"/>
              <w:outlineLvl w:val="3"/>
              <w:rPr>
                <w:rFonts w:ascii="Times New Roman" w:hAnsi="Times New Roman"/>
                <w:bCs/>
                <w:snapToGrid w:val="0"/>
                <w:szCs w:val="21"/>
              </w:rPr>
            </w:pPr>
            <w:r w:rsidRPr="00312F14">
              <w:rPr>
                <w:rFonts w:ascii="Times New Roman" w:hAnsi="Times New Roman"/>
                <w:bCs/>
                <w:snapToGrid w:val="0"/>
                <w:szCs w:val="21"/>
              </w:rPr>
              <w:t>1.</w:t>
            </w:r>
            <w:r w:rsidRPr="00312F14">
              <w:rPr>
                <w:rFonts w:ascii="Times New Roman" w:hAnsi="Times New Roman"/>
                <w:bCs/>
                <w:snapToGrid w:val="0"/>
                <w:szCs w:val="21"/>
              </w:rPr>
              <w:t>对职业病防护设施、应急救援设施和个人使用的职业病防护用品，应进行经常性维护、检修，检查，定期检测其性能和效果，确保其处于正常状态，并做好使用、维护记录。</w:t>
            </w:r>
            <w:r w:rsidRPr="00312F14">
              <w:rPr>
                <w:rFonts w:ascii="Times New Roman" w:hAnsi="Times New Roman"/>
                <w:bCs/>
                <w:snapToGrid w:val="0"/>
                <w:szCs w:val="21"/>
              </w:rPr>
              <w:t>2.</w:t>
            </w:r>
            <w:r w:rsidRPr="00312F14">
              <w:rPr>
                <w:rFonts w:ascii="Times New Roman" w:hAnsi="Times New Roman"/>
                <w:bCs/>
                <w:snapToGrid w:val="0"/>
                <w:szCs w:val="21"/>
              </w:rPr>
              <w:t>对电解槽、污水池、料仓等进行有限空间作业时，需遵守受限空间作业安全规程（如对有限空间充分通风稀释化学物质浓度，劳动者佩戴送气式个人防护用品，佩戴便携式可燃</w:t>
            </w:r>
            <w:r w:rsidRPr="00312F14">
              <w:rPr>
                <w:rFonts w:ascii="Times New Roman" w:hAnsi="Times New Roman"/>
                <w:bCs/>
                <w:snapToGrid w:val="0"/>
                <w:szCs w:val="21"/>
              </w:rPr>
              <w:t>/</w:t>
            </w:r>
            <w:r w:rsidRPr="00312F14">
              <w:rPr>
                <w:rFonts w:ascii="Times New Roman" w:hAnsi="Times New Roman"/>
                <w:bCs/>
                <w:snapToGrid w:val="0"/>
                <w:szCs w:val="21"/>
              </w:rPr>
              <w:t>有毒</w:t>
            </w:r>
            <w:r w:rsidRPr="00312F14">
              <w:rPr>
                <w:rFonts w:ascii="Times New Roman" w:hAnsi="Times New Roman"/>
                <w:bCs/>
                <w:snapToGrid w:val="0"/>
                <w:szCs w:val="21"/>
              </w:rPr>
              <w:t>/</w:t>
            </w:r>
            <w:r w:rsidRPr="00312F14">
              <w:rPr>
                <w:rFonts w:ascii="Times New Roman" w:hAnsi="Times New Roman"/>
                <w:bCs/>
                <w:snapToGrid w:val="0"/>
                <w:szCs w:val="21"/>
              </w:rPr>
              <w:t>测氧报警装置等），并实行双人作业，有一人负责监护。</w:t>
            </w:r>
            <w:r w:rsidRPr="00312F14">
              <w:rPr>
                <w:rFonts w:ascii="Times New Roman" w:hAnsi="Times New Roman"/>
                <w:bCs/>
                <w:snapToGrid w:val="0"/>
                <w:szCs w:val="21"/>
              </w:rPr>
              <w:t>3.</w:t>
            </w:r>
            <w:r w:rsidRPr="00312F14">
              <w:rPr>
                <w:rFonts w:ascii="Times New Roman" w:hAnsi="Times New Roman"/>
                <w:bCs/>
                <w:snapToGrid w:val="0"/>
                <w:szCs w:val="21"/>
              </w:rPr>
              <w:t>加强除尘设施的维护管理，及时清理集尘，避免发生职业危害事故。</w:t>
            </w:r>
          </w:p>
          <w:p w:rsidR="006175E4" w:rsidRPr="00312F14" w:rsidRDefault="006175E4" w:rsidP="00312F14">
            <w:pPr>
              <w:outlineLvl w:val="3"/>
              <w:rPr>
                <w:rFonts w:ascii="Times New Roman" w:hAnsi="Times New Roman"/>
                <w:bCs/>
                <w:snapToGrid w:val="0"/>
                <w:szCs w:val="21"/>
              </w:rPr>
            </w:pPr>
            <w:r w:rsidRPr="00312F14">
              <w:rPr>
                <w:rFonts w:ascii="Times New Roman" w:hAnsi="Times New Roman"/>
                <w:bCs/>
                <w:snapToGrid w:val="0"/>
                <w:szCs w:val="21"/>
              </w:rPr>
              <w:t>（三）个体防护措施</w:t>
            </w:r>
          </w:p>
          <w:p w:rsidR="006175E4" w:rsidRPr="00312F14" w:rsidRDefault="006175E4" w:rsidP="00312F14">
            <w:pPr>
              <w:ind w:firstLineChars="200" w:firstLine="420"/>
              <w:outlineLvl w:val="3"/>
              <w:rPr>
                <w:rFonts w:ascii="Times New Roman" w:hAnsi="Times New Roman"/>
                <w:bCs/>
                <w:snapToGrid w:val="0"/>
                <w:szCs w:val="21"/>
              </w:rPr>
            </w:pPr>
            <w:r w:rsidRPr="00312F14">
              <w:rPr>
                <w:rFonts w:ascii="Times New Roman" w:hAnsi="Times New Roman"/>
                <w:bCs/>
                <w:snapToGrid w:val="0"/>
                <w:szCs w:val="21"/>
              </w:rPr>
              <w:t>1.</w:t>
            </w:r>
            <w:r w:rsidRPr="00312F14">
              <w:rPr>
                <w:rFonts w:ascii="Times New Roman" w:hAnsi="Times New Roman"/>
                <w:bCs/>
                <w:snapToGrid w:val="0"/>
                <w:szCs w:val="21"/>
              </w:rPr>
              <w:t>加强粉尘作业及噪声作业区岗位员工的个体防护用品的佩戴的监督管理；定期对工人现场实际佩戴个体防护用品的情况的使用效果进行评估，确保其处于正常使用状态。</w:t>
            </w:r>
            <w:r w:rsidRPr="00312F14">
              <w:rPr>
                <w:rFonts w:ascii="Times New Roman" w:hAnsi="Times New Roman"/>
                <w:bCs/>
                <w:snapToGrid w:val="0"/>
                <w:szCs w:val="21"/>
              </w:rPr>
              <w:t>2.</w:t>
            </w:r>
            <w:r w:rsidRPr="00312F14">
              <w:rPr>
                <w:rFonts w:ascii="Times New Roman" w:hAnsi="Times New Roman"/>
                <w:bCs/>
                <w:snapToGrid w:val="0"/>
                <w:szCs w:val="21"/>
              </w:rPr>
              <w:t>电解槽筑炉、刨炉、拆炉时存在矽尘、氧化铝粉尘、氟化物等危害，进行上述作业时岗位人员要佩戴好防尘口罩，尽可能的减少职业危害。</w:t>
            </w:r>
            <w:r w:rsidRPr="00312F14">
              <w:rPr>
                <w:rFonts w:ascii="Times New Roman" w:hAnsi="Times New Roman"/>
                <w:bCs/>
                <w:snapToGrid w:val="0"/>
                <w:szCs w:val="21"/>
              </w:rPr>
              <w:t>3.</w:t>
            </w:r>
            <w:r w:rsidRPr="00312F14">
              <w:rPr>
                <w:rFonts w:ascii="Times New Roman" w:hAnsi="Times New Roman"/>
                <w:bCs/>
                <w:snapToGrid w:val="0"/>
                <w:szCs w:val="21"/>
              </w:rPr>
              <w:t>供料车间的烟气净化中心的排烟风机、供料风机噪声较高，建议给供料车间的加料工配备防噪声耳塞。</w:t>
            </w:r>
          </w:p>
          <w:p w:rsidR="006175E4" w:rsidRPr="00312F14" w:rsidRDefault="006175E4" w:rsidP="00312F14">
            <w:pPr>
              <w:outlineLvl w:val="3"/>
              <w:rPr>
                <w:rFonts w:ascii="Times New Roman" w:hAnsi="Times New Roman"/>
                <w:bCs/>
                <w:snapToGrid w:val="0"/>
                <w:szCs w:val="21"/>
              </w:rPr>
            </w:pPr>
            <w:r w:rsidRPr="00312F14">
              <w:rPr>
                <w:rFonts w:ascii="Times New Roman" w:hAnsi="Times New Roman"/>
                <w:bCs/>
                <w:snapToGrid w:val="0"/>
                <w:szCs w:val="21"/>
              </w:rPr>
              <w:t>（四）应急救援措施</w:t>
            </w:r>
          </w:p>
          <w:p w:rsidR="006175E4" w:rsidRPr="00312F14" w:rsidRDefault="006175E4" w:rsidP="00312F14">
            <w:pPr>
              <w:ind w:firstLineChars="200" w:firstLine="420"/>
              <w:outlineLvl w:val="3"/>
              <w:rPr>
                <w:rFonts w:ascii="Times New Roman" w:hAnsi="Times New Roman"/>
                <w:bCs/>
                <w:snapToGrid w:val="0"/>
                <w:szCs w:val="21"/>
              </w:rPr>
            </w:pPr>
            <w:r w:rsidRPr="00312F14">
              <w:rPr>
                <w:rFonts w:ascii="Times New Roman" w:hAnsi="Times New Roman"/>
                <w:bCs/>
                <w:snapToGrid w:val="0"/>
                <w:szCs w:val="21"/>
              </w:rPr>
              <w:t>1.</w:t>
            </w:r>
            <w:r w:rsidRPr="00312F14">
              <w:rPr>
                <w:rFonts w:ascii="Times New Roman" w:hAnsi="Times New Roman"/>
                <w:bCs/>
                <w:snapToGrid w:val="0"/>
                <w:szCs w:val="21"/>
              </w:rPr>
              <w:t>定期组织职业病危害事故应急救援演练，提高应急救援能力；与附近综合性医院建立应急救援协议，当发生职业病危害事故时能及时得到救治。</w:t>
            </w:r>
            <w:r w:rsidRPr="00312F14">
              <w:rPr>
                <w:rFonts w:ascii="Times New Roman" w:hAnsi="Times New Roman"/>
                <w:bCs/>
                <w:snapToGrid w:val="0"/>
                <w:szCs w:val="21"/>
              </w:rPr>
              <w:t>2.</w:t>
            </w:r>
            <w:r w:rsidRPr="00312F14">
              <w:rPr>
                <w:rFonts w:ascii="Times New Roman" w:hAnsi="Times New Roman"/>
                <w:bCs/>
                <w:snapToGrid w:val="0"/>
                <w:szCs w:val="21"/>
              </w:rPr>
              <w:t>及时更换和补充急救药箱药品，保证药品正常使用。</w:t>
            </w:r>
            <w:r w:rsidRPr="00312F14">
              <w:rPr>
                <w:rFonts w:ascii="Times New Roman" w:hAnsi="Times New Roman"/>
                <w:bCs/>
                <w:snapToGrid w:val="0"/>
                <w:szCs w:val="21"/>
              </w:rPr>
              <w:t>3.</w:t>
            </w:r>
            <w:r w:rsidRPr="00312F14">
              <w:rPr>
                <w:rFonts w:ascii="Times New Roman" w:hAnsi="Times New Roman"/>
                <w:bCs/>
                <w:snapToGrid w:val="0"/>
                <w:szCs w:val="21"/>
              </w:rPr>
              <w:t>电解车间应急救援药品中应增配</w:t>
            </w:r>
            <w:r w:rsidRPr="00312F14">
              <w:rPr>
                <w:rFonts w:ascii="Times New Roman" w:hAnsi="Times New Roman"/>
                <w:bCs/>
                <w:snapToGrid w:val="0"/>
                <w:szCs w:val="21"/>
              </w:rPr>
              <w:t>2%</w:t>
            </w:r>
            <w:r w:rsidRPr="00312F14">
              <w:rPr>
                <w:rFonts w:ascii="Times New Roman" w:hAnsi="Times New Roman"/>
                <w:bCs/>
                <w:snapToGrid w:val="0"/>
                <w:szCs w:val="21"/>
              </w:rPr>
              <w:t>硼酸溶液、</w:t>
            </w:r>
            <w:r w:rsidRPr="00312F14">
              <w:rPr>
                <w:rFonts w:ascii="Times New Roman" w:hAnsi="Times New Roman"/>
                <w:bCs/>
                <w:snapToGrid w:val="0"/>
                <w:szCs w:val="21"/>
              </w:rPr>
              <w:t>25%</w:t>
            </w:r>
            <w:r w:rsidRPr="00312F14">
              <w:rPr>
                <w:rFonts w:ascii="Times New Roman" w:hAnsi="Times New Roman"/>
                <w:bCs/>
                <w:snapToGrid w:val="0"/>
                <w:szCs w:val="21"/>
              </w:rPr>
              <w:t>硫酸镁或</w:t>
            </w:r>
            <w:r w:rsidRPr="00312F14">
              <w:rPr>
                <w:rFonts w:ascii="Times New Roman" w:hAnsi="Times New Roman"/>
                <w:bCs/>
                <w:snapToGrid w:val="0"/>
                <w:szCs w:val="21"/>
              </w:rPr>
              <w:t>10%</w:t>
            </w:r>
            <w:r w:rsidRPr="00312F14">
              <w:rPr>
                <w:rFonts w:ascii="Times New Roman" w:hAnsi="Times New Roman"/>
                <w:bCs/>
                <w:snapToGrid w:val="0"/>
                <w:szCs w:val="21"/>
              </w:rPr>
              <w:t>葡萄糖酸钙溶液。</w:t>
            </w:r>
          </w:p>
          <w:p w:rsidR="006175E4" w:rsidRPr="00312F14" w:rsidRDefault="006175E4" w:rsidP="00312F14">
            <w:pPr>
              <w:outlineLvl w:val="3"/>
              <w:rPr>
                <w:rFonts w:ascii="Times New Roman" w:hAnsi="Times New Roman"/>
                <w:bCs/>
                <w:snapToGrid w:val="0"/>
                <w:szCs w:val="21"/>
              </w:rPr>
            </w:pPr>
            <w:r w:rsidRPr="00312F14">
              <w:rPr>
                <w:rFonts w:ascii="Times New Roman" w:hAnsi="Times New Roman"/>
                <w:bCs/>
                <w:snapToGrid w:val="0"/>
                <w:szCs w:val="21"/>
              </w:rPr>
              <w:t>（五）职业健康监护</w:t>
            </w:r>
          </w:p>
          <w:p w:rsidR="006175E4" w:rsidRPr="00312F14" w:rsidRDefault="006175E4" w:rsidP="00312F14">
            <w:pPr>
              <w:ind w:firstLineChars="200" w:firstLine="420"/>
              <w:outlineLvl w:val="3"/>
              <w:rPr>
                <w:rFonts w:ascii="Times New Roman" w:hAnsi="Times New Roman"/>
                <w:bCs/>
                <w:snapToGrid w:val="0"/>
                <w:szCs w:val="21"/>
              </w:rPr>
            </w:pPr>
            <w:r w:rsidRPr="00312F14">
              <w:rPr>
                <w:rFonts w:ascii="Times New Roman" w:hAnsi="Times New Roman"/>
                <w:bCs/>
                <w:snapToGrid w:val="0"/>
                <w:szCs w:val="21"/>
              </w:rPr>
              <w:t>1.</w:t>
            </w:r>
            <w:r w:rsidRPr="00312F14">
              <w:rPr>
                <w:rFonts w:ascii="Times New Roman" w:hAnsi="Times New Roman"/>
                <w:bCs/>
                <w:snapToGrid w:val="0"/>
                <w:szCs w:val="21"/>
              </w:rPr>
              <w:t>企业需进一步落实职业健康检查制度，加强职业健康监护工作，严格按照《用人单位职业健康监护监督管理办法》（安监总局令</w:t>
            </w:r>
            <w:r w:rsidRPr="00312F14">
              <w:rPr>
                <w:rFonts w:ascii="Times New Roman" w:hAnsi="Times New Roman"/>
                <w:bCs/>
                <w:snapToGrid w:val="0"/>
                <w:szCs w:val="21"/>
              </w:rPr>
              <w:t>[2012]</w:t>
            </w:r>
            <w:r w:rsidRPr="00312F14">
              <w:rPr>
                <w:rFonts w:ascii="Times New Roman" w:hAnsi="Times New Roman"/>
                <w:bCs/>
                <w:snapToGrid w:val="0"/>
                <w:szCs w:val="21"/>
              </w:rPr>
              <w:t>第</w:t>
            </w:r>
            <w:r w:rsidRPr="00312F14">
              <w:rPr>
                <w:rFonts w:ascii="Times New Roman" w:hAnsi="Times New Roman"/>
                <w:bCs/>
                <w:snapToGrid w:val="0"/>
                <w:szCs w:val="21"/>
              </w:rPr>
              <w:t>49</w:t>
            </w:r>
            <w:r w:rsidRPr="00312F14">
              <w:rPr>
                <w:rFonts w:ascii="Times New Roman" w:hAnsi="Times New Roman"/>
                <w:bCs/>
                <w:snapToGrid w:val="0"/>
                <w:szCs w:val="21"/>
              </w:rPr>
              <w:t>号）、《职业健康监护技术规范》（</w:t>
            </w:r>
            <w:r w:rsidRPr="00312F14">
              <w:rPr>
                <w:rFonts w:ascii="Times New Roman" w:hAnsi="Times New Roman"/>
                <w:bCs/>
                <w:snapToGrid w:val="0"/>
                <w:szCs w:val="21"/>
              </w:rPr>
              <w:t>GBZ188-2014</w:t>
            </w:r>
            <w:r w:rsidRPr="00312F14">
              <w:rPr>
                <w:rFonts w:ascii="Times New Roman" w:hAnsi="Times New Roman"/>
                <w:bCs/>
                <w:snapToGrid w:val="0"/>
                <w:szCs w:val="21"/>
              </w:rPr>
              <w:t>）的要求对上岗前、在岗期间及离岗时作业人员进行职业健康检查，体检项目应包括所有接触的职业病危害因素，并将检查结果书面告知劳动者，做到一人一档。对与职业病危害因素有关的检查异常者，及时复查，如发现疑似职业病及职业禁忌证，调离或暂时脱离原岗位，妥善安置。经复查若确诊为职业病，企业应该按照《职业健康监护技术规范》（</w:t>
            </w:r>
            <w:r w:rsidRPr="00312F14">
              <w:rPr>
                <w:rFonts w:ascii="Times New Roman" w:hAnsi="Times New Roman"/>
                <w:bCs/>
                <w:snapToGrid w:val="0"/>
                <w:szCs w:val="21"/>
              </w:rPr>
              <w:t>GBZ188- 2014</w:t>
            </w:r>
            <w:r w:rsidRPr="00312F14">
              <w:rPr>
                <w:rFonts w:ascii="Times New Roman" w:hAnsi="Times New Roman"/>
                <w:bCs/>
                <w:snapToGrid w:val="0"/>
                <w:szCs w:val="21"/>
              </w:rPr>
              <w:t>）的要求给予积极治疗和定期检查并妥善安置。</w:t>
            </w:r>
            <w:r w:rsidRPr="00312F14">
              <w:rPr>
                <w:rFonts w:ascii="Times New Roman" w:hAnsi="Times New Roman"/>
                <w:bCs/>
                <w:snapToGrid w:val="0"/>
                <w:szCs w:val="21"/>
              </w:rPr>
              <w:t>2.</w:t>
            </w:r>
            <w:r w:rsidRPr="00312F14">
              <w:rPr>
                <w:rFonts w:ascii="Times New Roman" w:hAnsi="Times New Roman"/>
                <w:bCs/>
                <w:snapToGrid w:val="0"/>
                <w:szCs w:val="21"/>
              </w:rPr>
              <w:t>车队驾驶员、电工为特殊工种，应按照《职业健康监护技术规范》（</w:t>
            </w:r>
            <w:r w:rsidRPr="00312F14">
              <w:rPr>
                <w:rFonts w:ascii="Times New Roman" w:hAnsi="Times New Roman"/>
                <w:bCs/>
                <w:snapToGrid w:val="0"/>
                <w:szCs w:val="21"/>
              </w:rPr>
              <w:t>GBZ188-2014</w:t>
            </w:r>
            <w:r w:rsidRPr="00312F14">
              <w:rPr>
                <w:rFonts w:ascii="Times New Roman" w:hAnsi="Times New Roman"/>
                <w:bCs/>
                <w:snapToGrid w:val="0"/>
                <w:szCs w:val="21"/>
              </w:rPr>
              <w:t>）中机动车驾驶员、电工的类别进行体检。</w:t>
            </w:r>
          </w:p>
          <w:p w:rsidR="006175E4" w:rsidRPr="00312F14" w:rsidRDefault="006175E4" w:rsidP="00312F14">
            <w:pPr>
              <w:outlineLvl w:val="3"/>
              <w:rPr>
                <w:rFonts w:ascii="Times New Roman" w:hAnsi="Times New Roman"/>
                <w:bCs/>
                <w:snapToGrid w:val="0"/>
                <w:szCs w:val="21"/>
              </w:rPr>
            </w:pPr>
            <w:r w:rsidRPr="00312F14">
              <w:rPr>
                <w:rFonts w:ascii="Times New Roman" w:hAnsi="Times New Roman"/>
                <w:bCs/>
                <w:snapToGrid w:val="0"/>
                <w:szCs w:val="21"/>
              </w:rPr>
              <w:t>（六）</w:t>
            </w:r>
            <w:r w:rsidRPr="00312F14">
              <w:rPr>
                <w:rFonts w:ascii="Times New Roman" w:hAnsi="Times New Roman"/>
                <w:bCs/>
                <w:snapToGrid w:val="0"/>
                <w:szCs w:val="21"/>
              </w:rPr>
              <w:t xml:space="preserve"> </w:t>
            </w:r>
            <w:r w:rsidRPr="00312F14">
              <w:rPr>
                <w:rFonts w:ascii="Times New Roman" w:hAnsi="Times New Roman"/>
                <w:bCs/>
                <w:snapToGrid w:val="0"/>
                <w:szCs w:val="21"/>
              </w:rPr>
              <w:t>外委作业的职业病防治建议</w:t>
            </w:r>
          </w:p>
          <w:p w:rsidR="006175E4" w:rsidRPr="00312F14" w:rsidRDefault="006175E4" w:rsidP="00312F14">
            <w:pPr>
              <w:ind w:firstLineChars="200" w:firstLine="420"/>
              <w:outlineLvl w:val="3"/>
              <w:rPr>
                <w:rFonts w:ascii="Times New Roman" w:hAnsi="Times New Roman"/>
                <w:bCs/>
                <w:snapToGrid w:val="0"/>
                <w:szCs w:val="21"/>
              </w:rPr>
            </w:pPr>
            <w:r w:rsidRPr="00312F14">
              <w:rPr>
                <w:rFonts w:ascii="Times New Roman" w:hAnsi="Times New Roman"/>
                <w:bCs/>
                <w:snapToGrid w:val="0"/>
                <w:szCs w:val="21"/>
              </w:rPr>
              <w:t>企业在进行工程外委外包时，要对拟承包工程的单位资质、人员资质、技术装备状况等进行严格审查，不得将工程发包给不具备相应资质和没有职业病防护条件的单位。要加强对外委外包工程的职业健康管理，将外委外包单位和人员纳入职业卫生管理范围，要求外委外包单位进行劳动合同告知、职业健康监护及个体防护用品的发放等。加强对外委外包单位作业现场的日常巡查检查，发现作业单位违反职业危害防治操作规程或施工人员不佩戴防护用品的，要立即进行纠正并采取相应的防护措施。</w:t>
            </w:r>
          </w:p>
        </w:tc>
      </w:tr>
      <w:tr w:rsidR="006175E4" w:rsidRPr="005A7695" w:rsidTr="00312F14">
        <w:trPr>
          <w:trHeight w:val="2894"/>
        </w:trPr>
        <w:tc>
          <w:tcPr>
            <w:tcW w:w="823" w:type="pct"/>
            <w:tcBorders>
              <w:left w:val="single" w:sz="12" w:space="0" w:color="000000"/>
              <w:bottom w:val="single" w:sz="12" w:space="0" w:color="000000"/>
            </w:tcBorders>
          </w:tcPr>
          <w:p w:rsidR="006175E4" w:rsidRPr="005A7695" w:rsidRDefault="006175E4" w:rsidP="00312F14">
            <w:pPr>
              <w:spacing w:line="420" w:lineRule="exact"/>
              <w:rPr>
                <w:rFonts w:ascii="Times New Roman" w:hAnsi="Times New Roman"/>
                <w:szCs w:val="21"/>
              </w:rPr>
            </w:pPr>
            <w:r w:rsidRPr="005A7695">
              <w:rPr>
                <w:rFonts w:ascii="Times New Roman" w:hAnsi="宋体"/>
                <w:szCs w:val="21"/>
              </w:rPr>
              <w:lastRenderedPageBreak/>
              <w:t>技术审查专家组评审意见</w:t>
            </w:r>
          </w:p>
        </w:tc>
        <w:tc>
          <w:tcPr>
            <w:tcW w:w="4177" w:type="pct"/>
            <w:gridSpan w:val="5"/>
            <w:tcBorders>
              <w:bottom w:val="single" w:sz="12" w:space="0" w:color="000000"/>
              <w:right w:val="single" w:sz="12" w:space="0" w:color="000000"/>
            </w:tcBorders>
          </w:tcPr>
          <w:p w:rsidR="006175E4" w:rsidRPr="005A7695" w:rsidRDefault="006175E4" w:rsidP="00312F14">
            <w:pPr>
              <w:rPr>
                <w:rFonts w:ascii="Times New Roman" w:hAnsi="Times New Roman"/>
                <w:szCs w:val="21"/>
              </w:rPr>
            </w:pPr>
            <w:r w:rsidRPr="005A7695">
              <w:rPr>
                <w:rFonts w:ascii="Times New Roman" w:hAnsi="宋体"/>
                <w:szCs w:val="21"/>
              </w:rPr>
              <w:t>（一）对《控制效果评价报告》的建议</w:t>
            </w:r>
          </w:p>
          <w:p w:rsidR="006175E4" w:rsidRPr="005A7695" w:rsidRDefault="006175E4" w:rsidP="00312F14">
            <w:pPr>
              <w:ind w:firstLineChars="200" w:firstLine="420"/>
              <w:rPr>
                <w:rFonts w:ascii="Times New Roman" w:hAnsi="Times New Roman"/>
                <w:szCs w:val="21"/>
              </w:rPr>
            </w:pPr>
            <w:r w:rsidRPr="005A7695">
              <w:rPr>
                <w:rFonts w:ascii="Times New Roman" w:hAnsi="Times New Roman"/>
                <w:szCs w:val="21"/>
              </w:rPr>
              <w:t>1.</w:t>
            </w:r>
            <w:r w:rsidRPr="005A7695">
              <w:rPr>
                <w:rFonts w:ascii="Times New Roman" w:hAnsi="宋体"/>
                <w:szCs w:val="21"/>
              </w:rPr>
              <w:t>核实在电解车间就地进行的槽大修的工种与电解槽耐火砖材料，大修过程接触粉尘应进行游离二氧化硅含量结果分析，并根据结果完善该工种的危害因素识别与职业病防护措施、建议；</w:t>
            </w:r>
            <w:r w:rsidRPr="005A7695">
              <w:rPr>
                <w:rFonts w:ascii="Times New Roman" w:hAnsi="Times New Roman"/>
                <w:szCs w:val="21"/>
              </w:rPr>
              <w:t>2.</w:t>
            </w:r>
            <w:r w:rsidRPr="005A7695">
              <w:rPr>
                <w:rFonts w:ascii="Times New Roman" w:hAnsi="宋体"/>
                <w:szCs w:val="21"/>
              </w:rPr>
              <w:t>完善氟化盐、冰晶石、氧化铝应急料拆袋、倒入与上料、破碎电解质运输、储存、覆盖过程的防尘措施与防护建议；</w:t>
            </w:r>
            <w:r w:rsidRPr="005A7695">
              <w:rPr>
                <w:rFonts w:ascii="Times New Roman" w:hAnsi="Times New Roman"/>
                <w:szCs w:val="21"/>
              </w:rPr>
              <w:t>3.</w:t>
            </w:r>
            <w:r w:rsidRPr="005A7695">
              <w:rPr>
                <w:rFonts w:ascii="Times New Roman" w:hAnsi="宋体"/>
                <w:szCs w:val="21"/>
              </w:rPr>
              <w:t>磷铁环熔解中频炉电磁辐射危害应是中高频电磁场，不是工频电场，说明中频炉工作原理、电磁频率和功率，识别电磁辐射危害，对其屏蔽及良好接地和个人防护作出调查和评价；</w:t>
            </w:r>
            <w:r w:rsidRPr="005A7695">
              <w:rPr>
                <w:rFonts w:ascii="Times New Roman" w:hAnsi="Times New Roman"/>
                <w:szCs w:val="21"/>
              </w:rPr>
              <w:t>4.</w:t>
            </w:r>
            <w:r w:rsidRPr="005A7695">
              <w:rPr>
                <w:rFonts w:ascii="Times New Roman" w:hAnsi="宋体"/>
                <w:szCs w:val="21"/>
              </w:rPr>
              <w:t>补充阳极浇注过程防尘防烟气措施建议，设置集尘罩的基础上对作业区域适当隔离，避免周围通风影响烟尘捕集率；</w:t>
            </w:r>
            <w:r w:rsidRPr="005A7695">
              <w:rPr>
                <w:rFonts w:ascii="Times New Roman" w:hAnsi="Times New Roman"/>
                <w:szCs w:val="21"/>
              </w:rPr>
              <w:t>5.</w:t>
            </w:r>
            <w:r w:rsidRPr="005A7695">
              <w:rPr>
                <w:rFonts w:ascii="Times New Roman" w:hAnsi="宋体"/>
                <w:szCs w:val="21"/>
              </w:rPr>
              <w:t>关键控制点增加电解质清理、破碎、磷铁环清理、吸铝管清理、氟化盐拆包上料；</w:t>
            </w:r>
            <w:r w:rsidRPr="005A7695">
              <w:rPr>
                <w:rFonts w:ascii="Times New Roman" w:hAnsi="Times New Roman"/>
                <w:szCs w:val="21"/>
              </w:rPr>
              <w:t>6.</w:t>
            </w:r>
            <w:r w:rsidRPr="005A7695">
              <w:rPr>
                <w:rFonts w:ascii="Times New Roman" w:hAnsi="宋体"/>
                <w:szCs w:val="21"/>
              </w:rPr>
              <w:t>调查一氧化碳等有毒气体检测报警仪的种类、数量、报警参数、设置场所和安装位置的具体情况，对其符合性作出评价；</w:t>
            </w:r>
            <w:r w:rsidRPr="005A7695">
              <w:rPr>
                <w:rFonts w:ascii="Times New Roman" w:hAnsi="Times New Roman"/>
                <w:szCs w:val="21"/>
              </w:rPr>
              <w:t>7.</w:t>
            </w:r>
            <w:r w:rsidRPr="005A7695">
              <w:rPr>
                <w:rFonts w:ascii="Times New Roman" w:hAnsi="宋体"/>
                <w:szCs w:val="21"/>
              </w:rPr>
              <w:t>补充急救药品建议，如针对存在氟化氢，急救箱配置内容应增加</w:t>
            </w:r>
            <w:r w:rsidRPr="005A7695">
              <w:rPr>
                <w:rFonts w:ascii="Times New Roman" w:hAnsi="Times New Roman"/>
                <w:szCs w:val="21"/>
              </w:rPr>
              <w:t>2%</w:t>
            </w:r>
            <w:r w:rsidRPr="005A7695">
              <w:rPr>
                <w:rFonts w:ascii="Times New Roman" w:hAnsi="宋体"/>
                <w:szCs w:val="21"/>
              </w:rPr>
              <w:t>硼酸溶液、用</w:t>
            </w:r>
            <w:r w:rsidRPr="005A7695">
              <w:rPr>
                <w:rFonts w:ascii="Times New Roman" w:hAnsi="Times New Roman"/>
                <w:szCs w:val="21"/>
              </w:rPr>
              <w:t>25%</w:t>
            </w:r>
            <w:r w:rsidRPr="005A7695">
              <w:rPr>
                <w:rFonts w:ascii="Times New Roman" w:hAnsi="宋体"/>
                <w:szCs w:val="21"/>
              </w:rPr>
              <w:t>硫酸镁或</w:t>
            </w:r>
            <w:r w:rsidRPr="005A7695">
              <w:rPr>
                <w:rFonts w:ascii="Times New Roman" w:hAnsi="Times New Roman"/>
                <w:szCs w:val="21"/>
              </w:rPr>
              <w:t>10%</w:t>
            </w:r>
            <w:r w:rsidRPr="005A7695">
              <w:rPr>
                <w:rFonts w:ascii="Times New Roman" w:hAnsi="宋体"/>
                <w:szCs w:val="21"/>
              </w:rPr>
              <w:t>葡萄糖酸钙等溶液等。</w:t>
            </w:r>
          </w:p>
          <w:p w:rsidR="006175E4" w:rsidRPr="005A7695" w:rsidRDefault="006175E4" w:rsidP="00312F14">
            <w:pPr>
              <w:rPr>
                <w:rFonts w:ascii="Times New Roman" w:hAnsi="Times New Roman"/>
                <w:szCs w:val="21"/>
              </w:rPr>
            </w:pPr>
            <w:r w:rsidRPr="005A7695">
              <w:rPr>
                <w:rFonts w:ascii="Times New Roman" w:hAnsi="宋体"/>
                <w:szCs w:val="21"/>
              </w:rPr>
              <w:t>（二）对职业病防护设施、措施的建议</w:t>
            </w:r>
          </w:p>
          <w:p w:rsidR="006175E4" w:rsidRPr="005A7695" w:rsidRDefault="006175E4" w:rsidP="00312F14">
            <w:pPr>
              <w:ind w:firstLineChars="200" w:firstLine="420"/>
              <w:rPr>
                <w:rFonts w:ascii="Times New Roman" w:hAnsi="Times New Roman"/>
                <w:szCs w:val="21"/>
              </w:rPr>
            </w:pPr>
            <w:r w:rsidRPr="005A7695">
              <w:rPr>
                <w:rFonts w:ascii="Times New Roman" w:hAnsi="Times New Roman"/>
                <w:szCs w:val="21"/>
              </w:rPr>
              <w:t>1.</w:t>
            </w:r>
            <w:r w:rsidRPr="005A7695">
              <w:rPr>
                <w:rFonts w:ascii="Times New Roman" w:hAnsi="宋体"/>
                <w:szCs w:val="21"/>
              </w:rPr>
              <w:t>加强防护用品的使用培训，确保劳动者能正确佩戴和使用，并加大现场监督力度，督促劳动者正确佩戴和使用，并要求个人签字并督促其正确佩戴；</w:t>
            </w:r>
            <w:r w:rsidRPr="005A7695">
              <w:rPr>
                <w:rFonts w:ascii="Times New Roman" w:hAnsi="Times New Roman"/>
                <w:szCs w:val="21"/>
              </w:rPr>
              <w:t>2.</w:t>
            </w:r>
            <w:r w:rsidRPr="005A7695">
              <w:rPr>
                <w:rFonts w:ascii="Times New Roman" w:hAnsi="宋体"/>
                <w:szCs w:val="21"/>
              </w:rPr>
              <w:t>加强进入密闭空间应采取的防护措施的要求，包括含氧量检测合格、办理进入受限空间作业许可证、临时通风设施、便携式报警仪、配备个人防护用品、安排人员监护等；</w:t>
            </w:r>
            <w:r w:rsidRPr="005A7695">
              <w:rPr>
                <w:rFonts w:ascii="Times New Roman" w:hAnsi="Times New Roman"/>
                <w:szCs w:val="21"/>
              </w:rPr>
              <w:t>3.</w:t>
            </w:r>
            <w:r w:rsidRPr="005A7695">
              <w:rPr>
                <w:rFonts w:ascii="Times New Roman" w:hAnsi="宋体"/>
                <w:szCs w:val="21"/>
              </w:rPr>
              <w:t>针对铝合金粉尘的易爆性，建议企业加强空气处理机组等职业病防护设施维护管理，及时清理集尘，杜绝引职业危害事故。</w:t>
            </w:r>
            <w:r w:rsidRPr="005A7695">
              <w:rPr>
                <w:rFonts w:ascii="Times New Roman" w:hAnsi="Times New Roman"/>
                <w:szCs w:val="21"/>
              </w:rPr>
              <w:t>4.</w:t>
            </w:r>
            <w:r w:rsidRPr="005A7695">
              <w:rPr>
                <w:rFonts w:ascii="Times New Roman" w:hAnsi="宋体"/>
                <w:szCs w:val="21"/>
              </w:rPr>
              <w:t>如有外包作业，应选择有职业病防治能力的单位承担委托工作，细化对外委作业出防护措施和协议内容建议，尤其对</w:t>
            </w:r>
            <w:r w:rsidRPr="005A7695">
              <w:rPr>
                <w:rFonts w:ascii="Times New Roman" w:hAnsi="Times New Roman"/>
                <w:szCs w:val="21"/>
              </w:rPr>
              <w:t>SF6</w:t>
            </w:r>
            <w:r w:rsidRPr="005A7695">
              <w:rPr>
                <w:rFonts w:ascii="Times New Roman" w:hAnsi="宋体"/>
                <w:szCs w:val="21"/>
              </w:rPr>
              <w:t>气体充装、渗漏处理、解体检修等作业提出要求；</w:t>
            </w:r>
            <w:r w:rsidRPr="005A7695">
              <w:rPr>
                <w:rFonts w:ascii="Times New Roman" w:hAnsi="Times New Roman"/>
                <w:szCs w:val="21"/>
              </w:rPr>
              <w:t>5.</w:t>
            </w:r>
            <w:r w:rsidRPr="005A7695">
              <w:rPr>
                <w:rFonts w:ascii="Times New Roman" w:hAnsi="宋体"/>
                <w:szCs w:val="21"/>
              </w:rPr>
              <w:t>加强职业卫生培训工作，完善培训课件、小结、考核结果等内容存档；</w:t>
            </w:r>
            <w:r w:rsidRPr="005A7695">
              <w:rPr>
                <w:rFonts w:ascii="Times New Roman" w:hAnsi="Times New Roman"/>
                <w:szCs w:val="21"/>
              </w:rPr>
              <w:t>6.</w:t>
            </w:r>
            <w:r w:rsidRPr="005A7695">
              <w:rPr>
                <w:rFonts w:ascii="Times New Roman" w:hAnsi="宋体"/>
                <w:szCs w:val="21"/>
              </w:rPr>
              <w:t>残极冷却应设置密闭通风设施，将含氟气体集中送至净化系统进行处理；</w:t>
            </w:r>
            <w:r w:rsidRPr="005A7695">
              <w:rPr>
                <w:rFonts w:ascii="Times New Roman" w:hAnsi="Times New Roman"/>
                <w:szCs w:val="21"/>
              </w:rPr>
              <w:t>7.</w:t>
            </w:r>
            <w:r w:rsidRPr="005A7695">
              <w:rPr>
                <w:rFonts w:ascii="Times New Roman" w:hAnsi="宋体"/>
                <w:szCs w:val="21"/>
              </w:rPr>
              <w:t>对阳极浇注过程防尘防烟气设施进行改造，在设置集尘罩的基础上对作业区域适当隔离，避免周围通风影响烟尘捕集率；</w:t>
            </w:r>
            <w:r w:rsidRPr="005A7695">
              <w:rPr>
                <w:rFonts w:ascii="Times New Roman" w:hAnsi="Times New Roman"/>
                <w:szCs w:val="21"/>
              </w:rPr>
              <w:t>8.</w:t>
            </w:r>
            <w:r w:rsidRPr="005A7695">
              <w:rPr>
                <w:rFonts w:ascii="Times New Roman" w:hAnsi="宋体"/>
                <w:szCs w:val="21"/>
              </w:rPr>
              <w:t>按规定做好上岗前、在岗期间、离岗的职业健康检查工作，查体项目应符合要求，查体结果异常者及时告知、安排复查、妥善安置。</w:t>
            </w:r>
          </w:p>
        </w:tc>
      </w:tr>
    </w:tbl>
    <w:p w:rsidR="006175E4" w:rsidRPr="005A7695" w:rsidRDefault="006175E4" w:rsidP="006175E4">
      <w:pPr>
        <w:spacing w:line="560" w:lineRule="exact"/>
        <w:ind w:firstLine="645"/>
        <w:rPr>
          <w:rFonts w:ascii="Times New Roman" w:hAnsi="Times New Roman"/>
          <w:szCs w:val="32"/>
        </w:rPr>
      </w:pPr>
    </w:p>
    <w:p w:rsidR="006175E4" w:rsidRPr="005A7695" w:rsidRDefault="006175E4" w:rsidP="006175E4">
      <w:pPr>
        <w:jc w:val="center"/>
        <w:rPr>
          <w:rFonts w:ascii="Times New Roman" w:hAnsi="Times New Roman"/>
        </w:rPr>
      </w:pPr>
    </w:p>
    <w:p w:rsidR="006175E4" w:rsidRPr="00597EE7" w:rsidRDefault="006175E4" w:rsidP="006175E4">
      <w:pPr>
        <w:jc w:val="center"/>
        <w:rPr>
          <w:b/>
          <w:sz w:val="32"/>
        </w:rPr>
      </w:pPr>
      <w:r>
        <w:rPr>
          <w:rFonts w:ascii="Times New Roman" w:eastAsia="仿宋_GB2312" w:hAnsi="Times New Roman"/>
        </w:rPr>
        <w:br w:type="page"/>
      </w:r>
      <w:r>
        <w:rPr>
          <w:rFonts w:hint="eastAsia"/>
          <w:b/>
          <w:sz w:val="32"/>
        </w:rPr>
        <w:lastRenderedPageBreak/>
        <w:t>职业病危害评价项目</w:t>
      </w:r>
      <w:r w:rsidRPr="00597EE7">
        <w:rPr>
          <w:rFonts w:hint="eastAsia"/>
          <w:b/>
          <w:sz w:val="32"/>
        </w:rPr>
        <w:t>信息公开表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7"/>
        <w:gridCol w:w="1558"/>
        <w:gridCol w:w="1276"/>
        <w:gridCol w:w="1558"/>
        <w:gridCol w:w="1278"/>
        <w:gridCol w:w="2089"/>
      </w:tblGrid>
      <w:tr w:rsidR="006175E4" w:rsidRPr="0073043A" w:rsidTr="00312F14">
        <w:trPr>
          <w:trHeight w:val="454"/>
          <w:jc w:val="center"/>
        </w:trPr>
        <w:tc>
          <w:tcPr>
            <w:tcW w:w="1661" w:type="pct"/>
            <w:gridSpan w:val="2"/>
            <w:tcBorders>
              <w:top w:val="single" w:sz="12" w:space="0" w:color="000000"/>
              <w:left w:val="single" w:sz="12" w:space="0" w:color="000000"/>
            </w:tcBorders>
            <w:vAlign w:val="center"/>
          </w:tcPr>
          <w:p w:rsidR="006175E4" w:rsidRPr="0073043A" w:rsidRDefault="006175E4" w:rsidP="00312F14">
            <w:pPr>
              <w:jc w:val="center"/>
              <w:rPr>
                <w:rFonts w:ascii="宋体" w:hAnsi="宋体"/>
                <w:szCs w:val="21"/>
              </w:rPr>
            </w:pPr>
            <w:r w:rsidRPr="0073043A">
              <w:rPr>
                <w:rFonts w:ascii="宋体" w:hAnsi="宋体" w:hint="eastAsia"/>
                <w:szCs w:val="21"/>
              </w:rPr>
              <w:t>建设单位（用人单位）名称</w:t>
            </w:r>
          </w:p>
        </w:tc>
        <w:tc>
          <w:tcPr>
            <w:tcW w:w="3339" w:type="pct"/>
            <w:gridSpan w:val="4"/>
            <w:tcBorders>
              <w:top w:val="single" w:sz="12" w:space="0" w:color="000000"/>
              <w:right w:val="single" w:sz="12" w:space="0" w:color="000000"/>
            </w:tcBorders>
            <w:vAlign w:val="center"/>
          </w:tcPr>
          <w:p w:rsidR="006175E4" w:rsidRPr="0073043A" w:rsidRDefault="006175E4" w:rsidP="00312F14">
            <w:pPr>
              <w:jc w:val="center"/>
              <w:rPr>
                <w:rFonts w:ascii="宋体" w:hAnsi="宋体"/>
                <w:szCs w:val="21"/>
              </w:rPr>
            </w:pPr>
            <w:r>
              <w:rPr>
                <w:rFonts w:ascii="宋体" w:hAnsi="宋体"/>
                <w:szCs w:val="21"/>
              </w:rPr>
              <w:t>滨州</w:t>
            </w:r>
            <w:r>
              <w:rPr>
                <w:rFonts w:ascii="宋体" w:hAnsi="宋体" w:hint="eastAsia"/>
                <w:szCs w:val="21"/>
              </w:rPr>
              <w:t>宏展铝业科技有限公司</w:t>
            </w:r>
          </w:p>
        </w:tc>
      </w:tr>
      <w:tr w:rsidR="006175E4" w:rsidRPr="0073043A" w:rsidTr="00312F14">
        <w:trPr>
          <w:trHeight w:val="454"/>
          <w:jc w:val="center"/>
        </w:trPr>
        <w:tc>
          <w:tcPr>
            <w:tcW w:w="1661" w:type="pct"/>
            <w:gridSpan w:val="2"/>
            <w:tcBorders>
              <w:top w:val="single" w:sz="4" w:space="0" w:color="000000"/>
              <w:left w:val="single" w:sz="12" w:space="0" w:color="000000"/>
            </w:tcBorders>
            <w:vAlign w:val="center"/>
          </w:tcPr>
          <w:p w:rsidR="006175E4" w:rsidRPr="0073043A" w:rsidRDefault="006175E4" w:rsidP="00312F14">
            <w:pPr>
              <w:jc w:val="center"/>
              <w:rPr>
                <w:rFonts w:ascii="宋体" w:hAnsi="宋体"/>
                <w:szCs w:val="21"/>
              </w:rPr>
            </w:pPr>
            <w:r w:rsidRPr="0073043A">
              <w:rPr>
                <w:rFonts w:ascii="宋体" w:hAnsi="宋体" w:hint="eastAsia"/>
                <w:szCs w:val="21"/>
              </w:rPr>
              <w:t>建设项目名称</w:t>
            </w:r>
          </w:p>
        </w:tc>
        <w:tc>
          <w:tcPr>
            <w:tcW w:w="3339" w:type="pct"/>
            <w:gridSpan w:val="4"/>
            <w:tcBorders>
              <w:top w:val="single" w:sz="4" w:space="0" w:color="000000"/>
              <w:right w:val="single" w:sz="12" w:space="0" w:color="000000"/>
            </w:tcBorders>
            <w:vAlign w:val="center"/>
          </w:tcPr>
          <w:p w:rsidR="006175E4" w:rsidRPr="0073043A" w:rsidRDefault="006175E4" w:rsidP="00312F14">
            <w:pPr>
              <w:jc w:val="center"/>
              <w:rPr>
                <w:rFonts w:ascii="宋体" w:hAnsi="宋体" w:hint="eastAsia"/>
                <w:szCs w:val="21"/>
              </w:rPr>
            </w:pPr>
            <w:r>
              <w:rPr>
                <w:rFonts w:ascii="宋体" w:hAnsi="宋体" w:hint="eastAsia"/>
                <w:szCs w:val="21"/>
              </w:rPr>
              <w:t>高精度铝板带箔工程</w:t>
            </w:r>
          </w:p>
        </w:tc>
      </w:tr>
      <w:tr w:rsidR="006175E4" w:rsidRPr="0073043A" w:rsidTr="00312F14">
        <w:trPr>
          <w:trHeight w:val="454"/>
          <w:jc w:val="center"/>
        </w:trPr>
        <w:tc>
          <w:tcPr>
            <w:tcW w:w="1661" w:type="pct"/>
            <w:gridSpan w:val="2"/>
            <w:tcBorders>
              <w:left w:val="single" w:sz="12" w:space="0" w:color="000000"/>
            </w:tcBorders>
            <w:vAlign w:val="center"/>
          </w:tcPr>
          <w:p w:rsidR="006175E4" w:rsidRPr="0073043A" w:rsidRDefault="006175E4" w:rsidP="00312F14">
            <w:pPr>
              <w:jc w:val="center"/>
              <w:rPr>
                <w:rFonts w:ascii="宋体" w:hAnsi="宋体"/>
                <w:szCs w:val="21"/>
              </w:rPr>
            </w:pPr>
            <w:r w:rsidRPr="0073043A">
              <w:rPr>
                <w:rFonts w:ascii="宋体" w:hAnsi="宋体" w:hint="eastAsia"/>
                <w:szCs w:val="21"/>
              </w:rPr>
              <w:t>地理位置</w:t>
            </w:r>
          </w:p>
        </w:tc>
        <w:tc>
          <w:tcPr>
            <w:tcW w:w="3339" w:type="pct"/>
            <w:gridSpan w:val="4"/>
            <w:tcBorders>
              <w:right w:val="single" w:sz="12" w:space="0" w:color="000000"/>
            </w:tcBorders>
            <w:vAlign w:val="center"/>
          </w:tcPr>
          <w:p w:rsidR="006175E4" w:rsidRPr="0073043A" w:rsidRDefault="006175E4" w:rsidP="00312F14">
            <w:pPr>
              <w:jc w:val="center"/>
              <w:rPr>
                <w:rFonts w:ascii="宋体" w:hAnsi="宋体"/>
                <w:szCs w:val="21"/>
              </w:rPr>
            </w:pPr>
            <w:r w:rsidRPr="00334826">
              <w:rPr>
                <w:rFonts w:ascii="宋体" w:hAnsi="宋体" w:hint="eastAsia"/>
                <w:szCs w:val="21"/>
              </w:rPr>
              <w:t>山东省滨州经济技术开发区</w:t>
            </w:r>
          </w:p>
        </w:tc>
      </w:tr>
      <w:tr w:rsidR="006175E4" w:rsidRPr="0073043A" w:rsidTr="00312F14">
        <w:trPr>
          <w:trHeight w:val="454"/>
          <w:jc w:val="center"/>
        </w:trPr>
        <w:tc>
          <w:tcPr>
            <w:tcW w:w="822" w:type="pct"/>
            <w:tcBorders>
              <w:left w:val="single" w:sz="12" w:space="0" w:color="000000"/>
            </w:tcBorders>
            <w:vAlign w:val="center"/>
          </w:tcPr>
          <w:p w:rsidR="006175E4" w:rsidRPr="0073043A" w:rsidRDefault="006175E4" w:rsidP="00312F14">
            <w:pPr>
              <w:jc w:val="center"/>
              <w:rPr>
                <w:rFonts w:ascii="宋体" w:hAnsi="宋体"/>
                <w:szCs w:val="21"/>
              </w:rPr>
            </w:pPr>
            <w:r w:rsidRPr="0073043A">
              <w:rPr>
                <w:rFonts w:ascii="宋体" w:hAnsi="宋体" w:hint="eastAsia"/>
                <w:szCs w:val="21"/>
              </w:rPr>
              <w:t>联系人</w:t>
            </w:r>
          </w:p>
        </w:tc>
        <w:tc>
          <w:tcPr>
            <w:tcW w:w="839" w:type="pct"/>
            <w:tcBorders>
              <w:right w:val="single" w:sz="4" w:space="0" w:color="auto"/>
            </w:tcBorders>
            <w:vAlign w:val="center"/>
          </w:tcPr>
          <w:p w:rsidR="006175E4" w:rsidRPr="0073043A" w:rsidRDefault="006175E4" w:rsidP="00312F14">
            <w:pPr>
              <w:jc w:val="center"/>
              <w:rPr>
                <w:rFonts w:ascii="宋体" w:hAnsi="宋体" w:hint="eastAsia"/>
                <w:szCs w:val="21"/>
              </w:rPr>
            </w:pPr>
            <w:r>
              <w:rPr>
                <w:rFonts w:ascii="宋体" w:hAnsi="宋体" w:hint="eastAsia"/>
                <w:szCs w:val="21"/>
              </w:rPr>
              <w:t>马三军</w:t>
            </w:r>
          </w:p>
        </w:tc>
        <w:tc>
          <w:tcPr>
            <w:tcW w:w="687" w:type="pct"/>
            <w:tcBorders>
              <w:right w:val="single" w:sz="4" w:space="0" w:color="auto"/>
            </w:tcBorders>
            <w:vAlign w:val="center"/>
          </w:tcPr>
          <w:p w:rsidR="006175E4" w:rsidRPr="0073043A" w:rsidRDefault="006175E4" w:rsidP="00312F14">
            <w:pPr>
              <w:jc w:val="center"/>
              <w:rPr>
                <w:rFonts w:ascii="宋体" w:hAnsi="宋体"/>
                <w:szCs w:val="21"/>
              </w:rPr>
            </w:pPr>
            <w:r w:rsidRPr="0073043A">
              <w:rPr>
                <w:rFonts w:ascii="宋体" w:hAnsi="宋体" w:hint="eastAsia"/>
                <w:szCs w:val="21"/>
              </w:rPr>
              <w:t>联系电话</w:t>
            </w:r>
          </w:p>
        </w:tc>
        <w:tc>
          <w:tcPr>
            <w:tcW w:w="839" w:type="pct"/>
            <w:tcBorders>
              <w:right w:val="single" w:sz="4" w:space="0" w:color="auto"/>
            </w:tcBorders>
            <w:vAlign w:val="center"/>
          </w:tcPr>
          <w:p w:rsidR="006175E4" w:rsidRPr="0073043A" w:rsidRDefault="006175E4" w:rsidP="00312F14">
            <w:pPr>
              <w:jc w:val="center"/>
              <w:rPr>
                <w:rFonts w:ascii="宋体" w:hAnsi="宋体"/>
                <w:szCs w:val="21"/>
              </w:rPr>
            </w:pPr>
            <w:r>
              <w:rPr>
                <w:rFonts w:ascii="宋体" w:hAnsi="宋体" w:hint="eastAsia"/>
                <w:szCs w:val="21"/>
              </w:rPr>
              <w:t>18754343741</w:t>
            </w:r>
          </w:p>
        </w:tc>
        <w:tc>
          <w:tcPr>
            <w:tcW w:w="688" w:type="pct"/>
            <w:tcBorders>
              <w:left w:val="single" w:sz="4" w:space="0" w:color="auto"/>
              <w:right w:val="single" w:sz="4" w:space="0" w:color="auto"/>
            </w:tcBorders>
            <w:vAlign w:val="center"/>
          </w:tcPr>
          <w:p w:rsidR="006175E4" w:rsidRPr="0073043A" w:rsidRDefault="006175E4" w:rsidP="00312F14">
            <w:pPr>
              <w:jc w:val="center"/>
              <w:rPr>
                <w:rFonts w:ascii="宋体" w:hAnsi="宋体"/>
                <w:szCs w:val="21"/>
              </w:rPr>
            </w:pPr>
            <w:r w:rsidRPr="0073043A">
              <w:rPr>
                <w:rFonts w:ascii="宋体" w:hAnsi="宋体" w:hint="eastAsia"/>
                <w:szCs w:val="21"/>
              </w:rPr>
              <w:t>陪同人员</w:t>
            </w:r>
          </w:p>
        </w:tc>
        <w:tc>
          <w:tcPr>
            <w:tcW w:w="1125" w:type="pct"/>
            <w:tcBorders>
              <w:left w:val="single" w:sz="4" w:space="0" w:color="auto"/>
              <w:right w:val="single" w:sz="12" w:space="0" w:color="000000"/>
            </w:tcBorders>
            <w:vAlign w:val="center"/>
          </w:tcPr>
          <w:p w:rsidR="006175E4" w:rsidRPr="0073043A" w:rsidRDefault="006175E4" w:rsidP="00312F14">
            <w:pPr>
              <w:jc w:val="center"/>
              <w:rPr>
                <w:rFonts w:ascii="宋体" w:hAnsi="宋体"/>
                <w:szCs w:val="21"/>
              </w:rPr>
            </w:pPr>
            <w:r>
              <w:rPr>
                <w:rFonts w:ascii="宋体" w:hAnsi="宋体" w:hint="eastAsia"/>
                <w:szCs w:val="21"/>
              </w:rPr>
              <w:t>王永超</w:t>
            </w:r>
          </w:p>
        </w:tc>
      </w:tr>
      <w:tr w:rsidR="006175E4" w:rsidRPr="0073043A" w:rsidTr="00312F14">
        <w:trPr>
          <w:trHeight w:val="454"/>
          <w:jc w:val="center"/>
        </w:trPr>
        <w:tc>
          <w:tcPr>
            <w:tcW w:w="822" w:type="pct"/>
            <w:tcBorders>
              <w:left w:val="single" w:sz="12" w:space="0" w:color="000000"/>
            </w:tcBorders>
            <w:vAlign w:val="center"/>
          </w:tcPr>
          <w:p w:rsidR="006175E4" w:rsidRPr="0073043A" w:rsidRDefault="006175E4" w:rsidP="00312F14">
            <w:pPr>
              <w:jc w:val="center"/>
              <w:rPr>
                <w:rFonts w:ascii="宋体" w:hAnsi="宋体"/>
                <w:szCs w:val="21"/>
              </w:rPr>
            </w:pPr>
            <w:r w:rsidRPr="0073043A">
              <w:rPr>
                <w:rFonts w:ascii="宋体" w:hAnsi="宋体" w:hint="eastAsia"/>
                <w:szCs w:val="21"/>
              </w:rPr>
              <w:t>现场调查人员</w:t>
            </w:r>
          </w:p>
        </w:tc>
        <w:tc>
          <w:tcPr>
            <w:tcW w:w="2365" w:type="pct"/>
            <w:gridSpan w:val="3"/>
            <w:tcBorders>
              <w:right w:val="single" w:sz="4" w:space="0" w:color="auto"/>
            </w:tcBorders>
            <w:vAlign w:val="center"/>
          </w:tcPr>
          <w:p w:rsidR="006175E4" w:rsidRPr="0073043A" w:rsidRDefault="006175E4" w:rsidP="00312F14">
            <w:pPr>
              <w:jc w:val="center"/>
              <w:rPr>
                <w:rFonts w:ascii="宋体" w:hAnsi="宋体" w:hint="eastAsia"/>
                <w:szCs w:val="21"/>
              </w:rPr>
            </w:pPr>
            <w:r>
              <w:rPr>
                <w:rFonts w:ascii="宋体" w:hAnsi="宋体" w:hint="eastAsia"/>
                <w:szCs w:val="21"/>
              </w:rPr>
              <w:t>宋兴宽、王娟</w:t>
            </w:r>
          </w:p>
        </w:tc>
        <w:tc>
          <w:tcPr>
            <w:tcW w:w="688" w:type="pct"/>
            <w:tcBorders>
              <w:left w:val="single" w:sz="4" w:space="0" w:color="auto"/>
              <w:right w:val="single" w:sz="4" w:space="0" w:color="auto"/>
            </w:tcBorders>
            <w:vAlign w:val="center"/>
          </w:tcPr>
          <w:p w:rsidR="006175E4" w:rsidRPr="0073043A" w:rsidRDefault="006175E4" w:rsidP="00312F14">
            <w:pPr>
              <w:jc w:val="center"/>
              <w:rPr>
                <w:rFonts w:ascii="宋体" w:hAnsi="宋体"/>
                <w:szCs w:val="21"/>
              </w:rPr>
            </w:pPr>
            <w:r w:rsidRPr="0073043A">
              <w:rPr>
                <w:rFonts w:ascii="宋体" w:hAnsi="宋体" w:hint="eastAsia"/>
                <w:szCs w:val="21"/>
              </w:rPr>
              <w:t>调查时间</w:t>
            </w:r>
          </w:p>
        </w:tc>
        <w:tc>
          <w:tcPr>
            <w:tcW w:w="1125" w:type="pct"/>
            <w:tcBorders>
              <w:left w:val="single" w:sz="4" w:space="0" w:color="auto"/>
              <w:right w:val="single" w:sz="12" w:space="0" w:color="000000"/>
            </w:tcBorders>
            <w:vAlign w:val="center"/>
          </w:tcPr>
          <w:p w:rsidR="006175E4" w:rsidRPr="0073043A" w:rsidRDefault="006175E4" w:rsidP="00312F14">
            <w:pPr>
              <w:jc w:val="center"/>
              <w:rPr>
                <w:rFonts w:ascii="宋体" w:hAnsi="宋体" w:hint="eastAsia"/>
                <w:szCs w:val="21"/>
              </w:rPr>
            </w:pPr>
            <w:r>
              <w:rPr>
                <w:rFonts w:ascii="宋体" w:hAnsi="宋体" w:hint="eastAsia"/>
                <w:szCs w:val="21"/>
              </w:rPr>
              <w:t>2018.3.18</w:t>
            </w:r>
          </w:p>
        </w:tc>
      </w:tr>
      <w:tr w:rsidR="006175E4" w:rsidRPr="0073043A" w:rsidTr="00312F14">
        <w:trPr>
          <w:trHeight w:val="454"/>
          <w:jc w:val="center"/>
        </w:trPr>
        <w:tc>
          <w:tcPr>
            <w:tcW w:w="822" w:type="pct"/>
            <w:tcBorders>
              <w:left w:val="single" w:sz="12" w:space="0" w:color="000000"/>
            </w:tcBorders>
            <w:vAlign w:val="center"/>
          </w:tcPr>
          <w:p w:rsidR="006175E4" w:rsidRPr="0073043A" w:rsidRDefault="006175E4" w:rsidP="00312F14">
            <w:pPr>
              <w:jc w:val="center"/>
              <w:rPr>
                <w:rFonts w:ascii="宋体" w:hAnsi="宋体"/>
                <w:szCs w:val="21"/>
              </w:rPr>
            </w:pPr>
            <w:r w:rsidRPr="0073043A">
              <w:rPr>
                <w:rFonts w:ascii="宋体" w:hAnsi="宋体" w:hint="eastAsia"/>
                <w:szCs w:val="21"/>
              </w:rPr>
              <w:t>采样人员</w:t>
            </w:r>
          </w:p>
        </w:tc>
        <w:tc>
          <w:tcPr>
            <w:tcW w:w="2365" w:type="pct"/>
            <w:gridSpan w:val="3"/>
            <w:tcBorders>
              <w:right w:val="single" w:sz="4" w:space="0" w:color="auto"/>
            </w:tcBorders>
            <w:vAlign w:val="center"/>
          </w:tcPr>
          <w:p w:rsidR="006175E4" w:rsidRPr="0073043A" w:rsidRDefault="006175E4" w:rsidP="00312F14">
            <w:pPr>
              <w:jc w:val="center"/>
              <w:rPr>
                <w:rFonts w:ascii="宋体" w:hAnsi="宋体" w:hint="eastAsia"/>
                <w:szCs w:val="21"/>
              </w:rPr>
            </w:pPr>
            <w:r w:rsidRPr="00AE3FC9">
              <w:rPr>
                <w:rFonts w:ascii="宋体" w:hAnsi="宋体" w:hint="eastAsia"/>
                <w:szCs w:val="21"/>
              </w:rPr>
              <w:t>肖书民、吴俊达、蒋宁宁、宋兴宽</w:t>
            </w:r>
            <w:r>
              <w:rPr>
                <w:rFonts w:ascii="宋体" w:hAnsi="宋体" w:hint="eastAsia"/>
                <w:szCs w:val="21"/>
              </w:rPr>
              <w:t>、</w:t>
            </w:r>
            <w:r w:rsidRPr="00AE3FC9">
              <w:rPr>
                <w:rFonts w:ascii="宋体" w:hAnsi="宋体" w:hint="eastAsia"/>
                <w:szCs w:val="21"/>
              </w:rPr>
              <w:t>郑培杰、陶文广、王军、王娟</w:t>
            </w:r>
          </w:p>
        </w:tc>
        <w:tc>
          <w:tcPr>
            <w:tcW w:w="688" w:type="pct"/>
            <w:tcBorders>
              <w:left w:val="single" w:sz="4" w:space="0" w:color="auto"/>
              <w:right w:val="single" w:sz="4" w:space="0" w:color="auto"/>
            </w:tcBorders>
            <w:vAlign w:val="center"/>
          </w:tcPr>
          <w:p w:rsidR="006175E4" w:rsidRPr="0073043A" w:rsidRDefault="006175E4" w:rsidP="00312F14">
            <w:pPr>
              <w:jc w:val="center"/>
              <w:rPr>
                <w:rFonts w:ascii="宋体" w:hAnsi="宋体"/>
                <w:szCs w:val="21"/>
              </w:rPr>
            </w:pPr>
            <w:r w:rsidRPr="0073043A">
              <w:rPr>
                <w:rFonts w:ascii="宋体" w:hAnsi="宋体" w:hint="eastAsia"/>
                <w:szCs w:val="21"/>
              </w:rPr>
              <w:t>采样时间</w:t>
            </w:r>
          </w:p>
        </w:tc>
        <w:tc>
          <w:tcPr>
            <w:tcW w:w="1125" w:type="pct"/>
            <w:tcBorders>
              <w:left w:val="single" w:sz="4" w:space="0" w:color="auto"/>
              <w:right w:val="single" w:sz="12" w:space="0" w:color="000000"/>
            </w:tcBorders>
            <w:vAlign w:val="center"/>
          </w:tcPr>
          <w:p w:rsidR="006175E4" w:rsidRPr="0073043A" w:rsidRDefault="006175E4" w:rsidP="00312F14">
            <w:pPr>
              <w:jc w:val="center"/>
              <w:rPr>
                <w:rFonts w:ascii="宋体" w:hAnsi="宋体" w:hint="eastAsia"/>
                <w:szCs w:val="21"/>
              </w:rPr>
            </w:pPr>
            <w:r>
              <w:rPr>
                <w:rFonts w:ascii="宋体" w:hAnsi="宋体" w:hint="eastAsia"/>
                <w:szCs w:val="21"/>
              </w:rPr>
              <w:t>2018.4.2-4.4</w:t>
            </w:r>
          </w:p>
        </w:tc>
      </w:tr>
      <w:tr w:rsidR="006175E4" w:rsidRPr="0073043A" w:rsidTr="00312F14">
        <w:trPr>
          <w:trHeight w:val="454"/>
          <w:jc w:val="center"/>
        </w:trPr>
        <w:tc>
          <w:tcPr>
            <w:tcW w:w="822" w:type="pct"/>
            <w:tcBorders>
              <w:left w:val="single" w:sz="12" w:space="0" w:color="000000"/>
            </w:tcBorders>
            <w:vAlign w:val="center"/>
          </w:tcPr>
          <w:p w:rsidR="006175E4" w:rsidRPr="0073043A" w:rsidRDefault="006175E4" w:rsidP="00312F14">
            <w:pPr>
              <w:jc w:val="center"/>
              <w:rPr>
                <w:rFonts w:ascii="宋体" w:hAnsi="宋体"/>
                <w:szCs w:val="21"/>
              </w:rPr>
            </w:pPr>
            <w:r w:rsidRPr="0073043A">
              <w:rPr>
                <w:rFonts w:ascii="宋体" w:hAnsi="宋体" w:hint="eastAsia"/>
                <w:szCs w:val="21"/>
              </w:rPr>
              <w:t>检测人员</w:t>
            </w:r>
          </w:p>
        </w:tc>
        <w:tc>
          <w:tcPr>
            <w:tcW w:w="2365" w:type="pct"/>
            <w:gridSpan w:val="3"/>
            <w:vAlign w:val="center"/>
          </w:tcPr>
          <w:p w:rsidR="006175E4" w:rsidRPr="0073043A" w:rsidRDefault="006175E4" w:rsidP="00312F14">
            <w:pPr>
              <w:jc w:val="center"/>
              <w:rPr>
                <w:rFonts w:ascii="宋体" w:hAnsi="宋体" w:hint="eastAsia"/>
                <w:szCs w:val="21"/>
              </w:rPr>
            </w:pPr>
            <w:r>
              <w:rPr>
                <w:rFonts w:ascii="宋体" w:hAnsi="宋体" w:hint="eastAsia"/>
                <w:szCs w:val="21"/>
              </w:rPr>
              <w:t>钟桢媛、李亚平</w:t>
            </w:r>
          </w:p>
        </w:tc>
        <w:tc>
          <w:tcPr>
            <w:tcW w:w="688" w:type="pct"/>
            <w:vAlign w:val="center"/>
          </w:tcPr>
          <w:p w:rsidR="006175E4" w:rsidRPr="0073043A" w:rsidRDefault="006175E4" w:rsidP="00312F14">
            <w:pPr>
              <w:jc w:val="center"/>
              <w:rPr>
                <w:rFonts w:ascii="宋体" w:hAnsi="宋体"/>
                <w:szCs w:val="21"/>
              </w:rPr>
            </w:pPr>
            <w:r w:rsidRPr="0073043A">
              <w:rPr>
                <w:rFonts w:ascii="宋体" w:hAnsi="宋体" w:hint="eastAsia"/>
                <w:szCs w:val="21"/>
              </w:rPr>
              <w:t>检测时间</w:t>
            </w:r>
          </w:p>
        </w:tc>
        <w:tc>
          <w:tcPr>
            <w:tcW w:w="1125" w:type="pct"/>
            <w:tcBorders>
              <w:right w:val="single" w:sz="12" w:space="0" w:color="000000"/>
            </w:tcBorders>
            <w:vAlign w:val="center"/>
          </w:tcPr>
          <w:p w:rsidR="006175E4" w:rsidRPr="0073043A" w:rsidRDefault="006175E4" w:rsidP="00312F14">
            <w:pPr>
              <w:jc w:val="center"/>
              <w:rPr>
                <w:rFonts w:ascii="宋体" w:hAnsi="宋体" w:hint="eastAsia"/>
                <w:szCs w:val="21"/>
              </w:rPr>
            </w:pPr>
            <w:r>
              <w:rPr>
                <w:rFonts w:ascii="宋体" w:hAnsi="宋体" w:hint="eastAsia"/>
                <w:szCs w:val="21"/>
              </w:rPr>
              <w:t>2018.4.2-4.9</w:t>
            </w:r>
          </w:p>
        </w:tc>
      </w:tr>
      <w:tr w:rsidR="006175E4" w:rsidRPr="0073043A" w:rsidTr="00312F14">
        <w:trPr>
          <w:jc w:val="center"/>
        </w:trPr>
        <w:tc>
          <w:tcPr>
            <w:tcW w:w="822" w:type="pct"/>
            <w:tcBorders>
              <w:left w:val="single" w:sz="12" w:space="0" w:color="000000"/>
            </w:tcBorders>
          </w:tcPr>
          <w:p w:rsidR="006175E4" w:rsidRPr="0073043A" w:rsidRDefault="006175E4" w:rsidP="00312F14">
            <w:pPr>
              <w:spacing w:line="420" w:lineRule="exact"/>
              <w:jc w:val="center"/>
              <w:rPr>
                <w:rFonts w:ascii="宋体" w:hAnsi="宋体"/>
                <w:szCs w:val="21"/>
              </w:rPr>
            </w:pPr>
            <w:r w:rsidRPr="0073043A">
              <w:rPr>
                <w:rFonts w:ascii="宋体" w:hAnsi="宋体" w:hint="eastAsia"/>
                <w:szCs w:val="21"/>
              </w:rPr>
              <w:t>存在的职业病危害因素</w:t>
            </w:r>
          </w:p>
        </w:tc>
        <w:tc>
          <w:tcPr>
            <w:tcW w:w="4178" w:type="pct"/>
            <w:gridSpan w:val="5"/>
            <w:tcBorders>
              <w:right w:val="single" w:sz="12" w:space="0" w:color="000000"/>
            </w:tcBorders>
          </w:tcPr>
          <w:p w:rsidR="006175E4" w:rsidRPr="0073043A" w:rsidRDefault="006175E4" w:rsidP="00312F14">
            <w:pPr>
              <w:ind w:firstLineChars="200" w:firstLine="420"/>
              <w:outlineLvl w:val="2"/>
              <w:rPr>
                <w:rFonts w:ascii="宋体" w:hAnsi="宋体" w:hint="eastAsia"/>
                <w:szCs w:val="21"/>
              </w:rPr>
            </w:pPr>
            <w:r w:rsidRPr="00312F14">
              <w:t>（</w:t>
            </w:r>
            <w:r w:rsidRPr="00312F14">
              <w:t>1</w:t>
            </w:r>
            <w:r w:rsidRPr="00312F14">
              <w:t>）生产性粉尘：铝金属粉尘、</w:t>
            </w:r>
            <w:r w:rsidRPr="00312F14">
              <w:rPr>
                <w:rFonts w:hint="eastAsia"/>
              </w:rPr>
              <w:t>矽尘</w:t>
            </w:r>
            <w:r w:rsidRPr="00312F14">
              <w:t>、电焊烟尘</w:t>
            </w:r>
            <w:r w:rsidRPr="00312F14">
              <w:rPr>
                <w:rFonts w:hint="eastAsia"/>
              </w:rPr>
              <w:t>、金属粉尘、其他粉尘</w:t>
            </w:r>
            <w:r w:rsidRPr="00312F14">
              <w:t>。（</w:t>
            </w:r>
            <w:r w:rsidRPr="00312F14">
              <w:t>2</w:t>
            </w:r>
            <w:r w:rsidRPr="00312F14">
              <w:t>）化学毒物：氟化氢、</w:t>
            </w:r>
            <w:r w:rsidRPr="00312F14">
              <w:rPr>
                <w:rFonts w:hint="eastAsia"/>
              </w:rPr>
              <w:t>氯化氢、四氯化碳、氯气、</w:t>
            </w:r>
            <w:r w:rsidRPr="00312F14">
              <w:t>锰及其无机化合物、一氧化碳、</w:t>
            </w:r>
            <w:r w:rsidRPr="00312F14">
              <w:rPr>
                <w:rFonts w:hint="eastAsia"/>
              </w:rPr>
              <w:t>二氧化碳、</w:t>
            </w:r>
            <w:r w:rsidRPr="00312F14">
              <w:t>二氧化氮</w:t>
            </w:r>
            <w:r w:rsidRPr="00312F14">
              <w:rPr>
                <w:rFonts w:hint="eastAsia"/>
              </w:rPr>
              <w:t>、臭氧、硫酸、氢氧化钠、油雾、润滑油</w:t>
            </w:r>
            <w:r w:rsidRPr="00312F14">
              <w:t>。（</w:t>
            </w:r>
            <w:r w:rsidRPr="00312F14">
              <w:t>3</w:t>
            </w:r>
            <w:r w:rsidRPr="00312F14">
              <w:t>）物理因素：高温、紫外辐射、</w:t>
            </w:r>
            <w:r w:rsidRPr="00312F14">
              <w:rPr>
                <w:rFonts w:hint="eastAsia"/>
              </w:rPr>
              <w:t>红外线、</w:t>
            </w:r>
            <w:r w:rsidRPr="00312F14">
              <w:t>噪声、工频电场</w:t>
            </w:r>
          </w:p>
        </w:tc>
      </w:tr>
      <w:tr w:rsidR="006175E4" w:rsidRPr="0073043A" w:rsidTr="00312F14">
        <w:trPr>
          <w:trHeight w:val="608"/>
          <w:jc w:val="center"/>
        </w:trPr>
        <w:tc>
          <w:tcPr>
            <w:tcW w:w="822" w:type="pct"/>
            <w:tcBorders>
              <w:left w:val="single" w:sz="12" w:space="0" w:color="000000"/>
            </w:tcBorders>
            <w:vAlign w:val="center"/>
          </w:tcPr>
          <w:p w:rsidR="006175E4" w:rsidRPr="0073043A" w:rsidRDefault="006175E4" w:rsidP="00312F14">
            <w:pPr>
              <w:spacing w:line="420" w:lineRule="exact"/>
              <w:jc w:val="center"/>
              <w:rPr>
                <w:rFonts w:ascii="宋体" w:hAnsi="宋体"/>
                <w:szCs w:val="21"/>
              </w:rPr>
            </w:pPr>
            <w:r w:rsidRPr="0073043A">
              <w:rPr>
                <w:rFonts w:ascii="宋体" w:hAnsi="宋体" w:hint="eastAsia"/>
                <w:szCs w:val="21"/>
              </w:rPr>
              <w:t>检测结果</w:t>
            </w:r>
          </w:p>
        </w:tc>
        <w:tc>
          <w:tcPr>
            <w:tcW w:w="4178" w:type="pct"/>
            <w:gridSpan w:val="5"/>
            <w:tcBorders>
              <w:right w:val="single" w:sz="12" w:space="0" w:color="000000"/>
            </w:tcBorders>
            <w:vAlign w:val="center"/>
          </w:tcPr>
          <w:p w:rsidR="006175E4" w:rsidRPr="0073043A" w:rsidRDefault="006175E4" w:rsidP="00312F14">
            <w:pPr>
              <w:ind w:firstLineChars="200" w:firstLine="420"/>
              <w:outlineLvl w:val="2"/>
              <w:rPr>
                <w:rFonts w:ascii="宋体" w:hAnsi="宋体" w:hint="eastAsia"/>
                <w:szCs w:val="21"/>
              </w:rPr>
            </w:pPr>
            <w:r w:rsidRPr="00312F14">
              <w:rPr>
                <w:rFonts w:hint="eastAsia"/>
              </w:rPr>
              <w:t>除冷轧车间精整操作工（拉伸弯曲矫直机），铝箔车间轧机操作工（精轧机），精整操作工（分切机）、打包工，动力车间磨床工、车工、检修工、叉车司机、托盘车司机</w:t>
            </w:r>
            <w:r w:rsidRPr="00312F14">
              <w:t>接触噪声</w:t>
            </w:r>
            <w:r w:rsidRPr="00312F14">
              <w:rPr>
                <w:rFonts w:hint="eastAsia"/>
              </w:rPr>
              <w:t>40h</w:t>
            </w:r>
            <w:r w:rsidRPr="00312F14">
              <w:rPr>
                <w:rFonts w:hint="eastAsia"/>
              </w:rPr>
              <w:t>等效声级</w:t>
            </w:r>
            <w:r w:rsidRPr="00312F14">
              <w:t>不符合职业接触限值要求</w:t>
            </w:r>
            <w:r w:rsidRPr="00312F14">
              <w:rPr>
                <w:rFonts w:hint="eastAsia"/>
              </w:rPr>
              <w:t>，其余检测均符合职业接触限值要求。</w:t>
            </w:r>
          </w:p>
        </w:tc>
      </w:tr>
      <w:tr w:rsidR="006175E4" w:rsidRPr="0073043A" w:rsidTr="00312F14">
        <w:trPr>
          <w:trHeight w:val="769"/>
          <w:jc w:val="center"/>
        </w:trPr>
        <w:tc>
          <w:tcPr>
            <w:tcW w:w="822" w:type="pct"/>
            <w:tcBorders>
              <w:left w:val="single" w:sz="12" w:space="0" w:color="000000"/>
            </w:tcBorders>
          </w:tcPr>
          <w:p w:rsidR="006175E4" w:rsidRPr="0073043A" w:rsidRDefault="006175E4" w:rsidP="00312F14">
            <w:pPr>
              <w:spacing w:line="420" w:lineRule="exact"/>
              <w:jc w:val="center"/>
              <w:rPr>
                <w:rFonts w:ascii="宋体" w:hAnsi="宋体"/>
                <w:szCs w:val="21"/>
              </w:rPr>
            </w:pPr>
            <w:r w:rsidRPr="0073043A">
              <w:rPr>
                <w:rFonts w:ascii="宋体" w:hAnsi="宋体" w:hint="eastAsia"/>
                <w:szCs w:val="21"/>
              </w:rPr>
              <w:t>评价结论与建议</w:t>
            </w:r>
          </w:p>
        </w:tc>
        <w:tc>
          <w:tcPr>
            <w:tcW w:w="4178" w:type="pct"/>
            <w:gridSpan w:val="5"/>
            <w:tcBorders>
              <w:right w:val="single" w:sz="12" w:space="0" w:color="000000"/>
            </w:tcBorders>
          </w:tcPr>
          <w:p w:rsidR="006175E4" w:rsidRPr="00AE3FC9" w:rsidRDefault="006175E4" w:rsidP="00312F14">
            <w:pPr>
              <w:ind w:firstLineChars="200" w:firstLine="420"/>
              <w:outlineLvl w:val="2"/>
              <w:rPr>
                <w:rFonts w:hint="eastAsia"/>
              </w:rPr>
            </w:pPr>
            <w:r w:rsidRPr="00AE3FC9">
              <w:rPr>
                <w:rFonts w:hint="eastAsia"/>
              </w:rPr>
              <w:t>结论：</w:t>
            </w:r>
            <w:r w:rsidRPr="00AE3FC9">
              <w:t>依据《国民经济行业分类》本项目属于</w:t>
            </w:r>
            <w:r w:rsidRPr="00AE3FC9">
              <w:t>“</w:t>
            </w:r>
            <w:r w:rsidRPr="00AE3FC9">
              <w:t>有色金属冶炼和压延加工业</w:t>
            </w:r>
            <w:r w:rsidRPr="00AE3FC9">
              <w:t>”</w:t>
            </w:r>
            <w:r w:rsidRPr="00AE3FC9">
              <w:t>中的</w:t>
            </w:r>
            <w:r w:rsidRPr="00AE3FC9">
              <w:t>“</w:t>
            </w:r>
            <w:r w:rsidRPr="00AE3FC9">
              <w:t>有色金属压延加工</w:t>
            </w:r>
            <w:r w:rsidRPr="00AE3FC9">
              <w:t>”</w:t>
            </w:r>
            <w:r w:rsidRPr="00AE3FC9">
              <w:t>，同时根据《建设项目职业病危害风险分类目录（</w:t>
            </w:r>
            <w:r w:rsidRPr="00AE3FC9">
              <w:t>2012</w:t>
            </w:r>
            <w:r w:rsidRPr="00AE3FC9">
              <w:t>年版）》（安监总安健</w:t>
            </w:r>
            <w:r w:rsidRPr="00AE3FC9">
              <w:t>[2012]73</w:t>
            </w:r>
            <w:r w:rsidRPr="00AE3FC9">
              <w:t>号）的规定，本项目属于</w:t>
            </w:r>
            <w:r w:rsidRPr="00AE3FC9">
              <w:t>“</w:t>
            </w:r>
            <w:r w:rsidRPr="00AE3FC9">
              <w:rPr>
                <w:rFonts w:hint="eastAsia"/>
              </w:rPr>
              <w:t>有色金属压延加工</w:t>
            </w:r>
            <w:r w:rsidRPr="00AE3FC9">
              <w:t>”</w:t>
            </w:r>
            <w:r w:rsidRPr="00AE3FC9">
              <w:rPr>
                <w:rFonts w:hint="eastAsia"/>
              </w:rPr>
              <w:t>，</w:t>
            </w:r>
            <w:r w:rsidRPr="00AE3FC9">
              <w:t>为</w:t>
            </w:r>
            <w:r w:rsidRPr="00AE3FC9">
              <w:t>“</w:t>
            </w:r>
            <w:r w:rsidRPr="00AE3FC9">
              <w:t>职业病危害</w:t>
            </w:r>
            <w:r w:rsidRPr="00AE3FC9">
              <w:rPr>
                <w:rFonts w:hint="eastAsia"/>
              </w:rPr>
              <w:t>较</w:t>
            </w:r>
            <w:r w:rsidRPr="00AE3FC9">
              <w:t>重</w:t>
            </w:r>
            <w:r w:rsidRPr="00AE3FC9">
              <w:t>”</w:t>
            </w:r>
            <w:r w:rsidRPr="00AE3FC9">
              <w:t>的项目。</w:t>
            </w:r>
          </w:p>
          <w:p w:rsidR="006175E4" w:rsidRPr="00AE3FC9" w:rsidRDefault="006175E4" w:rsidP="00312F14">
            <w:pPr>
              <w:ind w:firstLineChars="200" w:firstLine="420"/>
              <w:outlineLvl w:val="2"/>
              <w:rPr>
                <w:rFonts w:hint="eastAsia"/>
              </w:rPr>
            </w:pPr>
            <w:r w:rsidRPr="00AE3FC9">
              <w:rPr>
                <w:rFonts w:hint="eastAsia"/>
              </w:rPr>
              <w:t>本项目</w:t>
            </w:r>
            <w:r w:rsidRPr="00AE3FC9">
              <w:t>职业病危害防护措施得当，当前能够满足国家和地方对职业病防治方面法律法规要求，具备建设项目职业病防护设施竣工验收的条件。在正常生产过程中，在采取了控制效果评价报告所提对策措施和建议的情况下，能够符合国家和地方对职业病防治方面法律、法规、标准的要求。</w:t>
            </w:r>
          </w:p>
          <w:p w:rsidR="006175E4" w:rsidRPr="00AE3FC9" w:rsidRDefault="006175E4" w:rsidP="00312F14">
            <w:pPr>
              <w:outlineLvl w:val="2"/>
              <w:rPr>
                <w:rFonts w:hint="eastAsia"/>
              </w:rPr>
            </w:pPr>
            <w:r w:rsidRPr="00AE3FC9">
              <w:rPr>
                <w:rFonts w:hint="eastAsia"/>
              </w:rPr>
              <w:t>建议：</w:t>
            </w:r>
            <w:bookmarkStart w:id="3" w:name="_Toc399166465"/>
          </w:p>
          <w:bookmarkEnd w:id="3"/>
          <w:p w:rsidR="006175E4" w:rsidRPr="00AE3FC9" w:rsidRDefault="006175E4" w:rsidP="00312F14">
            <w:pPr>
              <w:outlineLvl w:val="2"/>
              <w:rPr>
                <w:rFonts w:hint="eastAsia"/>
              </w:rPr>
            </w:pPr>
            <w:r w:rsidRPr="00AE3FC9">
              <w:rPr>
                <w:rFonts w:hint="eastAsia"/>
              </w:rPr>
              <w:t>1.</w:t>
            </w:r>
            <w:r w:rsidRPr="00AE3FC9">
              <w:t>职业病防护措施建议</w:t>
            </w:r>
          </w:p>
          <w:p w:rsidR="006175E4" w:rsidRPr="00AE3FC9" w:rsidRDefault="006175E4" w:rsidP="00312F14">
            <w:pPr>
              <w:outlineLvl w:val="2"/>
              <w:rPr>
                <w:rFonts w:hint="eastAsia"/>
              </w:rPr>
            </w:pPr>
            <w:r w:rsidRPr="00AE3FC9">
              <w:rPr>
                <w:rFonts w:hint="eastAsia"/>
              </w:rPr>
              <w:t>1.1</w:t>
            </w:r>
            <w:r w:rsidRPr="00AE3FC9">
              <w:rPr>
                <w:rFonts w:hint="eastAsia"/>
              </w:rPr>
              <w:t>防尘毒措施</w:t>
            </w:r>
          </w:p>
          <w:p w:rsidR="006175E4" w:rsidRDefault="006175E4" w:rsidP="00312F14">
            <w:pPr>
              <w:ind w:firstLineChars="200" w:firstLine="420"/>
              <w:outlineLvl w:val="2"/>
              <w:rPr>
                <w:rFonts w:hint="eastAsia"/>
              </w:rPr>
            </w:pPr>
            <w:r>
              <w:t>（</w:t>
            </w:r>
            <w:r>
              <w:t>1</w:t>
            </w:r>
            <w:r>
              <w:t>）</w:t>
            </w:r>
            <w:r w:rsidRPr="00D705EE">
              <w:rPr>
                <w:rFonts w:hint="eastAsia"/>
              </w:rPr>
              <w:t>建议</w:t>
            </w:r>
            <w:r>
              <w:rPr>
                <w:rFonts w:hint="eastAsia"/>
              </w:rPr>
              <w:t>企业在磨床间、冷轧机等使用切削液或磨削液的位置</w:t>
            </w:r>
            <w:r w:rsidRPr="00D705EE">
              <w:rPr>
                <w:rFonts w:hint="eastAsia"/>
              </w:rPr>
              <w:t>增设收集排烟设备，</w:t>
            </w:r>
            <w:r>
              <w:rPr>
                <w:rFonts w:hint="eastAsia"/>
              </w:rPr>
              <w:t>生产</w:t>
            </w:r>
            <w:r w:rsidRPr="00D705EE">
              <w:rPr>
                <w:rFonts w:hint="eastAsia"/>
              </w:rPr>
              <w:t>车间设置天窗或气楼保持打开状态以保证排风效果</w:t>
            </w:r>
            <w:r>
              <w:rPr>
                <w:rFonts w:hint="eastAsia"/>
              </w:rPr>
              <w:t>。</w:t>
            </w:r>
          </w:p>
          <w:p w:rsidR="006175E4" w:rsidRPr="00AE3FC9" w:rsidRDefault="006175E4" w:rsidP="00312F14">
            <w:pPr>
              <w:ind w:firstLineChars="200" w:firstLine="420"/>
              <w:outlineLvl w:val="2"/>
            </w:pPr>
            <w:r>
              <w:t>（</w:t>
            </w:r>
            <w:r>
              <w:rPr>
                <w:rFonts w:hint="eastAsia"/>
              </w:rPr>
              <w:t>2</w:t>
            </w:r>
            <w:r>
              <w:t>）</w:t>
            </w:r>
            <w:r w:rsidRPr="00D705EE">
              <w:rPr>
                <w:rFonts w:hint="eastAsia"/>
              </w:rPr>
              <w:t>建议</w:t>
            </w:r>
            <w:r>
              <w:rPr>
                <w:rFonts w:hint="eastAsia"/>
              </w:rPr>
              <w:t>企业在</w:t>
            </w:r>
            <w:r w:rsidRPr="00881949">
              <w:rPr>
                <w:rFonts w:hint="eastAsia"/>
              </w:rPr>
              <w:t>加铝口上部设置排气罩，通过排气管道连接除尘器，净化除尘后高空排放</w:t>
            </w:r>
            <w:r>
              <w:rPr>
                <w:rFonts w:hint="eastAsia"/>
              </w:rPr>
              <w:t>。</w:t>
            </w:r>
          </w:p>
          <w:p w:rsidR="006175E4" w:rsidRPr="00AE3FC9" w:rsidRDefault="006175E4" w:rsidP="00312F14">
            <w:pPr>
              <w:outlineLvl w:val="2"/>
            </w:pPr>
            <w:r w:rsidRPr="00AE3FC9">
              <w:rPr>
                <w:rFonts w:hint="eastAsia"/>
              </w:rPr>
              <w:t>1.2</w:t>
            </w:r>
            <w:r w:rsidRPr="00AE3FC9">
              <w:t xml:space="preserve"> </w:t>
            </w:r>
            <w:r w:rsidRPr="00AE3FC9">
              <w:t>防噪声措施</w:t>
            </w:r>
          </w:p>
          <w:p w:rsidR="006175E4" w:rsidRPr="00AE3FC9" w:rsidRDefault="006175E4" w:rsidP="00312F14">
            <w:pPr>
              <w:ind w:firstLineChars="200" w:firstLine="420"/>
              <w:outlineLvl w:val="2"/>
            </w:pPr>
            <w:r w:rsidRPr="00AE3FC9">
              <w:t>（</w:t>
            </w:r>
            <w:r w:rsidRPr="00AE3FC9">
              <w:t>1</w:t>
            </w:r>
            <w:r w:rsidRPr="00AE3FC9">
              <w:t>）采取综合控制措施，进一步降低</w:t>
            </w:r>
            <w:r w:rsidRPr="00AE3FC9">
              <w:rPr>
                <w:rFonts w:hint="eastAsia"/>
              </w:rPr>
              <w:t>冷轧车间拉伸弯曲矫直机，铝箔车间高压泵站、分切机、打包区域，动力车间磨床间、机修间等</w:t>
            </w:r>
            <w:r w:rsidRPr="00AE3FC9">
              <w:t>工作场所噪声强度</w:t>
            </w:r>
            <w:r w:rsidRPr="00AE3FC9">
              <w:rPr>
                <w:rFonts w:hint="eastAsia"/>
              </w:rPr>
              <w:t>。</w:t>
            </w:r>
          </w:p>
          <w:p w:rsidR="006175E4" w:rsidRDefault="006175E4" w:rsidP="00312F14">
            <w:pPr>
              <w:ind w:firstLineChars="200" w:firstLine="420"/>
              <w:outlineLvl w:val="2"/>
              <w:rPr>
                <w:rFonts w:hint="eastAsia"/>
              </w:rPr>
            </w:pPr>
            <w:r>
              <w:t>（</w:t>
            </w:r>
            <w:r>
              <w:t>2</w:t>
            </w:r>
            <w:r>
              <w:t>）合理优化高噪声作业岗位工作方式，减少接触噪声时间。</w:t>
            </w:r>
          </w:p>
          <w:p w:rsidR="006175E4" w:rsidRPr="00AE3FC9" w:rsidRDefault="006175E4" w:rsidP="00312F14">
            <w:pPr>
              <w:outlineLvl w:val="2"/>
            </w:pPr>
            <w:r w:rsidRPr="00AE3FC9">
              <w:t>1.</w:t>
            </w:r>
            <w:r w:rsidRPr="00AE3FC9">
              <w:rPr>
                <w:rFonts w:hint="eastAsia"/>
              </w:rPr>
              <w:t>3</w:t>
            </w:r>
            <w:r w:rsidRPr="00AE3FC9">
              <w:t xml:space="preserve"> </w:t>
            </w:r>
            <w:r w:rsidRPr="00AE3FC9">
              <w:t>防高温措施</w:t>
            </w:r>
          </w:p>
          <w:p w:rsidR="006175E4" w:rsidRPr="00AE3FC9" w:rsidRDefault="006175E4" w:rsidP="00312F14">
            <w:pPr>
              <w:ind w:firstLineChars="200" w:firstLine="420"/>
              <w:outlineLvl w:val="2"/>
            </w:pPr>
            <w:r w:rsidRPr="00AE3FC9">
              <w:t>（</w:t>
            </w:r>
            <w:r w:rsidRPr="00AE3FC9">
              <w:t>1</w:t>
            </w:r>
            <w:r w:rsidRPr="00AE3FC9">
              <w:t>）夏季高温天气，本项目</w:t>
            </w:r>
            <w:r w:rsidRPr="00AE3FC9">
              <w:rPr>
                <w:rFonts w:hint="eastAsia"/>
              </w:rPr>
              <w:t>铸轧</w:t>
            </w:r>
            <w:r w:rsidRPr="00AE3FC9">
              <w:t>车间</w:t>
            </w:r>
            <w:r w:rsidRPr="00AE3FC9">
              <w:rPr>
                <w:rFonts w:hint="eastAsia"/>
              </w:rPr>
              <w:t>，冷轧和铝箔车间退火跨</w:t>
            </w:r>
            <w:r w:rsidRPr="00AE3FC9">
              <w:t>温度较高，企业应合理调整工作时间，减少高温时段作业时间，减轻劳动强度。</w:t>
            </w:r>
          </w:p>
          <w:p w:rsidR="006175E4" w:rsidRPr="00AE3FC9" w:rsidRDefault="006175E4" w:rsidP="00312F14">
            <w:pPr>
              <w:ind w:firstLineChars="200" w:firstLine="420"/>
              <w:outlineLvl w:val="2"/>
              <w:rPr>
                <w:rFonts w:hint="eastAsia"/>
              </w:rPr>
            </w:pPr>
            <w:r w:rsidRPr="00AE3FC9">
              <w:t>（</w:t>
            </w:r>
            <w:r w:rsidRPr="00AE3FC9">
              <w:t>2</w:t>
            </w:r>
            <w:r w:rsidRPr="00AE3FC9">
              <w:t>）在炎热季节为职工提供含盐（含盐</w:t>
            </w:r>
            <w:r w:rsidRPr="00AE3FC9">
              <w:t>0.1%</w:t>
            </w:r>
            <w:r w:rsidRPr="00AE3FC9">
              <w:t>～</w:t>
            </w:r>
            <w:r w:rsidRPr="00AE3FC9">
              <w:t>0.2%</w:t>
            </w:r>
            <w:r w:rsidRPr="00AE3FC9">
              <w:t>）清凉饮料，饮料水温不</w:t>
            </w:r>
            <w:r w:rsidRPr="00AE3FC9">
              <w:lastRenderedPageBreak/>
              <w:t>宜高于</w:t>
            </w:r>
            <w:r w:rsidRPr="00AE3FC9">
              <w:t>15</w:t>
            </w:r>
            <w:r w:rsidRPr="00AE3FC9">
              <w:rPr>
                <w:rFonts w:hint="eastAsia"/>
              </w:rPr>
              <w:t>℃</w:t>
            </w:r>
            <w:r w:rsidRPr="00AE3FC9">
              <w:t>，保证工人水盐代谢平衡。</w:t>
            </w:r>
          </w:p>
          <w:p w:rsidR="006175E4" w:rsidRPr="00AE3FC9" w:rsidRDefault="006175E4" w:rsidP="00312F14">
            <w:pPr>
              <w:ind w:firstLineChars="200" w:firstLine="420"/>
              <w:outlineLvl w:val="2"/>
              <w:rPr>
                <w:rFonts w:hint="eastAsia"/>
              </w:rPr>
            </w:pPr>
            <w:r w:rsidRPr="00AE3FC9">
              <w:t>（</w:t>
            </w:r>
            <w:r w:rsidRPr="00AE3FC9">
              <w:rPr>
                <w:rFonts w:hint="eastAsia"/>
              </w:rPr>
              <w:t>3</w:t>
            </w:r>
            <w:r w:rsidRPr="00AE3FC9">
              <w:t>）</w:t>
            </w:r>
            <w:r w:rsidRPr="00AE3FC9">
              <w:rPr>
                <w:rFonts w:hint="eastAsia"/>
              </w:rPr>
              <w:t>建议企业为熔炼工、铸轧操作工设置操作室，操作室应设置双层玻璃，四周敷设耐热材料，安装空调。</w:t>
            </w:r>
          </w:p>
          <w:p w:rsidR="006175E4" w:rsidRPr="00AE3FC9" w:rsidRDefault="006175E4" w:rsidP="00312F14">
            <w:pPr>
              <w:ind w:firstLineChars="200" w:firstLine="420"/>
              <w:outlineLvl w:val="2"/>
            </w:pPr>
            <w:r w:rsidRPr="00AE3FC9">
              <w:rPr>
                <w:rFonts w:hint="eastAsia"/>
              </w:rPr>
              <w:t>（</w:t>
            </w:r>
            <w:r w:rsidRPr="00AE3FC9">
              <w:rPr>
                <w:rFonts w:hint="eastAsia"/>
              </w:rPr>
              <w:t>4</w:t>
            </w:r>
            <w:r w:rsidRPr="00AE3FC9">
              <w:rPr>
                <w:rFonts w:hint="eastAsia"/>
              </w:rPr>
              <w:t>）建议本项目依托的污水处理站、空压站设置机械通风设施，及时排除余热。</w:t>
            </w:r>
          </w:p>
          <w:p w:rsidR="006175E4" w:rsidRPr="00AE3FC9" w:rsidRDefault="006175E4" w:rsidP="00312F14">
            <w:pPr>
              <w:outlineLvl w:val="2"/>
            </w:pPr>
            <w:r w:rsidRPr="00AE3FC9">
              <w:t>2</w:t>
            </w:r>
            <w:r>
              <w:rPr>
                <w:rFonts w:hint="eastAsia"/>
              </w:rPr>
              <w:t>．</w:t>
            </w:r>
            <w:r w:rsidRPr="00AE3FC9">
              <w:t>职业病防护设施及检维修</w:t>
            </w:r>
          </w:p>
          <w:p w:rsidR="006175E4" w:rsidRDefault="006175E4" w:rsidP="00312F14">
            <w:pPr>
              <w:ind w:firstLineChars="200" w:firstLine="420"/>
              <w:outlineLvl w:val="2"/>
              <w:rPr>
                <w:rFonts w:hint="eastAsia"/>
              </w:rPr>
            </w:pPr>
            <w:r>
              <w:t>（</w:t>
            </w:r>
            <w:r>
              <w:t>1</w:t>
            </w:r>
            <w:r>
              <w:t>）对职业病防护设施、应急救援设施和个人使用的职业病防护用品，应进行经常性维护、检修，检查，定期检测其性能和效果，确保其处于正常状态，并不得擅自拆除或停用</w:t>
            </w:r>
            <w:r>
              <w:rPr>
                <w:rFonts w:hint="eastAsia"/>
              </w:rPr>
              <w:t>，特别是除尘设施要及时清理积尘，杜绝职业危害事故发生。</w:t>
            </w:r>
          </w:p>
          <w:p w:rsidR="006175E4" w:rsidRPr="008A15E4" w:rsidRDefault="006175E4" w:rsidP="00312F14">
            <w:pPr>
              <w:ind w:firstLineChars="200" w:firstLine="420"/>
              <w:outlineLvl w:val="2"/>
            </w:pPr>
            <w:r w:rsidRPr="008A15E4">
              <w:t>（</w:t>
            </w:r>
            <w:r w:rsidRPr="008A15E4">
              <w:t>2</w:t>
            </w:r>
            <w:r w:rsidRPr="008A15E4">
              <w:t>）本项目职业病危害事故多发于设备故障、跑冒滴漏、检维修时。因此，无论是小修、中修和大修，都必须认真组织、加强管理，做好全过程、全天候、全方位的监督、监测和监护。检修前必须全面做好职业病危害识别，制定切实可行的预防、控制和应急措施；对全体员工进行职业卫生职业病防治知识培训、自救互救及应急预案的演练，达到有备无患。</w:t>
            </w:r>
          </w:p>
          <w:p w:rsidR="006175E4" w:rsidRPr="00AE3FC9" w:rsidRDefault="006175E4" w:rsidP="00312F14">
            <w:pPr>
              <w:ind w:firstLineChars="200" w:firstLine="420"/>
              <w:outlineLvl w:val="2"/>
            </w:pPr>
            <w:r w:rsidRPr="008A15E4">
              <w:t>（</w:t>
            </w:r>
            <w:r w:rsidRPr="008A15E4">
              <w:t>3</w:t>
            </w:r>
            <w:r w:rsidRPr="008A15E4">
              <w:t>）对</w:t>
            </w:r>
            <w:r w:rsidRPr="008A15E4">
              <w:rPr>
                <w:rFonts w:hint="eastAsia"/>
              </w:rPr>
              <w:t>熔炼炉、地槽</w:t>
            </w:r>
            <w:r w:rsidRPr="008A15E4">
              <w:t>等进行有限空间作业时，需遵守受限空间作业安全规程（如对有限空间充分通风稀释化学物质浓度，劳动者佩戴送气式个人防护用品，佩戴便携式可燃</w:t>
            </w:r>
            <w:r w:rsidRPr="008A15E4">
              <w:t>/</w:t>
            </w:r>
            <w:r w:rsidRPr="008A15E4">
              <w:t>有毒</w:t>
            </w:r>
            <w:r w:rsidRPr="008A15E4">
              <w:t>/</w:t>
            </w:r>
            <w:r w:rsidRPr="008A15E4">
              <w:t>测氧报警装置等），并实行双人作业，有一人负责监护。</w:t>
            </w:r>
          </w:p>
          <w:p w:rsidR="006175E4" w:rsidRPr="00AE3FC9" w:rsidRDefault="006175E4" w:rsidP="00312F14">
            <w:pPr>
              <w:outlineLvl w:val="2"/>
            </w:pPr>
            <w:r w:rsidRPr="00AE3FC9">
              <w:t>3</w:t>
            </w:r>
            <w:r>
              <w:rPr>
                <w:rFonts w:hint="eastAsia"/>
              </w:rPr>
              <w:t>.</w:t>
            </w:r>
            <w:r w:rsidRPr="00AE3FC9">
              <w:t>个体防护措施</w:t>
            </w:r>
          </w:p>
          <w:p w:rsidR="006175E4" w:rsidRPr="00AE3FC9" w:rsidRDefault="006175E4" w:rsidP="00312F14">
            <w:pPr>
              <w:ind w:firstLineChars="200" w:firstLine="420"/>
              <w:outlineLvl w:val="2"/>
            </w:pPr>
            <w:r>
              <w:t>加强噪声作业区域员工的防噪声耳塞</w:t>
            </w:r>
            <w:r>
              <w:rPr>
                <w:rFonts w:hint="eastAsia"/>
              </w:rPr>
              <w:t>、防护眼镜</w:t>
            </w:r>
            <w:r>
              <w:t>佩戴的监督管理；定期对工人现场实际佩戴个体防护用品的情况</w:t>
            </w:r>
            <w:r>
              <w:rPr>
                <w:rFonts w:hint="eastAsia"/>
              </w:rPr>
              <w:t>，</w:t>
            </w:r>
            <w:r>
              <w:t>尤其是防噪耳塞的使用效果进行评估，确保其处于正常使用状态。</w:t>
            </w:r>
          </w:p>
          <w:p w:rsidR="006175E4" w:rsidRPr="00AE3FC9" w:rsidRDefault="006175E4" w:rsidP="00312F14">
            <w:pPr>
              <w:outlineLvl w:val="2"/>
            </w:pPr>
            <w:r w:rsidRPr="00AE3FC9">
              <w:t>4</w:t>
            </w:r>
            <w:r>
              <w:rPr>
                <w:rFonts w:hint="eastAsia"/>
              </w:rPr>
              <w:t>.</w:t>
            </w:r>
            <w:r w:rsidRPr="00AE3FC9">
              <w:t xml:space="preserve"> </w:t>
            </w:r>
            <w:r w:rsidRPr="00AE3FC9">
              <w:t>应急救援措施</w:t>
            </w:r>
          </w:p>
          <w:p w:rsidR="006175E4" w:rsidRPr="00AE3FC9" w:rsidRDefault="006175E4" w:rsidP="00312F14">
            <w:pPr>
              <w:ind w:firstLineChars="200" w:firstLine="420"/>
              <w:outlineLvl w:val="2"/>
            </w:pPr>
            <w:r w:rsidRPr="00AE3FC9">
              <w:t>（</w:t>
            </w:r>
            <w:r w:rsidRPr="00AE3FC9">
              <w:t>1</w:t>
            </w:r>
            <w:r w:rsidRPr="00AE3FC9">
              <w:t>）定期组织职业病危害事故应急救援演练，提高应急救援能力；与附近综合性医院建立应急救援协议，当发生职业病危害事故时能及时得到救治。</w:t>
            </w:r>
          </w:p>
          <w:p w:rsidR="006175E4" w:rsidRPr="00AE3FC9" w:rsidRDefault="006175E4" w:rsidP="00312F14">
            <w:pPr>
              <w:ind w:firstLineChars="200" w:firstLine="420"/>
              <w:outlineLvl w:val="2"/>
              <w:rPr>
                <w:rFonts w:hint="eastAsia"/>
              </w:rPr>
            </w:pPr>
            <w:r w:rsidRPr="00AE3FC9">
              <w:t>（</w:t>
            </w:r>
            <w:r w:rsidRPr="00AE3FC9">
              <w:t>2</w:t>
            </w:r>
            <w:r w:rsidRPr="00AE3FC9">
              <w:t>）及时更换和补充急救药箱药品，保证药品正常使用</w:t>
            </w:r>
            <w:r w:rsidRPr="00AE3FC9">
              <w:rPr>
                <w:rFonts w:hint="eastAsia"/>
              </w:rPr>
              <w:t>。</w:t>
            </w:r>
          </w:p>
          <w:p w:rsidR="006175E4" w:rsidRPr="00AE3FC9" w:rsidRDefault="006175E4" w:rsidP="00451819">
            <w:pPr>
              <w:outlineLvl w:val="2"/>
            </w:pPr>
            <w:r w:rsidRPr="00AE3FC9">
              <w:t>5</w:t>
            </w:r>
            <w:r>
              <w:rPr>
                <w:rFonts w:hint="eastAsia"/>
              </w:rPr>
              <w:t>.</w:t>
            </w:r>
            <w:r w:rsidRPr="00AE3FC9">
              <w:t>职业卫生管理</w:t>
            </w:r>
          </w:p>
          <w:p w:rsidR="006175E4" w:rsidRPr="008A15E4" w:rsidRDefault="006175E4" w:rsidP="00312F14">
            <w:pPr>
              <w:ind w:firstLineChars="200" w:firstLine="420"/>
              <w:outlineLvl w:val="2"/>
            </w:pPr>
            <w:r w:rsidRPr="008A15E4">
              <w:t>（</w:t>
            </w:r>
            <w:r w:rsidRPr="008A15E4">
              <w:t>1</w:t>
            </w:r>
            <w:r w:rsidRPr="008A15E4">
              <w:t>）加强职业卫生管理工作，建立健全职业卫生方面的档案资料，务必落实各项规章制度要求。</w:t>
            </w:r>
          </w:p>
          <w:p w:rsidR="006175E4" w:rsidRPr="008A15E4" w:rsidRDefault="006175E4" w:rsidP="00312F14">
            <w:pPr>
              <w:ind w:firstLineChars="200" w:firstLine="420"/>
              <w:outlineLvl w:val="2"/>
            </w:pPr>
            <w:r w:rsidRPr="008A15E4">
              <w:t>（</w:t>
            </w:r>
            <w:r w:rsidRPr="008A15E4">
              <w:rPr>
                <w:rFonts w:hint="eastAsia"/>
              </w:rPr>
              <w:t>2</w:t>
            </w:r>
            <w:r w:rsidRPr="008A15E4">
              <w:t>）定期进行作业场所职业病危害因素检测，每年至少委托具有有相应资质的职业卫生技术服务机构，进行一次职业病危害因素检测，并将检测结果进行公示。</w:t>
            </w:r>
          </w:p>
          <w:p w:rsidR="006175E4" w:rsidRDefault="006175E4" w:rsidP="00312F14">
            <w:pPr>
              <w:ind w:firstLineChars="200" w:firstLine="420"/>
              <w:outlineLvl w:val="2"/>
              <w:rPr>
                <w:rFonts w:hint="eastAsia"/>
              </w:rPr>
            </w:pPr>
            <w:r w:rsidRPr="008A15E4">
              <w:t>（</w:t>
            </w:r>
            <w:r w:rsidRPr="008A15E4">
              <w:rPr>
                <w:rFonts w:hint="eastAsia"/>
              </w:rPr>
              <w:t>3</w:t>
            </w:r>
            <w:r w:rsidRPr="008A15E4">
              <w:t>）接触职业病危害的劳动者主要培训内容：国家职业病防治法规基本知识，本单位职业卫生管理制度和岗位操作规程，所从事岗位的主要职业病危害因素和防范措施，个人劳动防护用品的使用和维护，劳动者的职业卫生保护权利与义务等。初次培训时间不得少于</w:t>
            </w:r>
            <w:r w:rsidRPr="008A15E4">
              <w:t>8</w:t>
            </w:r>
            <w:r w:rsidRPr="008A15E4">
              <w:t>学时，继续教育不得少于</w:t>
            </w:r>
            <w:r w:rsidRPr="008A15E4">
              <w:t>4</w:t>
            </w:r>
            <w:r w:rsidRPr="008A15E4">
              <w:t>课时。</w:t>
            </w:r>
          </w:p>
          <w:p w:rsidR="006175E4" w:rsidRPr="008A15E4" w:rsidRDefault="006175E4" w:rsidP="00312F14">
            <w:pPr>
              <w:outlineLvl w:val="2"/>
              <w:rPr>
                <w:rFonts w:hint="eastAsia"/>
              </w:rPr>
            </w:pPr>
            <w:r>
              <w:rPr>
                <w:rFonts w:hint="eastAsia"/>
              </w:rPr>
              <w:t>6.</w:t>
            </w:r>
            <w:r>
              <w:rPr>
                <w:rFonts w:hint="eastAsia"/>
              </w:rPr>
              <w:t>辅助用室</w:t>
            </w:r>
          </w:p>
          <w:p w:rsidR="006175E4" w:rsidRPr="008A15E4" w:rsidRDefault="006175E4" w:rsidP="00451819">
            <w:pPr>
              <w:ind w:firstLineChars="200" w:firstLine="420"/>
              <w:outlineLvl w:val="2"/>
            </w:pPr>
            <w:r w:rsidRPr="008A15E4">
              <w:rPr>
                <w:rFonts w:hint="eastAsia"/>
              </w:rPr>
              <w:t>建议企业增加男浴室淋浴头数量，使之能够满足最大班组人数需求。</w:t>
            </w:r>
          </w:p>
          <w:p w:rsidR="006175E4" w:rsidRPr="00AE3FC9" w:rsidRDefault="006175E4" w:rsidP="00312F14">
            <w:pPr>
              <w:outlineLvl w:val="2"/>
            </w:pPr>
            <w:r>
              <w:rPr>
                <w:rFonts w:hint="eastAsia"/>
              </w:rPr>
              <w:t>7.</w:t>
            </w:r>
            <w:r w:rsidRPr="00AE3FC9">
              <w:t>职业健康监护</w:t>
            </w:r>
          </w:p>
          <w:p w:rsidR="006175E4" w:rsidRPr="00AE3FC9" w:rsidRDefault="006175E4" w:rsidP="00451819">
            <w:pPr>
              <w:ind w:firstLineChars="200" w:firstLine="420"/>
              <w:outlineLvl w:val="2"/>
            </w:pPr>
            <w:r>
              <w:t>企业需进一步落实职业健康检查制度，加强职业健康监护工作，严格按照《职业健康监护技术规范》（</w:t>
            </w:r>
            <w:r>
              <w:t>GBZ188-2014</w:t>
            </w:r>
            <w:r>
              <w:t>）的要求对上岗前、在岗期间及离岗时作业人员进行职业健康检查，体检项目应包括所有接触的职业病危害因素，</w:t>
            </w:r>
            <w:r w:rsidRPr="00451819">
              <w:rPr>
                <w:rFonts w:hint="eastAsia"/>
              </w:rPr>
              <w:t>检查人数、体检项目要满足要求，并将检查结果书面告知劳动者，做到一人一档。</w:t>
            </w:r>
            <w:r>
              <w:rPr>
                <w:rFonts w:hint="eastAsia"/>
              </w:rPr>
              <w:t>加强对作业人员必要的防护用品发放和职业健康监护工作。对检查异常者，务必复查，如发现疑似职业病及职业禁忌证，调离或暂时脱离原岗位，妥善安置。经复查若确诊为职业病，企业应该按照《中华人民共和国职业病防治法》的要求给予积极治疗和定期检</w:t>
            </w:r>
            <w:r>
              <w:rPr>
                <w:rFonts w:hint="eastAsia"/>
              </w:rPr>
              <w:lastRenderedPageBreak/>
              <w:t>查并妥善安置。</w:t>
            </w:r>
          </w:p>
          <w:p w:rsidR="006175E4" w:rsidRPr="00AE3FC9" w:rsidRDefault="006175E4" w:rsidP="00312F14">
            <w:pPr>
              <w:outlineLvl w:val="2"/>
            </w:pPr>
            <w:r>
              <w:rPr>
                <w:rFonts w:hint="eastAsia"/>
              </w:rPr>
              <w:t>8.</w:t>
            </w:r>
            <w:r w:rsidRPr="00AE3FC9">
              <w:t xml:space="preserve"> </w:t>
            </w:r>
            <w:r w:rsidRPr="00AE3FC9">
              <w:t>职业病危害因素申报</w:t>
            </w:r>
          </w:p>
          <w:p w:rsidR="006175E4" w:rsidRPr="00AE3FC9" w:rsidRDefault="006175E4" w:rsidP="00451819">
            <w:pPr>
              <w:ind w:firstLineChars="200" w:firstLine="420"/>
              <w:outlineLvl w:val="2"/>
            </w:pPr>
            <w:r w:rsidRPr="00AE3FC9">
              <w:t>根据《职业病危害项目申报办法》第八条规定，本项目自建设项目竣工验收之日起</w:t>
            </w:r>
            <w:r w:rsidRPr="00AE3FC9">
              <w:t>30</w:t>
            </w:r>
            <w:r w:rsidRPr="00AE3FC9">
              <w:t>日内进行职业病危害因素</w:t>
            </w:r>
            <w:r w:rsidRPr="00AE3FC9">
              <w:rPr>
                <w:rFonts w:hint="eastAsia"/>
              </w:rPr>
              <w:t>变更</w:t>
            </w:r>
            <w:r w:rsidRPr="00AE3FC9">
              <w:t>申报。</w:t>
            </w:r>
          </w:p>
          <w:p w:rsidR="006175E4" w:rsidRPr="00AE3FC9" w:rsidRDefault="006175E4" w:rsidP="00312F14">
            <w:pPr>
              <w:outlineLvl w:val="2"/>
            </w:pPr>
            <w:r>
              <w:rPr>
                <w:rFonts w:hint="eastAsia"/>
              </w:rPr>
              <w:t>9.</w:t>
            </w:r>
            <w:r w:rsidRPr="00AE3FC9">
              <w:t xml:space="preserve"> </w:t>
            </w:r>
            <w:r w:rsidRPr="00AE3FC9">
              <w:t>外委作业的职业病防治建议</w:t>
            </w:r>
          </w:p>
          <w:p w:rsidR="006175E4" w:rsidRPr="00AE3FC9" w:rsidRDefault="006175E4" w:rsidP="00451819">
            <w:pPr>
              <w:ind w:firstLineChars="200" w:firstLine="420"/>
              <w:outlineLvl w:val="2"/>
              <w:rPr>
                <w:rFonts w:hint="eastAsia"/>
              </w:rPr>
            </w:pPr>
            <w:r w:rsidRPr="00AE3FC9">
              <w:t>企业在进行工程外委外包时，要对拟承包工程的单位资质、人员资质、技术装备状况等进行严格审查，不得将工程发包给不具备相应资质和没有职业病防护条件的单位。要加强对外委外包工程的职业健康管理，将外委外包单位和人员纳入职业卫生管理范围，要求外委外包单位进行劳动合同告知、职业健康监护及个体防护用品的发放等。加强对外委外包单位作业现场的日常巡查检查，发现作业单位违反职业危害防治操作规程或施工人员不佩戴防护用品的，要立即进行纠正并采取相应的防护措施。</w:t>
            </w:r>
          </w:p>
        </w:tc>
      </w:tr>
      <w:tr w:rsidR="006175E4" w:rsidRPr="0073043A" w:rsidTr="00312F14">
        <w:trPr>
          <w:trHeight w:val="2894"/>
          <w:jc w:val="center"/>
        </w:trPr>
        <w:tc>
          <w:tcPr>
            <w:tcW w:w="822" w:type="pct"/>
            <w:tcBorders>
              <w:left w:val="single" w:sz="12" w:space="0" w:color="000000"/>
              <w:bottom w:val="single" w:sz="12" w:space="0" w:color="000000"/>
            </w:tcBorders>
          </w:tcPr>
          <w:p w:rsidR="006175E4" w:rsidRPr="0073043A" w:rsidRDefault="006175E4" w:rsidP="00312F14">
            <w:pPr>
              <w:spacing w:line="420" w:lineRule="exact"/>
              <w:rPr>
                <w:rFonts w:ascii="宋体" w:hAnsi="宋体"/>
                <w:szCs w:val="21"/>
              </w:rPr>
            </w:pPr>
            <w:r w:rsidRPr="0073043A">
              <w:rPr>
                <w:rFonts w:ascii="宋体" w:hAnsi="宋体" w:hint="eastAsia"/>
                <w:szCs w:val="21"/>
              </w:rPr>
              <w:lastRenderedPageBreak/>
              <w:t>技术审查专家组评审意见</w:t>
            </w:r>
          </w:p>
        </w:tc>
        <w:tc>
          <w:tcPr>
            <w:tcW w:w="4178" w:type="pct"/>
            <w:gridSpan w:val="5"/>
            <w:tcBorders>
              <w:bottom w:val="single" w:sz="12" w:space="0" w:color="000000"/>
              <w:right w:val="single" w:sz="12" w:space="0" w:color="000000"/>
            </w:tcBorders>
          </w:tcPr>
          <w:p w:rsidR="006175E4" w:rsidRPr="0073043A" w:rsidRDefault="006175E4" w:rsidP="00312F14">
            <w:pPr>
              <w:autoSpaceDE w:val="0"/>
              <w:autoSpaceDN w:val="0"/>
              <w:adjustRightInd w:val="0"/>
              <w:jc w:val="left"/>
              <w:rPr>
                <w:rFonts w:ascii="宋体" w:hAnsi="宋体" w:hint="eastAsia"/>
                <w:szCs w:val="21"/>
              </w:rPr>
            </w:pPr>
            <w:r w:rsidRPr="0073043A">
              <w:rPr>
                <w:rFonts w:ascii="宋体" w:hAnsi="宋体" w:hint="eastAsia"/>
                <w:szCs w:val="21"/>
              </w:rPr>
              <w:t>一、</w:t>
            </w:r>
            <w:r>
              <w:rPr>
                <w:rFonts w:ascii="宋体" w:hAnsi="宋体" w:hint="eastAsia"/>
                <w:szCs w:val="21"/>
              </w:rPr>
              <w:t>专家组审查意见</w:t>
            </w:r>
          </w:p>
          <w:p w:rsidR="006175E4" w:rsidRPr="00131761" w:rsidRDefault="006175E4" w:rsidP="00451819">
            <w:pPr>
              <w:ind w:firstLineChars="200" w:firstLine="420"/>
              <w:outlineLvl w:val="2"/>
              <w:rPr>
                <w:rFonts w:ascii="宋体" w:hAnsi="宋体" w:hint="eastAsia"/>
                <w:szCs w:val="21"/>
              </w:rPr>
            </w:pPr>
            <w:r w:rsidRPr="00131761">
              <w:rPr>
                <w:rFonts w:ascii="宋体" w:hAnsi="宋体" w:hint="eastAsia"/>
                <w:szCs w:val="21"/>
              </w:rPr>
              <w:t>对《控制效果评价报告》的审查意见</w:t>
            </w:r>
          </w:p>
          <w:p w:rsidR="006175E4" w:rsidRPr="00105CE3" w:rsidRDefault="006175E4" w:rsidP="00451819">
            <w:pPr>
              <w:ind w:firstLineChars="200" w:firstLine="420"/>
              <w:outlineLvl w:val="2"/>
              <w:rPr>
                <w:rFonts w:ascii="宋体" w:hAnsi="宋体" w:hint="eastAsia"/>
                <w:szCs w:val="21"/>
              </w:rPr>
            </w:pPr>
            <w:r w:rsidRPr="00105CE3">
              <w:rPr>
                <w:rFonts w:ascii="宋体" w:hAnsi="宋体" w:hint="eastAsia"/>
                <w:szCs w:val="21"/>
              </w:rPr>
              <w:t xml:space="preserve">1.建设项目概况清晰，可能产生职业病危害因素的工作场所、工艺设备、原辅材料等描述完整、准确； </w:t>
            </w:r>
          </w:p>
          <w:p w:rsidR="006175E4" w:rsidRPr="00105CE3" w:rsidRDefault="006175E4" w:rsidP="00451819">
            <w:pPr>
              <w:ind w:firstLineChars="200" w:firstLine="420"/>
              <w:outlineLvl w:val="2"/>
              <w:rPr>
                <w:rFonts w:ascii="宋体" w:hAnsi="宋体" w:hint="eastAsia"/>
                <w:szCs w:val="21"/>
              </w:rPr>
            </w:pPr>
            <w:r w:rsidRPr="00105CE3">
              <w:rPr>
                <w:rFonts w:ascii="宋体" w:hAnsi="宋体" w:hint="eastAsia"/>
                <w:szCs w:val="21"/>
              </w:rPr>
              <w:t>2.职业病防护设施设计执行情况分析较全面；</w:t>
            </w:r>
          </w:p>
          <w:p w:rsidR="006175E4" w:rsidRPr="00105CE3" w:rsidRDefault="006175E4" w:rsidP="00451819">
            <w:pPr>
              <w:ind w:firstLineChars="200" w:firstLine="420"/>
              <w:outlineLvl w:val="2"/>
              <w:rPr>
                <w:rFonts w:ascii="宋体" w:hAnsi="宋体" w:hint="eastAsia"/>
                <w:szCs w:val="21"/>
              </w:rPr>
            </w:pPr>
            <w:r w:rsidRPr="00105CE3">
              <w:rPr>
                <w:rFonts w:ascii="宋体" w:hAnsi="宋体" w:hint="eastAsia"/>
                <w:szCs w:val="21"/>
              </w:rPr>
              <w:t>3.职业病防护设施运行情况分析清晰；</w:t>
            </w:r>
          </w:p>
          <w:p w:rsidR="006175E4" w:rsidRPr="00105CE3" w:rsidRDefault="006175E4" w:rsidP="00451819">
            <w:pPr>
              <w:ind w:firstLineChars="200" w:firstLine="420"/>
              <w:outlineLvl w:val="2"/>
              <w:rPr>
                <w:rFonts w:ascii="宋体" w:hAnsi="宋体" w:hint="eastAsia"/>
                <w:szCs w:val="21"/>
              </w:rPr>
            </w:pPr>
            <w:r w:rsidRPr="00105CE3">
              <w:rPr>
                <w:rFonts w:ascii="宋体" w:hAnsi="宋体" w:hint="eastAsia"/>
                <w:szCs w:val="21"/>
              </w:rPr>
              <w:t>4.职业病危害因素检测结果分析正确；</w:t>
            </w:r>
          </w:p>
          <w:p w:rsidR="006175E4" w:rsidRPr="00105CE3" w:rsidRDefault="006175E4" w:rsidP="00451819">
            <w:pPr>
              <w:ind w:firstLineChars="200" w:firstLine="420"/>
              <w:outlineLvl w:val="2"/>
              <w:rPr>
                <w:rFonts w:ascii="宋体" w:hAnsi="宋体" w:hint="eastAsia"/>
                <w:szCs w:val="21"/>
              </w:rPr>
            </w:pPr>
            <w:r w:rsidRPr="00105CE3">
              <w:rPr>
                <w:rFonts w:ascii="宋体" w:hAnsi="宋体" w:hint="eastAsia"/>
                <w:szCs w:val="21"/>
              </w:rPr>
              <w:t>5.职业病危害因素检测符合法律、法规和相关标准要求；</w:t>
            </w:r>
          </w:p>
          <w:p w:rsidR="006175E4" w:rsidRPr="00105CE3" w:rsidRDefault="006175E4" w:rsidP="00451819">
            <w:pPr>
              <w:ind w:firstLineChars="200" w:firstLine="420"/>
              <w:outlineLvl w:val="2"/>
              <w:rPr>
                <w:rFonts w:ascii="宋体" w:hAnsi="宋体" w:hint="eastAsia"/>
                <w:szCs w:val="21"/>
              </w:rPr>
            </w:pPr>
            <w:r w:rsidRPr="00105CE3">
              <w:rPr>
                <w:rFonts w:ascii="宋体" w:hAnsi="宋体" w:hint="eastAsia"/>
                <w:szCs w:val="21"/>
              </w:rPr>
              <w:t>6.职业病危害因素对劳动者健康危害程度分析正确；</w:t>
            </w:r>
          </w:p>
          <w:p w:rsidR="006175E4" w:rsidRPr="00105CE3" w:rsidRDefault="006175E4" w:rsidP="00451819">
            <w:pPr>
              <w:ind w:firstLineChars="200" w:firstLine="420"/>
              <w:outlineLvl w:val="2"/>
              <w:rPr>
                <w:rFonts w:ascii="宋体" w:hAnsi="宋体" w:hint="eastAsia"/>
                <w:szCs w:val="21"/>
              </w:rPr>
            </w:pPr>
            <w:r w:rsidRPr="00105CE3">
              <w:rPr>
                <w:rFonts w:ascii="宋体" w:hAnsi="宋体" w:hint="eastAsia"/>
                <w:szCs w:val="21"/>
              </w:rPr>
              <w:t>7.职业卫生管理机构设置和管理人员配置较合理；</w:t>
            </w:r>
          </w:p>
          <w:p w:rsidR="006175E4" w:rsidRPr="00105CE3" w:rsidRDefault="006175E4" w:rsidP="00451819">
            <w:pPr>
              <w:ind w:firstLineChars="200" w:firstLine="420"/>
              <w:outlineLvl w:val="2"/>
              <w:rPr>
                <w:rFonts w:ascii="宋体" w:hAnsi="宋体" w:hint="eastAsia"/>
                <w:szCs w:val="21"/>
              </w:rPr>
            </w:pPr>
            <w:r w:rsidRPr="00105CE3">
              <w:rPr>
                <w:rFonts w:ascii="宋体" w:hAnsi="宋体" w:hint="eastAsia"/>
                <w:szCs w:val="21"/>
              </w:rPr>
              <w:t>8.职业卫生管理制度基本满足相关要求并得到落实；</w:t>
            </w:r>
          </w:p>
          <w:p w:rsidR="006175E4" w:rsidRPr="00105CE3" w:rsidRDefault="006175E4" w:rsidP="00451819">
            <w:pPr>
              <w:ind w:firstLineChars="200" w:firstLine="420"/>
              <w:outlineLvl w:val="2"/>
              <w:rPr>
                <w:rFonts w:ascii="宋体" w:hAnsi="宋体" w:hint="eastAsia"/>
                <w:szCs w:val="21"/>
              </w:rPr>
            </w:pPr>
            <w:r w:rsidRPr="00105CE3">
              <w:rPr>
                <w:rFonts w:ascii="宋体" w:hAnsi="宋体" w:hint="eastAsia"/>
                <w:szCs w:val="21"/>
              </w:rPr>
              <w:t>9.职业健康监护基本落实；</w:t>
            </w:r>
          </w:p>
          <w:p w:rsidR="006175E4" w:rsidRPr="00105CE3" w:rsidRDefault="006175E4" w:rsidP="00451819">
            <w:pPr>
              <w:ind w:firstLineChars="200" w:firstLine="420"/>
              <w:outlineLvl w:val="2"/>
              <w:rPr>
                <w:rFonts w:ascii="宋体" w:hAnsi="宋体" w:hint="eastAsia"/>
                <w:szCs w:val="21"/>
              </w:rPr>
            </w:pPr>
            <w:r w:rsidRPr="00105CE3">
              <w:rPr>
                <w:rFonts w:ascii="宋体" w:hAnsi="宋体" w:hint="eastAsia"/>
                <w:szCs w:val="21"/>
              </w:rPr>
              <w:t>10.事故预防和应急措施具备针对性、可行性；</w:t>
            </w:r>
          </w:p>
          <w:p w:rsidR="006175E4" w:rsidRPr="00105CE3" w:rsidRDefault="006175E4" w:rsidP="00451819">
            <w:pPr>
              <w:ind w:firstLineChars="200" w:firstLine="420"/>
              <w:outlineLvl w:val="2"/>
              <w:rPr>
                <w:rFonts w:ascii="宋体" w:hAnsi="宋体" w:hint="eastAsia"/>
                <w:szCs w:val="21"/>
              </w:rPr>
            </w:pPr>
            <w:r w:rsidRPr="00105CE3">
              <w:rPr>
                <w:rFonts w:ascii="宋体" w:hAnsi="宋体" w:hint="eastAsia"/>
                <w:szCs w:val="21"/>
              </w:rPr>
              <w:t>11.正常生产后建设项目职业病防治效果预期分析基本正确；</w:t>
            </w:r>
          </w:p>
          <w:p w:rsidR="006175E4" w:rsidRPr="00105CE3" w:rsidRDefault="006175E4" w:rsidP="00451819">
            <w:pPr>
              <w:ind w:firstLineChars="200" w:firstLine="420"/>
              <w:outlineLvl w:val="2"/>
              <w:rPr>
                <w:rFonts w:ascii="宋体" w:hAnsi="宋体" w:hint="eastAsia"/>
                <w:szCs w:val="21"/>
              </w:rPr>
            </w:pPr>
            <w:r w:rsidRPr="00105CE3">
              <w:rPr>
                <w:rFonts w:ascii="宋体" w:hAnsi="宋体" w:hint="eastAsia"/>
                <w:szCs w:val="21"/>
              </w:rPr>
              <w:t>12.对策措施和建议基本可行；</w:t>
            </w:r>
          </w:p>
          <w:p w:rsidR="006175E4" w:rsidRDefault="006175E4" w:rsidP="00451819">
            <w:pPr>
              <w:ind w:firstLineChars="200" w:firstLine="420"/>
              <w:outlineLvl w:val="2"/>
              <w:rPr>
                <w:rFonts w:ascii="宋体" w:hAnsi="宋体" w:hint="eastAsia"/>
                <w:szCs w:val="21"/>
              </w:rPr>
            </w:pPr>
            <w:r w:rsidRPr="00105CE3">
              <w:rPr>
                <w:rFonts w:ascii="宋体" w:hAnsi="宋体" w:hint="eastAsia"/>
                <w:szCs w:val="21"/>
              </w:rPr>
              <w:t>13.评价结论正确。</w:t>
            </w:r>
          </w:p>
          <w:p w:rsidR="006175E4" w:rsidRPr="0073043A" w:rsidRDefault="006175E4" w:rsidP="00312F14">
            <w:pPr>
              <w:autoSpaceDE w:val="0"/>
              <w:autoSpaceDN w:val="0"/>
              <w:adjustRightInd w:val="0"/>
              <w:jc w:val="left"/>
              <w:rPr>
                <w:rFonts w:ascii="宋体" w:hAnsi="宋体" w:hint="eastAsia"/>
                <w:szCs w:val="21"/>
              </w:rPr>
            </w:pPr>
            <w:r>
              <w:rPr>
                <w:rFonts w:ascii="宋体" w:hAnsi="宋体" w:hint="eastAsia"/>
                <w:szCs w:val="21"/>
              </w:rPr>
              <w:t>二</w:t>
            </w:r>
            <w:r w:rsidRPr="0073043A">
              <w:rPr>
                <w:rFonts w:ascii="宋体" w:hAnsi="宋体" w:hint="eastAsia"/>
                <w:szCs w:val="21"/>
              </w:rPr>
              <w:t>、</w:t>
            </w:r>
            <w:r>
              <w:rPr>
                <w:rFonts w:ascii="宋体" w:hAnsi="宋体" w:hint="eastAsia"/>
                <w:szCs w:val="21"/>
              </w:rPr>
              <w:t>专家组建议</w:t>
            </w:r>
          </w:p>
          <w:p w:rsidR="006175E4" w:rsidRPr="00D9541C" w:rsidRDefault="006175E4" w:rsidP="00451819">
            <w:pPr>
              <w:ind w:firstLineChars="200" w:firstLine="420"/>
              <w:outlineLvl w:val="2"/>
              <w:rPr>
                <w:rFonts w:ascii="宋体" w:hAnsi="宋体" w:hint="eastAsia"/>
                <w:szCs w:val="21"/>
              </w:rPr>
            </w:pPr>
            <w:r w:rsidRPr="00D9541C">
              <w:rPr>
                <w:rFonts w:ascii="宋体" w:hAnsi="宋体" w:hint="eastAsia"/>
                <w:szCs w:val="21"/>
              </w:rPr>
              <w:t>1.完善</w:t>
            </w:r>
            <w:r w:rsidRPr="00D9541C">
              <w:rPr>
                <w:rFonts w:ascii="宋体" w:hAnsi="宋体"/>
                <w:szCs w:val="21"/>
              </w:rPr>
              <w:t>主要建筑物机械通风调查</w:t>
            </w:r>
            <w:r w:rsidRPr="00D9541C">
              <w:rPr>
                <w:rFonts w:ascii="宋体" w:hAnsi="宋体" w:hint="eastAsia"/>
                <w:szCs w:val="21"/>
              </w:rPr>
              <w:t>，补充通风设施参数与效果；</w:t>
            </w:r>
          </w:p>
          <w:p w:rsidR="006175E4" w:rsidRPr="00D9541C" w:rsidRDefault="006175E4" w:rsidP="00451819">
            <w:pPr>
              <w:ind w:firstLineChars="200" w:firstLine="420"/>
              <w:outlineLvl w:val="2"/>
              <w:rPr>
                <w:rFonts w:ascii="宋体" w:hAnsi="宋体" w:hint="eastAsia"/>
                <w:szCs w:val="21"/>
              </w:rPr>
            </w:pPr>
            <w:r w:rsidRPr="00D9541C">
              <w:rPr>
                <w:rFonts w:ascii="宋体" w:hAnsi="宋体" w:hint="eastAsia"/>
                <w:szCs w:val="21"/>
              </w:rPr>
              <w:t>2.由于切削液受热挥发弥漫车间内不宜处理，建议增设收集排烟设备，车间设置天窗或气楼保持打开状态以保证排风效果；</w:t>
            </w:r>
          </w:p>
          <w:p w:rsidR="006175E4" w:rsidRPr="00D9541C" w:rsidRDefault="006175E4" w:rsidP="00451819">
            <w:pPr>
              <w:ind w:firstLineChars="200" w:firstLine="420"/>
              <w:outlineLvl w:val="2"/>
              <w:rPr>
                <w:rFonts w:ascii="宋体" w:hAnsi="宋体" w:hint="eastAsia"/>
                <w:szCs w:val="21"/>
              </w:rPr>
            </w:pPr>
            <w:r w:rsidRPr="00D9541C">
              <w:rPr>
                <w:rFonts w:ascii="宋体" w:hAnsi="宋体" w:hint="eastAsia"/>
                <w:szCs w:val="21"/>
              </w:rPr>
              <w:t>3.建议在熔炼炉扒渣口、加铝口上部设置排气罩，通过排气管道连接除尘器，净化除尘后高空排放；</w:t>
            </w:r>
          </w:p>
          <w:p w:rsidR="006175E4" w:rsidRPr="00D9541C" w:rsidRDefault="006175E4" w:rsidP="00451819">
            <w:pPr>
              <w:ind w:firstLineChars="200" w:firstLine="420"/>
              <w:outlineLvl w:val="2"/>
              <w:rPr>
                <w:rFonts w:ascii="宋体" w:hAnsi="宋体"/>
                <w:szCs w:val="21"/>
              </w:rPr>
            </w:pPr>
            <w:r w:rsidRPr="00D9541C">
              <w:rPr>
                <w:rFonts w:ascii="宋体" w:hAnsi="宋体" w:hint="eastAsia"/>
                <w:szCs w:val="21"/>
              </w:rPr>
              <w:t>4.铸造操作室应进行防噪声防热辐射改造，如门窗设置双层玻璃，四周敷设耐热材料，安装空调；</w:t>
            </w:r>
          </w:p>
          <w:p w:rsidR="006175E4" w:rsidRPr="00D9541C" w:rsidRDefault="006175E4" w:rsidP="00451819">
            <w:pPr>
              <w:ind w:firstLineChars="200" w:firstLine="420"/>
              <w:outlineLvl w:val="2"/>
              <w:rPr>
                <w:rFonts w:ascii="宋体" w:hAnsi="宋体" w:hint="eastAsia"/>
                <w:szCs w:val="21"/>
              </w:rPr>
            </w:pPr>
            <w:r w:rsidRPr="00D9541C">
              <w:rPr>
                <w:rFonts w:ascii="宋体" w:hAnsi="宋体" w:hint="eastAsia"/>
                <w:szCs w:val="21"/>
              </w:rPr>
              <w:t>5.由于缺少高温检测数据，应对铸造车间的夏季高温有预测说明，提出防高温措施建议，建议建设单位完善防高温中暑的应急救援预案并定期演练；</w:t>
            </w:r>
          </w:p>
          <w:p w:rsidR="006175E4" w:rsidRPr="00D9541C" w:rsidRDefault="006175E4" w:rsidP="00451819">
            <w:pPr>
              <w:ind w:firstLineChars="200" w:firstLine="420"/>
              <w:outlineLvl w:val="2"/>
              <w:rPr>
                <w:rFonts w:ascii="宋体" w:hAnsi="宋体" w:hint="eastAsia"/>
                <w:szCs w:val="21"/>
              </w:rPr>
            </w:pPr>
            <w:r w:rsidRPr="00D9541C">
              <w:rPr>
                <w:rFonts w:ascii="宋体" w:hAnsi="宋体" w:hint="eastAsia"/>
                <w:szCs w:val="21"/>
              </w:rPr>
              <w:t>6.补充</w:t>
            </w:r>
            <w:r w:rsidRPr="00D9541C">
              <w:rPr>
                <w:rFonts w:ascii="宋体" w:hAnsi="宋体"/>
                <w:szCs w:val="21"/>
              </w:rPr>
              <w:t>铸轧车间红</w:t>
            </w:r>
            <w:r w:rsidRPr="00D9541C">
              <w:rPr>
                <w:rFonts w:ascii="宋体" w:hAnsi="宋体" w:hint="eastAsia"/>
                <w:szCs w:val="21"/>
              </w:rPr>
              <w:t>外</w:t>
            </w:r>
            <w:r w:rsidRPr="00D9541C">
              <w:rPr>
                <w:rFonts w:ascii="宋体" w:hAnsi="宋体"/>
                <w:szCs w:val="21"/>
              </w:rPr>
              <w:t>防护措施调查与评价；</w:t>
            </w:r>
            <w:r w:rsidRPr="00D9541C">
              <w:rPr>
                <w:rFonts w:ascii="宋体" w:hAnsi="宋体" w:hint="eastAsia"/>
                <w:szCs w:val="21"/>
              </w:rPr>
              <w:t>完善化验室</w:t>
            </w:r>
            <w:r w:rsidRPr="00D9541C">
              <w:rPr>
                <w:rFonts w:ascii="宋体" w:hAnsi="宋体"/>
                <w:szCs w:val="21"/>
              </w:rPr>
              <w:t>、循环水加药</w:t>
            </w:r>
            <w:r w:rsidRPr="00D9541C">
              <w:rPr>
                <w:rFonts w:ascii="宋体" w:hAnsi="宋体" w:hint="eastAsia"/>
                <w:szCs w:val="21"/>
              </w:rPr>
              <w:t>通风</w:t>
            </w:r>
            <w:r w:rsidRPr="00D9541C">
              <w:rPr>
                <w:rFonts w:ascii="宋体" w:hAnsi="宋体"/>
                <w:szCs w:val="21"/>
              </w:rPr>
              <w:t>调查与评价；</w:t>
            </w:r>
          </w:p>
          <w:p w:rsidR="006175E4" w:rsidRPr="00D9541C" w:rsidRDefault="006175E4" w:rsidP="00451819">
            <w:pPr>
              <w:ind w:firstLineChars="200" w:firstLine="420"/>
              <w:outlineLvl w:val="2"/>
              <w:rPr>
                <w:rFonts w:ascii="宋体" w:hAnsi="宋体" w:hint="eastAsia"/>
                <w:szCs w:val="21"/>
              </w:rPr>
            </w:pPr>
            <w:r w:rsidRPr="00D9541C">
              <w:rPr>
                <w:rFonts w:ascii="宋体" w:hAnsi="宋体" w:hint="eastAsia"/>
                <w:szCs w:val="21"/>
              </w:rPr>
              <w:t>7.针对铝合金粉尘的易爆性，建议企业加强空气处理机组等职业病防护设施维护管理，及时清理集尘，杜绝引职业危害事故；</w:t>
            </w:r>
          </w:p>
          <w:p w:rsidR="006175E4" w:rsidRPr="008F0D6F" w:rsidRDefault="006175E4" w:rsidP="00312F14">
            <w:pPr>
              <w:autoSpaceDE w:val="0"/>
              <w:autoSpaceDN w:val="0"/>
              <w:adjustRightInd w:val="0"/>
              <w:spacing w:line="380" w:lineRule="atLeast"/>
              <w:jc w:val="left"/>
              <w:rPr>
                <w:rFonts w:ascii="宋体" w:hAnsi="宋体" w:hint="eastAsia"/>
                <w:szCs w:val="21"/>
              </w:rPr>
            </w:pPr>
            <w:r w:rsidRPr="00D9541C">
              <w:rPr>
                <w:rFonts w:ascii="宋体" w:hAnsi="宋体" w:hint="eastAsia"/>
                <w:szCs w:val="21"/>
              </w:rPr>
              <w:t>8.全面落实专家提出其他各项建议。</w:t>
            </w:r>
          </w:p>
          <w:p w:rsidR="006175E4" w:rsidRPr="00FF3F6D" w:rsidRDefault="006175E4" w:rsidP="00451819">
            <w:pPr>
              <w:ind w:firstLineChars="200" w:firstLine="420"/>
              <w:outlineLvl w:val="2"/>
              <w:rPr>
                <w:rFonts w:ascii="宋体" w:hAnsi="宋体" w:hint="eastAsia"/>
                <w:szCs w:val="21"/>
              </w:rPr>
            </w:pPr>
            <w:r w:rsidRPr="00FF3F6D">
              <w:rPr>
                <w:rFonts w:ascii="宋体" w:hAnsi="宋体" w:hint="eastAsia"/>
                <w:szCs w:val="21"/>
              </w:rPr>
              <w:t>评价机构按专家组意见对《控制效果评价报告》修改完善,建议修改后通过；</w:t>
            </w:r>
          </w:p>
          <w:p w:rsidR="006175E4" w:rsidRPr="0073043A" w:rsidRDefault="006175E4" w:rsidP="00451819">
            <w:pPr>
              <w:ind w:firstLineChars="200" w:firstLine="420"/>
              <w:outlineLvl w:val="2"/>
              <w:rPr>
                <w:rFonts w:ascii="宋体" w:hAnsi="宋体" w:hint="eastAsia"/>
                <w:szCs w:val="21"/>
              </w:rPr>
            </w:pPr>
            <w:r w:rsidRPr="00FF3F6D">
              <w:rPr>
                <w:rFonts w:ascii="宋体" w:hAnsi="宋体" w:hint="eastAsia"/>
                <w:szCs w:val="21"/>
              </w:rPr>
              <w:lastRenderedPageBreak/>
              <w:t>建设单位应按专家组意见及修改后的《控制效果评价报告》提出的建议对职业病危害防护措施进行整改完善，建议整改后通过职业病防护设施竣工验收；建设单位应当形成职业病危害控制效果评价和职业病防护设施验收工作过程书面报告，在验收完成之日起</w:t>
            </w:r>
            <w:r w:rsidRPr="00FF3F6D">
              <w:rPr>
                <w:rFonts w:ascii="宋体" w:hAnsi="宋体"/>
                <w:szCs w:val="21"/>
              </w:rPr>
              <w:t>20</w:t>
            </w:r>
            <w:r w:rsidRPr="00FF3F6D">
              <w:rPr>
                <w:rFonts w:ascii="宋体" w:hAnsi="宋体" w:hint="eastAsia"/>
                <w:szCs w:val="21"/>
              </w:rPr>
              <w:t>日提交安全生产监督管理部门；通过公告栏、网站等方式及时公布《控制效果评价报告》编制单位、评审结论、评审时间及评审意见和职业病防护设施验收时间、验收方案和验收意见等信息。</w:t>
            </w:r>
          </w:p>
        </w:tc>
      </w:tr>
    </w:tbl>
    <w:p w:rsidR="006175E4" w:rsidRDefault="006175E4" w:rsidP="006175E4">
      <w:pPr>
        <w:spacing w:line="560" w:lineRule="exact"/>
        <w:ind w:firstLine="645"/>
        <w:rPr>
          <w:rFonts w:ascii="仿宋_GB2312"/>
          <w:szCs w:val="32"/>
        </w:rPr>
      </w:pPr>
    </w:p>
    <w:p w:rsidR="006175E4" w:rsidRPr="00FF1EE1" w:rsidRDefault="006175E4" w:rsidP="006175E4">
      <w:pPr>
        <w:jc w:val="center"/>
      </w:pPr>
    </w:p>
    <w:p w:rsidR="00FF1EE1" w:rsidRPr="008A4EA1" w:rsidRDefault="00FF1EE1" w:rsidP="006175E4">
      <w:pPr>
        <w:rPr>
          <w:rFonts w:ascii="Times New Roman" w:eastAsia="仿宋_GB2312" w:hAnsi="Times New Roman"/>
        </w:rPr>
      </w:pPr>
    </w:p>
    <w:sectPr w:rsidR="00FF1EE1" w:rsidRPr="008A4EA1" w:rsidSect="00597EE7">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BAD" w:rsidRDefault="00693BAD" w:rsidP="00FF1EE1">
      <w:r>
        <w:separator/>
      </w:r>
    </w:p>
  </w:endnote>
  <w:endnote w:type="continuationSeparator" w:id="0">
    <w:p w:rsidR="00693BAD" w:rsidRDefault="00693BAD" w:rsidP="00FF1E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BAD" w:rsidRDefault="00693BAD" w:rsidP="00FF1EE1">
      <w:r>
        <w:separator/>
      </w:r>
    </w:p>
  </w:footnote>
  <w:footnote w:type="continuationSeparator" w:id="0">
    <w:p w:rsidR="00693BAD" w:rsidRDefault="00693BAD" w:rsidP="00FF1E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1B20CF"/>
    <w:multiLevelType w:val="hybridMultilevel"/>
    <w:tmpl w:val="73587A96"/>
    <w:lvl w:ilvl="0" w:tplc="0FF0D96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1EE1"/>
    <w:rsid w:val="00017007"/>
    <w:rsid w:val="00025AD3"/>
    <w:rsid w:val="00026398"/>
    <w:rsid w:val="00027787"/>
    <w:rsid w:val="000574E4"/>
    <w:rsid w:val="00067408"/>
    <w:rsid w:val="00101BAF"/>
    <w:rsid w:val="001217A2"/>
    <w:rsid w:val="0012748A"/>
    <w:rsid w:val="0015595D"/>
    <w:rsid w:val="001A696F"/>
    <w:rsid w:val="00201CBF"/>
    <w:rsid w:val="00211CD6"/>
    <w:rsid w:val="002D0AE7"/>
    <w:rsid w:val="00302280"/>
    <w:rsid w:val="00312F14"/>
    <w:rsid w:val="00321C98"/>
    <w:rsid w:val="00354319"/>
    <w:rsid w:val="00387245"/>
    <w:rsid w:val="003B00BD"/>
    <w:rsid w:val="003B50B1"/>
    <w:rsid w:val="00430F47"/>
    <w:rsid w:val="00451819"/>
    <w:rsid w:val="00465B5B"/>
    <w:rsid w:val="00541E37"/>
    <w:rsid w:val="00551427"/>
    <w:rsid w:val="0057416D"/>
    <w:rsid w:val="00585211"/>
    <w:rsid w:val="00597EE7"/>
    <w:rsid w:val="005A505E"/>
    <w:rsid w:val="006175E4"/>
    <w:rsid w:val="00667792"/>
    <w:rsid w:val="00693BAD"/>
    <w:rsid w:val="006B09F5"/>
    <w:rsid w:val="007032FD"/>
    <w:rsid w:val="007072E3"/>
    <w:rsid w:val="00741AD3"/>
    <w:rsid w:val="007512B8"/>
    <w:rsid w:val="007514AB"/>
    <w:rsid w:val="00766D1B"/>
    <w:rsid w:val="007A648D"/>
    <w:rsid w:val="007B7B06"/>
    <w:rsid w:val="007C592F"/>
    <w:rsid w:val="007C6E38"/>
    <w:rsid w:val="007E4DBD"/>
    <w:rsid w:val="007F687C"/>
    <w:rsid w:val="008044C3"/>
    <w:rsid w:val="0085220B"/>
    <w:rsid w:val="00856F8A"/>
    <w:rsid w:val="008A4EA1"/>
    <w:rsid w:val="008A6296"/>
    <w:rsid w:val="008E6D53"/>
    <w:rsid w:val="009376A5"/>
    <w:rsid w:val="009A43C9"/>
    <w:rsid w:val="00A11BFA"/>
    <w:rsid w:val="00A3658A"/>
    <w:rsid w:val="00A6330F"/>
    <w:rsid w:val="00A7282A"/>
    <w:rsid w:val="00A91DCD"/>
    <w:rsid w:val="00A95535"/>
    <w:rsid w:val="00AE73EC"/>
    <w:rsid w:val="00B00595"/>
    <w:rsid w:val="00B02A9D"/>
    <w:rsid w:val="00B374E6"/>
    <w:rsid w:val="00B6269C"/>
    <w:rsid w:val="00BA2B70"/>
    <w:rsid w:val="00BE33E7"/>
    <w:rsid w:val="00C0209F"/>
    <w:rsid w:val="00C21CEC"/>
    <w:rsid w:val="00C346E0"/>
    <w:rsid w:val="00C72F90"/>
    <w:rsid w:val="00CD67CC"/>
    <w:rsid w:val="00CE761A"/>
    <w:rsid w:val="00CF2888"/>
    <w:rsid w:val="00D05AE9"/>
    <w:rsid w:val="00D22831"/>
    <w:rsid w:val="00D7258B"/>
    <w:rsid w:val="00D812E6"/>
    <w:rsid w:val="00D86462"/>
    <w:rsid w:val="00DA0283"/>
    <w:rsid w:val="00DD6B3C"/>
    <w:rsid w:val="00DE44EE"/>
    <w:rsid w:val="00E14B19"/>
    <w:rsid w:val="00ED3389"/>
    <w:rsid w:val="00F30B24"/>
    <w:rsid w:val="00F40DC8"/>
    <w:rsid w:val="00FE2B6D"/>
    <w:rsid w:val="00FF1E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2E3"/>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1EE1"/>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semiHidden/>
    <w:rsid w:val="00FF1EE1"/>
    <w:rPr>
      <w:sz w:val="18"/>
      <w:szCs w:val="18"/>
    </w:rPr>
  </w:style>
  <w:style w:type="paragraph" w:styleId="a4">
    <w:name w:val="footer"/>
    <w:basedOn w:val="a"/>
    <w:link w:val="Char0"/>
    <w:uiPriority w:val="99"/>
    <w:semiHidden/>
    <w:unhideWhenUsed/>
    <w:rsid w:val="00FF1EE1"/>
    <w:pPr>
      <w:tabs>
        <w:tab w:val="center" w:pos="4153"/>
        <w:tab w:val="right" w:pos="8306"/>
      </w:tabs>
      <w:snapToGrid w:val="0"/>
      <w:jc w:val="left"/>
    </w:pPr>
    <w:rPr>
      <w:kern w:val="0"/>
      <w:sz w:val="18"/>
      <w:szCs w:val="18"/>
      <w:lang/>
    </w:rPr>
  </w:style>
  <w:style w:type="character" w:customStyle="1" w:styleId="Char0">
    <w:name w:val="页脚 Char"/>
    <w:link w:val="a4"/>
    <w:uiPriority w:val="99"/>
    <w:semiHidden/>
    <w:rsid w:val="00FF1EE1"/>
    <w:rPr>
      <w:sz w:val="18"/>
      <w:szCs w:val="18"/>
    </w:rPr>
  </w:style>
  <w:style w:type="table" w:styleId="a5">
    <w:name w:val="Table Grid"/>
    <w:basedOn w:val="a1"/>
    <w:uiPriority w:val="59"/>
    <w:rsid w:val="00FF1E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rmal (Web)"/>
    <w:aliases w:val="普通(Web)1,普通 (Web)1,普通 (Web)"/>
    <w:basedOn w:val="a"/>
    <w:rsid w:val="00856F8A"/>
    <w:pPr>
      <w:widowControl/>
      <w:spacing w:before="100" w:beforeAutospacing="1" w:after="100" w:afterAutospacing="1"/>
      <w:jc w:val="left"/>
    </w:pPr>
    <w:rPr>
      <w:rFonts w:ascii="宋体" w:hAnsi="宋体"/>
      <w:kern w:val="0"/>
      <w:sz w:val="24"/>
      <w:szCs w:val="24"/>
    </w:rPr>
  </w:style>
  <w:style w:type="character" w:customStyle="1" w:styleId="222Char">
    <w:name w:val="报告222正文 Char"/>
    <w:link w:val="222"/>
    <w:rsid w:val="00E14B19"/>
    <w:rPr>
      <w:rFonts w:ascii="Times New Roman" w:eastAsia="仿宋_GB2312" w:hAnsi="Times New Roman"/>
      <w:kern w:val="2"/>
      <w:sz w:val="28"/>
      <w:szCs w:val="28"/>
    </w:rPr>
  </w:style>
  <w:style w:type="paragraph" w:customStyle="1" w:styleId="222">
    <w:name w:val="报告222正文"/>
    <w:basedOn w:val="a"/>
    <w:link w:val="222Char"/>
    <w:qFormat/>
    <w:rsid w:val="00E14B19"/>
    <w:pPr>
      <w:spacing w:line="500" w:lineRule="exact"/>
      <w:ind w:firstLineChars="200" w:firstLine="560"/>
    </w:pPr>
    <w:rPr>
      <w:rFonts w:ascii="Times New Roman" w:eastAsia="仿宋_GB2312" w:hAnsi="Times New Roman"/>
      <w:sz w:val="28"/>
      <w:szCs w:val="28"/>
      <w:lang/>
    </w:rPr>
  </w:style>
  <w:style w:type="character" w:customStyle="1" w:styleId="11Char">
    <w:name w:val="11 Char"/>
    <w:link w:val="11"/>
    <w:rsid w:val="00A95535"/>
    <w:rPr>
      <w:rFonts w:ascii="Times New Roman" w:eastAsia="仿宋_GB2312" w:hAnsi="Times New Roman"/>
      <w:spacing w:val="10"/>
      <w:kern w:val="2"/>
      <w:sz w:val="28"/>
      <w:szCs w:val="28"/>
    </w:rPr>
  </w:style>
  <w:style w:type="paragraph" w:customStyle="1" w:styleId="11">
    <w:name w:val="11"/>
    <w:basedOn w:val="a7"/>
    <w:link w:val="11Char"/>
    <w:qFormat/>
    <w:rsid w:val="00A95535"/>
    <w:pPr>
      <w:spacing w:line="490" w:lineRule="atLeast"/>
      <w:ind w:firstLine="600"/>
    </w:pPr>
    <w:rPr>
      <w:rFonts w:ascii="Times New Roman" w:eastAsia="仿宋_GB2312" w:hAnsi="Times New Roman"/>
      <w:spacing w:val="10"/>
      <w:sz w:val="28"/>
      <w:szCs w:val="28"/>
      <w:lang/>
    </w:rPr>
  </w:style>
  <w:style w:type="paragraph" w:styleId="a7">
    <w:name w:val="Normal Indent"/>
    <w:basedOn w:val="a"/>
    <w:uiPriority w:val="99"/>
    <w:semiHidden/>
    <w:unhideWhenUsed/>
    <w:rsid w:val="00A95535"/>
    <w:pPr>
      <w:ind w:firstLineChars="200" w:firstLine="420"/>
    </w:pPr>
  </w:style>
  <w:style w:type="paragraph" w:customStyle="1" w:styleId="a8">
    <w:name w:val="段"/>
    <w:rsid w:val="006175E4"/>
    <w:pPr>
      <w:autoSpaceDE w:val="0"/>
      <w:autoSpaceDN w:val="0"/>
      <w:ind w:firstLineChars="200" w:firstLine="200"/>
      <w:jc w:val="both"/>
    </w:pPr>
    <w:rPr>
      <w:rFonts w:ascii="宋体" w:hAnsi="Times New Roman"/>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5004</Words>
  <Characters>28529</Characters>
  <Application>Microsoft Office Word</Application>
  <DocSecurity>0</DocSecurity>
  <Lines>237</Lines>
  <Paragraphs>66</Paragraphs>
  <ScaleCrop>false</ScaleCrop>
  <Company>微软中国</Company>
  <LinksUpToDate>false</LinksUpToDate>
  <CharactersWithSpaces>33467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微软系统</dc:creator>
  <cp:lastModifiedBy>Administrator</cp:lastModifiedBy>
  <cp:revision>2</cp:revision>
  <dcterms:created xsi:type="dcterms:W3CDTF">2021-09-10T06:43:00Z</dcterms:created>
  <dcterms:modified xsi:type="dcterms:W3CDTF">2021-09-10T06:43:00Z</dcterms:modified>
</cp:coreProperties>
</file>