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2E3" w:rsidRPr="00597EE7" w:rsidRDefault="00597EE7" w:rsidP="00FF1EE1">
      <w:pPr>
        <w:jc w:val="center"/>
        <w:rPr>
          <w:b/>
          <w:sz w:val="32"/>
        </w:rPr>
      </w:pPr>
      <w:r>
        <w:rPr>
          <w:rFonts w:hint="eastAsia"/>
          <w:b/>
          <w:sz w:val="32"/>
        </w:rPr>
        <w:t>职业病危害评价项目</w:t>
      </w:r>
      <w:r w:rsidR="00FF1EE1" w:rsidRPr="00597EE7">
        <w:rPr>
          <w:rFonts w:hint="eastAsia"/>
          <w:b/>
          <w:sz w:val="32"/>
        </w:rPr>
        <w:t>信息公开表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7"/>
        <w:gridCol w:w="1558"/>
        <w:gridCol w:w="1276"/>
        <w:gridCol w:w="1558"/>
        <w:gridCol w:w="1278"/>
        <w:gridCol w:w="2089"/>
      </w:tblGrid>
      <w:tr w:rsidR="00FF1EE1" w:rsidRPr="00DD6B3C" w:rsidTr="00DD6B3C">
        <w:tc>
          <w:tcPr>
            <w:tcW w:w="1661" w:type="pct"/>
            <w:gridSpan w:val="2"/>
            <w:tcBorders>
              <w:top w:val="single" w:sz="12" w:space="0" w:color="000000"/>
              <w:left w:val="single" w:sz="12" w:space="0" w:color="000000"/>
            </w:tcBorders>
          </w:tcPr>
          <w:p w:rsidR="00FF1EE1" w:rsidRPr="00DD6B3C" w:rsidRDefault="00FF1EE1" w:rsidP="00D95BA6">
            <w:pPr>
              <w:rPr>
                <w:rFonts w:ascii="仿宋_GB2312"/>
                <w:szCs w:val="32"/>
              </w:rPr>
            </w:pPr>
            <w:r w:rsidRPr="00DD6B3C">
              <w:rPr>
                <w:rFonts w:ascii="仿宋_GB2312" w:hint="eastAsia"/>
                <w:szCs w:val="32"/>
              </w:rPr>
              <w:t>建设单位（用人单位）名称</w:t>
            </w:r>
          </w:p>
        </w:tc>
        <w:tc>
          <w:tcPr>
            <w:tcW w:w="3339" w:type="pct"/>
            <w:gridSpan w:val="4"/>
            <w:tcBorders>
              <w:top w:val="single" w:sz="12" w:space="0" w:color="000000"/>
              <w:right w:val="single" w:sz="12" w:space="0" w:color="000000"/>
            </w:tcBorders>
          </w:tcPr>
          <w:p w:rsidR="00FF1EE1" w:rsidRPr="001E56E0" w:rsidRDefault="00C732C4" w:rsidP="00A369C6">
            <w:pPr>
              <w:rPr>
                <w:rFonts w:ascii="Times New Roman" w:hAnsi="Times New Roman"/>
                <w:szCs w:val="32"/>
              </w:rPr>
            </w:pPr>
            <w:r w:rsidRPr="00C732C4">
              <w:rPr>
                <w:rFonts w:ascii="Times New Roman" w:hAnsi="Times New Roman" w:hint="eastAsia"/>
                <w:szCs w:val="32"/>
              </w:rPr>
              <w:t>山东钢铁股份有限公司济南分公司</w:t>
            </w:r>
          </w:p>
        </w:tc>
      </w:tr>
      <w:tr w:rsidR="000574E4" w:rsidRPr="00DD6B3C" w:rsidTr="00DD6B3C">
        <w:tc>
          <w:tcPr>
            <w:tcW w:w="1661" w:type="pct"/>
            <w:gridSpan w:val="2"/>
            <w:tcBorders>
              <w:top w:val="single" w:sz="4" w:space="0" w:color="000000"/>
              <w:left w:val="single" w:sz="12" w:space="0" w:color="000000"/>
            </w:tcBorders>
          </w:tcPr>
          <w:p w:rsidR="000574E4" w:rsidRPr="00DD6B3C" w:rsidRDefault="009376A5" w:rsidP="00D95BA6">
            <w:pPr>
              <w:rPr>
                <w:rFonts w:ascii="仿宋_GB2312"/>
                <w:szCs w:val="32"/>
              </w:rPr>
            </w:pPr>
            <w:r w:rsidRPr="00DD6B3C">
              <w:rPr>
                <w:rFonts w:ascii="仿宋_GB2312" w:hint="eastAsia"/>
                <w:szCs w:val="32"/>
              </w:rPr>
              <w:t>建设</w:t>
            </w:r>
            <w:r w:rsidR="000574E4" w:rsidRPr="00DD6B3C">
              <w:rPr>
                <w:rFonts w:ascii="仿宋_GB2312" w:hint="eastAsia"/>
                <w:szCs w:val="32"/>
              </w:rPr>
              <w:t>项目名称</w:t>
            </w:r>
          </w:p>
        </w:tc>
        <w:tc>
          <w:tcPr>
            <w:tcW w:w="3339" w:type="pct"/>
            <w:gridSpan w:val="4"/>
            <w:tcBorders>
              <w:top w:val="single" w:sz="4" w:space="0" w:color="000000"/>
              <w:right w:val="single" w:sz="12" w:space="0" w:color="000000"/>
            </w:tcBorders>
          </w:tcPr>
          <w:p w:rsidR="000574E4" w:rsidRPr="001E56E0" w:rsidRDefault="00C732C4" w:rsidP="00D95BA6">
            <w:pPr>
              <w:rPr>
                <w:rFonts w:ascii="Times New Roman" w:hAnsi="Times New Roman"/>
                <w:szCs w:val="32"/>
              </w:rPr>
            </w:pPr>
            <w:r w:rsidRPr="00C732C4">
              <w:rPr>
                <w:rFonts w:ascii="Times New Roman" w:hAnsi="Times New Roman" w:hint="eastAsia"/>
                <w:szCs w:val="32"/>
              </w:rPr>
              <w:t>特殊用钢板坯连铸提升改造项目和海洋工程及能源装备用特殊钢材基础能力改造项目</w:t>
            </w:r>
          </w:p>
        </w:tc>
      </w:tr>
      <w:tr w:rsidR="00FF1EE1" w:rsidRPr="00DD6B3C" w:rsidTr="00DD6B3C">
        <w:tc>
          <w:tcPr>
            <w:tcW w:w="1661" w:type="pct"/>
            <w:gridSpan w:val="2"/>
            <w:tcBorders>
              <w:left w:val="single" w:sz="12" w:space="0" w:color="000000"/>
            </w:tcBorders>
          </w:tcPr>
          <w:p w:rsidR="00FF1EE1" w:rsidRPr="00DD6B3C" w:rsidRDefault="00FF1EE1" w:rsidP="00D95BA6">
            <w:pPr>
              <w:rPr>
                <w:rFonts w:ascii="仿宋_GB2312"/>
                <w:szCs w:val="32"/>
              </w:rPr>
            </w:pPr>
            <w:r w:rsidRPr="00DD6B3C">
              <w:rPr>
                <w:rFonts w:ascii="仿宋_GB2312" w:hint="eastAsia"/>
                <w:szCs w:val="32"/>
              </w:rPr>
              <w:t>地理位置</w:t>
            </w:r>
          </w:p>
        </w:tc>
        <w:tc>
          <w:tcPr>
            <w:tcW w:w="3339" w:type="pct"/>
            <w:gridSpan w:val="4"/>
            <w:tcBorders>
              <w:right w:val="single" w:sz="12" w:space="0" w:color="000000"/>
            </w:tcBorders>
          </w:tcPr>
          <w:p w:rsidR="00FF1EE1" w:rsidRPr="001E56E0" w:rsidRDefault="00C732C4" w:rsidP="00D95BA6">
            <w:pPr>
              <w:rPr>
                <w:rFonts w:ascii="Times New Roman" w:hAnsi="Times New Roman"/>
                <w:szCs w:val="32"/>
              </w:rPr>
            </w:pPr>
            <w:r w:rsidRPr="00C732C4">
              <w:rPr>
                <w:rFonts w:ascii="Times New Roman" w:hAnsi="Times New Roman" w:hint="eastAsia"/>
                <w:bCs/>
                <w:szCs w:val="32"/>
              </w:rPr>
              <w:t>济南市历城区工业北路</w:t>
            </w:r>
            <w:r w:rsidRPr="00C732C4">
              <w:rPr>
                <w:rFonts w:ascii="Times New Roman" w:hAnsi="Times New Roman" w:hint="eastAsia"/>
                <w:bCs/>
                <w:szCs w:val="32"/>
              </w:rPr>
              <w:t>21</w:t>
            </w:r>
            <w:r w:rsidRPr="00C732C4">
              <w:rPr>
                <w:rFonts w:ascii="Times New Roman" w:hAnsi="Times New Roman" w:hint="eastAsia"/>
                <w:bCs/>
                <w:szCs w:val="32"/>
              </w:rPr>
              <w:t>号</w:t>
            </w:r>
            <w:r w:rsidR="00C3298A">
              <w:rPr>
                <w:rFonts w:ascii="Times New Roman" w:hAnsi="Times New Roman" w:hint="eastAsia"/>
                <w:bCs/>
                <w:szCs w:val="32"/>
              </w:rPr>
              <w:t>。</w:t>
            </w:r>
          </w:p>
        </w:tc>
      </w:tr>
      <w:tr w:rsidR="00597EE7" w:rsidRPr="00DD6B3C" w:rsidTr="00DD6B3C">
        <w:tc>
          <w:tcPr>
            <w:tcW w:w="822" w:type="pct"/>
            <w:tcBorders>
              <w:left w:val="single" w:sz="12" w:space="0" w:color="000000"/>
            </w:tcBorders>
          </w:tcPr>
          <w:p w:rsidR="00FF1EE1" w:rsidRPr="00DD6B3C" w:rsidRDefault="00FF1EE1" w:rsidP="00D95BA6">
            <w:pPr>
              <w:rPr>
                <w:rFonts w:ascii="仿宋_GB2312"/>
                <w:szCs w:val="32"/>
              </w:rPr>
            </w:pPr>
            <w:r w:rsidRPr="00DD6B3C">
              <w:rPr>
                <w:rFonts w:ascii="仿宋_GB2312" w:hint="eastAsia"/>
                <w:szCs w:val="32"/>
              </w:rPr>
              <w:t>联系人</w:t>
            </w:r>
          </w:p>
        </w:tc>
        <w:tc>
          <w:tcPr>
            <w:tcW w:w="839" w:type="pct"/>
            <w:tcBorders>
              <w:right w:val="single" w:sz="4" w:space="0" w:color="auto"/>
            </w:tcBorders>
          </w:tcPr>
          <w:p w:rsidR="00FF1EE1" w:rsidRPr="00DD6B3C" w:rsidRDefault="00C732C4" w:rsidP="00D95BA6">
            <w:pPr>
              <w:rPr>
                <w:rFonts w:ascii="仿宋_GB2312"/>
                <w:szCs w:val="32"/>
              </w:rPr>
            </w:pPr>
            <w:r>
              <w:rPr>
                <w:rFonts w:ascii="Times New Roman" w:hAnsi="Times New Roman" w:hint="eastAsia"/>
                <w:szCs w:val="32"/>
              </w:rPr>
              <w:t>刘玉芳</w:t>
            </w:r>
          </w:p>
        </w:tc>
        <w:tc>
          <w:tcPr>
            <w:tcW w:w="687" w:type="pct"/>
            <w:tcBorders>
              <w:right w:val="single" w:sz="4" w:space="0" w:color="auto"/>
            </w:tcBorders>
          </w:tcPr>
          <w:p w:rsidR="00FF1EE1" w:rsidRPr="00DD6B3C" w:rsidRDefault="00FF1EE1" w:rsidP="00D95BA6">
            <w:pPr>
              <w:rPr>
                <w:rFonts w:ascii="仿宋_GB2312"/>
                <w:szCs w:val="32"/>
              </w:rPr>
            </w:pPr>
            <w:r w:rsidRPr="00DD6B3C">
              <w:rPr>
                <w:rFonts w:ascii="仿宋_GB2312" w:hint="eastAsia"/>
                <w:szCs w:val="32"/>
              </w:rPr>
              <w:t>办公电话</w:t>
            </w:r>
          </w:p>
        </w:tc>
        <w:tc>
          <w:tcPr>
            <w:tcW w:w="839" w:type="pct"/>
            <w:tcBorders>
              <w:right w:val="single" w:sz="4" w:space="0" w:color="auto"/>
            </w:tcBorders>
          </w:tcPr>
          <w:p w:rsidR="00FF1EE1" w:rsidRPr="004D4BBA" w:rsidRDefault="00932C0F" w:rsidP="00D95BA6">
            <w:pPr>
              <w:rPr>
                <w:rFonts w:ascii="Times New Roman" w:hAnsi="Times New Roman"/>
                <w:szCs w:val="32"/>
              </w:rPr>
            </w:pPr>
            <w:r>
              <w:rPr>
                <w:rFonts w:ascii="Times New Roman" w:hAnsi="Times New Roman" w:hint="eastAsia"/>
                <w:szCs w:val="32"/>
              </w:rPr>
              <w:t>0531-88865530</w:t>
            </w:r>
          </w:p>
        </w:tc>
        <w:tc>
          <w:tcPr>
            <w:tcW w:w="688" w:type="pct"/>
            <w:tcBorders>
              <w:left w:val="single" w:sz="4" w:space="0" w:color="auto"/>
              <w:right w:val="single" w:sz="4" w:space="0" w:color="auto"/>
            </w:tcBorders>
          </w:tcPr>
          <w:p w:rsidR="00FF1EE1" w:rsidRPr="00DD6B3C" w:rsidRDefault="00FF1EE1" w:rsidP="00D95BA6">
            <w:pPr>
              <w:rPr>
                <w:rFonts w:ascii="仿宋_GB2312"/>
                <w:szCs w:val="32"/>
              </w:rPr>
            </w:pPr>
            <w:r w:rsidRPr="00DD6B3C">
              <w:rPr>
                <w:rFonts w:ascii="仿宋_GB2312" w:hint="eastAsia"/>
                <w:szCs w:val="32"/>
              </w:rPr>
              <w:t>陪同人员</w:t>
            </w:r>
          </w:p>
        </w:tc>
        <w:tc>
          <w:tcPr>
            <w:tcW w:w="1125" w:type="pct"/>
            <w:tcBorders>
              <w:left w:val="single" w:sz="4" w:space="0" w:color="auto"/>
              <w:right w:val="single" w:sz="12" w:space="0" w:color="000000"/>
            </w:tcBorders>
          </w:tcPr>
          <w:p w:rsidR="00FF1EE1" w:rsidRPr="00DD6B3C" w:rsidRDefault="00932C0F" w:rsidP="00D95BA6">
            <w:pPr>
              <w:rPr>
                <w:rFonts w:ascii="仿宋_GB2312"/>
                <w:szCs w:val="32"/>
              </w:rPr>
            </w:pPr>
            <w:r>
              <w:rPr>
                <w:rFonts w:ascii="仿宋_GB2312" w:hint="eastAsia"/>
                <w:szCs w:val="32"/>
              </w:rPr>
              <w:t>-</w:t>
            </w:r>
          </w:p>
        </w:tc>
      </w:tr>
      <w:tr w:rsidR="00597EE7" w:rsidRPr="00DD6B3C" w:rsidTr="00DD6B3C">
        <w:tc>
          <w:tcPr>
            <w:tcW w:w="822" w:type="pct"/>
            <w:tcBorders>
              <w:left w:val="single" w:sz="12" w:space="0" w:color="000000"/>
            </w:tcBorders>
          </w:tcPr>
          <w:p w:rsidR="00FF1EE1" w:rsidRPr="00DD6B3C" w:rsidRDefault="00FF1EE1" w:rsidP="00D95BA6">
            <w:pPr>
              <w:rPr>
                <w:rFonts w:ascii="仿宋_GB2312"/>
                <w:szCs w:val="32"/>
              </w:rPr>
            </w:pPr>
            <w:r w:rsidRPr="00DD6B3C">
              <w:rPr>
                <w:rFonts w:ascii="仿宋_GB2312" w:hint="eastAsia"/>
                <w:szCs w:val="32"/>
              </w:rPr>
              <w:t>现场调查人员</w:t>
            </w:r>
          </w:p>
        </w:tc>
        <w:tc>
          <w:tcPr>
            <w:tcW w:w="2365" w:type="pct"/>
            <w:gridSpan w:val="3"/>
            <w:tcBorders>
              <w:right w:val="single" w:sz="4" w:space="0" w:color="auto"/>
            </w:tcBorders>
          </w:tcPr>
          <w:p w:rsidR="00FF1EE1" w:rsidRPr="00DD6B3C" w:rsidRDefault="00A369C6" w:rsidP="00D95BA6">
            <w:pPr>
              <w:rPr>
                <w:rFonts w:ascii="仿宋_GB2312"/>
                <w:szCs w:val="32"/>
              </w:rPr>
            </w:pPr>
            <w:r>
              <w:rPr>
                <w:rFonts w:ascii="仿宋_GB2312" w:hint="eastAsia"/>
                <w:szCs w:val="32"/>
              </w:rPr>
              <w:t>赵亮、路齐英</w:t>
            </w:r>
          </w:p>
        </w:tc>
        <w:tc>
          <w:tcPr>
            <w:tcW w:w="688" w:type="pct"/>
            <w:tcBorders>
              <w:left w:val="single" w:sz="4" w:space="0" w:color="auto"/>
              <w:right w:val="single" w:sz="4" w:space="0" w:color="auto"/>
            </w:tcBorders>
          </w:tcPr>
          <w:p w:rsidR="00FF1EE1" w:rsidRPr="00DD6B3C" w:rsidRDefault="00FF1EE1" w:rsidP="00D95BA6">
            <w:pPr>
              <w:rPr>
                <w:rFonts w:ascii="仿宋_GB2312"/>
                <w:szCs w:val="32"/>
              </w:rPr>
            </w:pPr>
            <w:r w:rsidRPr="00DD6B3C">
              <w:rPr>
                <w:rFonts w:ascii="仿宋_GB2312" w:hint="eastAsia"/>
                <w:szCs w:val="32"/>
              </w:rPr>
              <w:t>调查时间</w:t>
            </w:r>
          </w:p>
        </w:tc>
        <w:tc>
          <w:tcPr>
            <w:tcW w:w="1125" w:type="pct"/>
            <w:tcBorders>
              <w:left w:val="single" w:sz="4" w:space="0" w:color="auto"/>
              <w:right w:val="single" w:sz="12" w:space="0" w:color="000000"/>
            </w:tcBorders>
          </w:tcPr>
          <w:p w:rsidR="00FF1EE1" w:rsidRPr="004D4BBA" w:rsidRDefault="009A7EF0" w:rsidP="00C732C4">
            <w:pPr>
              <w:rPr>
                <w:rFonts w:ascii="Times New Roman" w:hAnsi="Times New Roman"/>
                <w:szCs w:val="32"/>
              </w:rPr>
            </w:pPr>
            <w:r>
              <w:rPr>
                <w:rFonts w:ascii="Times New Roman" w:hAnsi="Times New Roman" w:hint="eastAsia"/>
                <w:szCs w:val="32"/>
              </w:rPr>
              <w:t>201</w:t>
            </w:r>
            <w:r w:rsidR="00C732C4">
              <w:rPr>
                <w:rFonts w:ascii="Times New Roman" w:hAnsi="Times New Roman" w:hint="eastAsia"/>
                <w:szCs w:val="32"/>
              </w:rPr>
              <w:t>6</w:t>
            </w:r>
            <w:r>
              <w:rPr>
                <w:rFonts w:ascii="Times New Roman" w:hAnsi="Times New Roman" w:hint="eastAsia"/>
                <w:szCs w:val="32"/>
              </w:rPr>
              <w:t>.</w:t>
            </w:r>
            <w:r w:rsidR="00A369C6">
              <w:rPr>
                <w:rFonts w:ascii="Times New Roman" w:hAnsi="Times New Roman" w:hint="eastAsia"/>
                <w:szCs w:val="32"/>
              </w:rPr>
              <w:t>8.</w:t>
            </w:r>
            <w:r w:rsidR="00C732C4">
              <w:rPr>
                <w:rFonts w:ascii="Times New Roman" w:hAnsi="Times New Roman" w:hint="eastAsia"/>
                <w:szCs w:val="32"/>
              </w:rPr>
              <w:t>10</w:t>
            </w:r>
          </w:p>
        </w:tc>
      </w:tr>
      <w:tr w:rsidR="00597EE7" w:rsidRPr="00DD6B3C" w:rsidTr="00DD6B3C">
        <w:tc>
          <w:tcPr>
            <w:tcW w:w="822" w:type="pct"/>
            <w:tcBorders>
              <w:left w:val="single" w:sz="12" w:space="0" w:color="000000"/>
            </w:tcBorders>
          </w:tcPr>
          <w:p w:rsidR="00FF1EE1" w:rsidRPr="00DD6B3C" w:rsidRDefault="00FF1EE1" w:rsidP="00D95BA6">
            <w:pPr>
              <w:rPr>
                <w:rFonts w:ascii="仿宋_GB2312"/>
                <w:szCs w:val="32"/>
              </w:rPr>
            </w:pPr>
            <w:r w:rsidRPr="00DD6B3C">
              <w:rPr>
                <w:rFonts w:ascii="仿宋_GB2312" w:hint="eastAsia"/>
                <w:szCs w:val="32"/>
              </w:rPr>
              <w:t>采样人员</w:t>
            </w:r>
          </w:p>
        </w:tc>
        <w:tc>
          <w:tcPr>
            <w:tcW w:w="2365" w:type="pct"/>
            <w:gridSpan w:val="3"/>
            <w:tcBorders>
              <w:right w:val="single" w:sz="4" w:space="0" w:color="auto"/>
            </w:tcBorders>
          </w:tcPr>
          <w:p w:rsidR="00FF1EE1" w:rsidRPr="00DD6B3C" w:rsidRDefault="00C732C4" w:rsidP="00C732C4">
            <w:pPr>
              <w:rPr>
                <w:rFonts w:ascii="仿宋_GB2312"/>
                <w:szCs w:val="32"/>
              </w:rPr>
            </w:pPr>
            <w:r>
              <w:rPr>
                <w:rFonts w:ascii="仿宋_GB2312" w:hint="eastAsia"/>
                <w:szCs w:val="32"/>
              </w:rPr>
              <w:t>王军、李亮、朱明兴</w:t>
            </w:r>
          </w:p>
        </w:tc>
        <w:tc>
          <w:tcPr>
            <w:tcW w:w="688" w:type="pct"/>
            <w:tcBorders>
              <w:left w:val="single" w:sz="4" w:space="0" w:color="auto"/>
              <w:right w:val="single" w:sz="4" w:space="0" w:color="auto"/>
            </w:tcBorders>
          </w:tcPr>
          <w:p w:rsidR="00FF1EE1" w:rsidRPr="00DD6B3C" w:rsidRDefault="00FF1EE1" w:rsidP="00D95BA6">
            <w:pPr>
              <w:rPr>
                <w:rFonts w:ascii="仿宋_GB2312"/>
                <w:szCs w:val="32"/>
              </w:rPr>
            </w:pPr>
            <w:r w:rsidRPr="00DD6B3C">
              <w:rPr>
                <w:rFonts w:ascii="仿宋_GB2312" w:hint="eastAsia"/>
                <w:szCs w:val="32"/>
              </w:rPr>
              <w:t>采样时间</w:t>
            </w:r>
          </w:p>
        </w:tc>
        <w:tc>
          <w:tcPr>
            <w:tcW w:w="1125" w:type="pct"/>
            <w:tcBorders>
              <w:left w:val="single" w:sz="4" w:space="0" w:color="auto"/>
              <w:right w:val="single" w:sz="12" w:space="0" w:color="000000"/>
            </w:tcBorders>
          </w:tcPr>
          <w:p w:rsidR="00FF1EE1" w:rsidRPr="004D4BBA" w:rsidRDefault="009A7EF0" w:rsidP="00C732C4">
            <w:pPr>
              <w:rPr>
                <w:rFonts w:ascii="Times New Roman" w:hAnsi="Times New Roman"/>
                <w:szCs w:val="32"/>
              </w:rPr>
            </w:pPr>
            <w:r>
              <w:rPr>
                <w:rFonts w:ascii="Times New Roman" w:hAnsi="Times New Roman" w:hint="eastAsia"/>
                <w:szCs w:val="32"/>
              </w:rPr>
              <w:t>201</w:t>
            </w:r>
            <w:r w:rsidR="00C732C4">
              <w:rPr>
                <w:rFonts w:ascii="Times New Roman" w:hAnsi="Times New Roman" w:hint="eastAsia"/>
                <w:szCs w:val="32"/>
              </w:rPr>
              <w:t>6</w:t>
            </w:r>
            <w:r>
              <w:rPr>
                <w:rFonts w:ascii="Times New Roman" w:hAnsi="Times New Roman" w:hint="eastAsia"/>
                <w:szCs w:val="32"/>
              </w:rPr>
              <w:t>.</w:t>
            </w:r>
            <w:r w:rsidR="00A369C6">
              <w:rPr>
                <w:rFonts w:ascii="Times New Roman" w:hAnsi="Times New Roman" w:hint="eastAsia"/>
                <w:szCs w:val="32"/>
              </w:rPr>
              <w:t>8</w:t>
            </w:r>
            <w:r>
              <w:rPr>
                <w:rFonts w:ascii="Times New Roman" w:hAnsi="Times New Roman" w:hint="eastAsia"/>
                <w:szCs w:val="32"/>
              </w:rPr>
              <w:t>.</w:t>
            </w:r>
            <w:r w:rsidR="00A369C6">
              <w:rPr>
                <w:rFonts w:ascii="Times New Roman" w:hAnsi="Times New Roman" w:hint="eastAsia"/>
                <w:szCs w:val="32"/>
              </w:rPr>
              <w:t>1</w:t>
            </w:r>
            <w:r w:rsidR="00C732C4">
              <w:rPr>
                <w:rFonts w:ascii="Times New Roman" w:hAnsi="Times New Roman" w:hint="eastAsia"/>
                <w:szCs w:val="32"/>
              </w:rPr>
              <w:t>9</w:t>
            </w:r>
            <w:r>
              <w:rPr>
                <w:rFonts w:ascii="Times New Roman" w:hAnsi="Times New Roman" w:hint="eastAsia"/>
                <w:szCs w:val="32"/>
              </w:rPr>
              <w:t>~</w:t>
            </w:r>
            <w:r w:rsidR="00A369C6">
              <w:rPr>
                <w:rFonts w:ascii="Times New Roman" w:hAnsi="Times New Roman" w:hint="eastAsia"/>
                <w:szCs w:val="32"/>
              </w:rPr>
              <w:t>8</w:t>
            </w:r>
            <w:r>
              <w:rPr>
                <w:rFonts w:ascii="Times New Roman" w:hAnsi="Times New Roman" w:hint="eastAsia"/>
                <w:szCs w:val="32"/>
              </w:rPr>
              <w:t>.</w:t>
            </w:r>
            <w:r w:rsidR="00C732C4">
              <w:rPr>
                <w:rFonts w:ascii="Times New Roman" w:hAnsi="Times New Roman" w:hint="eastAsia"/>
                <w:szCs w:val="32"/>
              </w:rPr>
              <w:t>20</w:t>
            </w:r>
          </w:p>
        </w:tc>
      </w:tr>
      <w:tr w:rsidR="00597EE7" w:rsidRPr="00DD6B3C" w:rsidTr="00DD6B3C">
        <w:tc>
          <w:tcPr>
            <w:tcW w:w="822" w:type="pct"/>
            <w:tcBorders>
              <w:left w:val="single" w:sz="12" w:space="0" w:color="000000"/>
            </w:tcBorders>
          </w:tcPr>
          <w:p w:rsidR="00FF1EE1" w:rsidRPr="00DD6B3C" w:rsidRDefault="00FF1EE1" w:rsidP="00D95BA6">
            <w:pPr>
              <w:rPr>
                <w:rFonts w:ascii="仿宋_GB2312"/>
                <w:szCs w:val="32"/>
              </w:rPr>
            </w:pPr>
            <w:r w:rsidRPr="00DD6B3C">
              <w:rPr>
                <w:rFonts w:ascii="仿宋_GB2312" w:hint="eastAsia"/>
                <w:szCs w:val="32"/>
              </w:rPr>
              <w:t>检测人员</w:t>
            </w:r>
          </w:p>
        </w:tc>
        <w:tc>
          <w:tcPr>
            <w:tcW w:w="2365" w:type="pct"/>
            <w:gridSpan w:val="3"/>
          </w:tcPr>
          <w:p w:rsidR="00FF1EE1" w:rsidRPr="00DD6B3C" w:rsidRDefault="009A7EF0" w:rsidP="00D95BA6">
            <w:pPr>
              <w:rPr>
                <w:rFonts w:ascii="仿宋_GB2312"/>
                <w:szCs w:val="32"/>
              </w:rPr>
            </w:pPr>
            <w:r>
              <w:rPr>
                <w:rFonts w:ascii="仿宋_GB2312" w:hint="eastAsia"/>
                <w:szCs w:val="32"/>
              </w:rPr>
              <w:t>—</w:t>
            </w:r>
          </w:p>
        </w:tc>
        <w:tc>
          <w:tcPr>
            <w:tcW w:w="688" w:type="pct"/>
          </w:tcPr>
          <w:p w:rsidR="00FF1EE1" w:rsidRPr="00DD6B3C" w:rsidRDefault="00FF1EE1" w:rsidP="00D95BA6">
            <w:pPr>
              <w:rPr>
                <w:rFonts w:ascii="仿宋_GB2312"/>
                <w:szCs w:val="32"/>
              </w:rPr>
            </w:pPr>
            <w:r w:rsidRPr="00DD6B3C">
              <w:rPr>
                <w:rFonts w:ascii="仿宋_GB2312" w:hint="eastAsia"/>
                <w:szCs w:val="32"/>
              </w:rPr>
              <w:t>检测时间</w:t>
            </w:r>
          </w:p>
        </w:tc>
        <w:tc>
          <w:tcPr>
            <w:tcW w:w="1125" w:type="pct"/>
            <w:tcBorders>
              <w:right w:val="single" w:sz="12" w:space="0" w:color="000000"/>
            </w:tcBorders>
          </w:tcPr>
          <w:p w:rsidR="00FF1EE1" w:rsidRPr="004D4BBA" w:rsidRDefault="009A7EF0" w:rsidP="00D95BA6">
            <w:pPr>
              <w:rPr>
                <w:rFonts w:ascii="Times New Roman" w:hAnsi="Times New Roman"/>
                <w:szCs w:val="32"/>
              </w:rPr>
            </w:pPr>
            <w:r>
              <w:rPr>
                <w:rFonts w:ascii="Times New Roman" w:hAnsi="Times New Roman" w:hint="eastAsia"/>
                <w:szCs w:val="32"/>
              </w:rPr>
              <w:t>—</w:t>
            </w:r>
          </w:p>
        </w:tc>
      </w:tr>
      <w:tr w:rsidR="00FF1EE1" w:rsidRPr="00DD6B3C" w:rsidTr="00DD6B3C">
        <w:tc>
          <w:tcPr>
            <w:tcW w:w="822" w:type="pct"/>
            <w:tcBorders>
              <w:left w:val="single" w:sz="12" w:space="0" w:color="000000"/>
            </w:tcBorders>
          </w:tcPr>
          <w:p w:rsidR="00FF1EE1" w:rsidRPr="00DD6B3C" w:rsidRDefault="00FF1EE1" w:rsidP="00D95BA6">
            <w:pPr>
              <w:rPr>
                <w:rFonts w:ascii="仿宋_GB2312"/>
                <w:szCs w:val="32"/>
              </w:rPr>
            </w:pPr>
            <w:r w:rsidRPr="00DD6B3C">
              <w:rPr>
                <w:rFonts w:ascii="仿宋_GB2312" w:hint="eastAsia"/>
                <w:szCs w:val="32"/>
              </w:rPr>
              <w:t>存在的职业病危害因素</w:t>
            </w:r>
          </w:p>
        </w:tc>
        <w:tc>
          <w:tcPr>
            <w:tcW w:w="4178" w:type="pct"/>
            <w:gridSpan w:val="5"/>
            <w:tcBorders>
              <w:right w:val="single" w:sz="12" w:space="0" w:color="000000"/>
            </w:tcBorders>
          </w:tcPr>
          <w:p w:rsidR="00FF1EE1" w:rsidRPr="004D4BBA" w:rsidRDefault="00932C0F" w:rsidP="00A369C6">
            <w:pPr>
              <w:rPr>
                <w:rFonts w:ascii="仿宋_GB2312"/>
                <w:sz w:val="24"/>
                <w:szCs w:val="24"/>
              </w:rPr>
            </w:pPr>
            <w:r w:rsidRPr="00932C0F">
              <w:rPr>
                <w:rFonts w:ascii="Times New Roman" w:hAnsi="Times New Roman" w:hint="eastAsia"/>
                <w:szCs w:val="32"/>
              </w:rPr>
              <w:t>其他粉尘、二氧化硫、氮氧化物、一氧化碳、高温、热辐射、噪声</w:t>
            </w:r>
          </w:p>
        </w:tc>
      </w:tr>
      <w:tr w:rsidR="00FF1EE1" w:rsidRPr="00DD6B3C" w:rsidTr="00DD6B3C">
        <w:tc>
          <w:tcPr>
            <w:tcW w:w="822" w:type="pct"/>
            <w:tcBorders>
              <w:left w:val="single" w:sz="12" w:space="0" w:color="000000"/>
            </w:tcBorders>
          </w:tcPr>
          <w:p w:rsidR="00FF1EE1" w:rsidRPr="00DD6B3C" w:rsidRDefault="00FF1EE1" w:rsidP="00D95BA6">
            <w:pPr>
              <w:rPr>
                <w:rFonts w:ascii="仿宋_GB2312"/>
                <w:szCs w:val="32"/>
              </w:rPr>
            </w:pPr>
            <w:r w:rsidRPr="00DD6B3C">
              <w:rPr>
                <w:rFonts w:ascii="仿宋_GB2312" w:hint="eastAsia"/>
                <w:szCs w:val="32"/>
              </w:rPr>
              <w:t>检测结果</w:t>
            </w:r>
          </w:p>
        </w:tc>
        <w:tc>
          <w:tcPr>
            <w:tcW w:w="4178" w:type="pct"/>
            <w:gridSpan w:val="5"/>
            <w:tcBorders>
              <w:right w:val="single" w:sz="12" w:space="0" w:color="000000"/>
            </w:tcBorders>
          </w:tcPr>
          <w:p w:rsidR="00932C0F" w:rsidRDefault="00932C0F" w:rsidP="00D95BA6">
            <w:pPr>
              <w:adjustRightInd w:val="0"/>
              <w:snapToGrid w:val="0"/>
              <w:ind w:firstLineChars="200" w:firstLine="420"/>
              <w:rPr>
                <w:rFonts w:ascii="Times New Roman" w:hAnsi="Times New Roman" w:hint="eastAsia"/>
                <w:szCs w:val="32"/>
              </w:rPr>
            </w:pPr>
            <w:r w:rsidRPr="00932C0F">
              <w:rPr>
                <w:rFonts w:ascii="Times New Roman" w:hAnsi="Times New Roman" w:hint="eastAsia"/>
                <w:szCs w:val="32"/>
              </w:rPr>
              <w:t>本次共检测粉尘作业点</w:t>
            </w:r>
            <w:r w:rsidRPr="00932C0F">
              <w:rPr>
                <w:rFonts w:ascii="Times New Roman" w:hAnsi="Times New Roman" w:hint="eastAsia"/>
                <w:szCs w:val="32"/>
              </w:rPr>
              <w:t>11</w:t>
            </w:r>
            <w:r w:rsidRPr="00932C0F">
              <w:rPr>
                <w:rFonts w:ascii="Times New Roman" w:hAnsi="Times New Roman" w:hint="eastAsia"/>
                <w:szCs w:val="32"/>
              </w:rPr>
              <w:t>个，涉及岗位</w:t>
            </w:r>
            <w:r w:rsidRPr="00932C0F">
              <w:rPr>
                <w:rFonts w:ascii="Times New Roman" w:hAnsi="Times New Roman" w:hint="eastAsia"/>
                <w:szCs w:val="32"/>
              </w:rPr>
              <w:t>10</w:t>
            </w:r>
            <w:r w:rsidRPr="00932C0F">
              <w:rPr>
                <w:rFonts w:ascii="Times New Roman" w:hAnsi="Times New Roman" w:hint="eastAsia"/>
                <w:szCs w:val="32"/>
              </w:rPr>
              <w:t>个，由检测结果可知，各岗位接触粉尘浓度和</w:t>
            </w:r>
            <w:r w:rsidRPr="00932C0F">
              <w:rPr>
                <w:rFonts w:ascii="Times New Roman" w:hAnsi="Times New Roman" w:hint="eastAsia"/>
                <w:szCs w:val="32"/>
              </w:rPr>
              <w:t>8h</w:t>
            </w:r>
            <w:r w:rsidRPr="00932C0F">
              <w:rPr>
                <w:rFonts w:ascii="Times New Roman" w:hAnsi="Times New Roman" w:hint="eastAsia"/>
                <w:szCs w:val="32"/>
              </w:rPr>
              <w:t>时间加权平均浓度均符合职业接触限值要求。</w:t>
            </w:r>
          </w:p>
          <w:p w:rsidR="00932C0F" w:rsidRDefault="00932C0F" w:rsidP="00D95BA6">
            <w:pPr>
              <w:adjustRightInd w:val="0"/>
              <w:snapToGrid w:val="0"/>
              <w:ind w:firstLineChars="200" w:firstLine="420"/>
              <w:rPr>
                <w:rFonts w:ascii="Times New Roman" w:hAnsi="Times New Roman" w:hint="eastAsia"/>
                <w:szCs w:val="32"/>
              </w:rPr>
            </w:pPr>
            <w:r w:rsidRPr="00932C0F">
              <w:rPr>
                <w:rFonts w:ascii="Times New Roman" w:hAnsi="Times New Roman" w:hint="eastAsia"/>
                <w:szCs w:val="32"/>
              </w:rPr>
              <w:t>本次共检测氧化钙作业点</w:t>
            </w:r>
            <w:r w:rsidRPr="00932C0F">
              <w:rPr>
                <w:rFonts w:ascii="Times New Roman" w:hAnsi="Times New Roman" w:hint="eastAsia"/>
                <w:szCs w:val="32"/>
              </w:rPr>
              <w:t>5</w:t>
            </w:r>
            <w:r w:rsidRPr="00932C0F">
              <w:rPr>
                <w:rFonts w:ascii="Times New Roman" w:hAnsi="Times New Roman" w:hint="eastAsia"/>
                <w:szCs w:val="32"/>
              </w:rPr>
              <w:t>个，涉及岗位</w:t>
            </w:r>
            <w:r w:rsidRPr="00932C0F">
              <w:rPr>
                <w:rFonts w:ascii="Times New Roman" w:hAnsi="Times New Roman" w:hint="eastAsia"/>
                <w:szCs w:val="32"/>
              </w:rPr>
              <w:t>5</w:t>
            </w:r>
            <w:r w:rsidRPr="00932C0F">
              <w:rPr>
                <w:rFonts w:ascii="Times New Roman" w:hAnsi="Times New Roman" w:hint="eastAsia"/>
                <w:szCs w:val="32"/>
              </w:rPr>
              <w:t>个，由检测结果可知，各岗位工人接触氧化钙的浓度均符合职业接触限值要求。</w:t>
            </w:r>
          </w:p>
          <w:p w:rsidR="00932C0F" w:rsidRDefault="00932C0F" w:rsidP="00D95BA6">
            <w:pPr>
              <w:adjustRightInd w:val="0"/>
              <w:snapToGrid w:val="0"/>
              <w:ind w:firstLineChars="200" w:firstLine="420"/>
              <w:rPr>
                <w:rFonts w:ascii="Times New Roman" w:hAnsi="Times New Roman" w:hint="eastAsia"/>
                <w:szCs w:val="32"/>
              </w:rPr>
            </w:pPr>
            <w:r w:rsidRPr="00932C0F">
              <w:rPr>
                <w:rFonts w:ascii="Times New Roman" w:hAnsi="Times New Roman" w:hint="eastAsia"/>
                <w:szCs w:val="32"/>
              </w:rPr>
              <w:t>本次共检测二氧化硫作业点</w:t>
            </w:r>
            <w:r w:rsidRPr="00932C0F">
              <w:rPr>
                <w:rFonts w:ascii="Times New Roman" w:hAnsi="Times New Roman" w:hint="eastAsia"/>
                <w:szCs w:val="32"/>
              </w:rPr>
              <w:t>7</w:t>
            </w:r>
            <w:r w:rsidRPr="00932C0F">
              <w:rPr>
                <w:rFonts w:ascii="Times New Roman" w:hAnsi="Times New Roman" w:hint="eastAsia"/>
                <w:szCs w:val="32"/>
              </w:rPr>
              <w:t>个，涉及岗位</w:t>
            </w:r>
            <w:r w:rsidRPr="00932C0F">
              <w:rPr>
                <w:rFonts w:ascii="Times New Roman" w:hAnsi="Times New Roman" w:hint="eastAsia"/>
                <w:szCs w:val="32"/>
              </w:rPr>
              <w:t>4</w:t>
            </w:r>
            <w:r w:rsidRPr="00932C0F">
              <w:rPr>
                <w:rFonts w:ascii="Times New Roman" w:hAnsi="Times New Roman" w:hint="eastAsia"/>
                <w:szCs w:val="32"/>
              </w:rPr>
              <w:t>个，由检测结果可知，各岗位接触二氧化硫的浓度均符合职业接触限值的要求。</w:t>
            </w:r>
          </w:p>
          <w:p w:rsidR="009A7EF0" w:rsidRDefault="00932C0F" w:rsidP="00D95BA6">
            <w:pPr>
              <w:adjustRightInd w:val="0"/>
              <w:snapToGrid w:val="0"/>
              <w:ind w:firstLineChars="200" w:firstLine="420"/>
              <w:rPr>
                <w:rFonts w:ascii="Times New Roman" w:hAnsi="Times New Roman" w:hint="eastAsia"/>
                <w:szCs w:val="32"/>
              </w:rPr>
            </w:pPr>
            <w:r w:rsidRPr="00932C0F">
              <w:rPr>
                <w:rFonts w:ascii="Times New Roman" w:hAnsi="Times New Roman" w:hint="eastAsia"/>
                <w:szCs w:val="32"/>
              </w:rPr>
              <w:t>本次共检测二氧化氮作业点</w:t>
            </w:r>
            <w:r w:rsidRPr="00932C0F">
              <w:rPr>
                <w:rFonts w:ascii="Times New Roman" w:hAnsi="Times New Roman" w:hint="eastAsia"/>
                <w:szCs w:val="32"/>
              </w:rPr>
              <w:t>7</w:t>
            </w:r>
            <w:r w:rsidRPr="00932C0F">
              <w:rPr>
                <w:rFonts w:ascii="Times New Roman" w:hAnsi="Times New Roman" w:hint="eastAsia"/>
                <w:szCs w:val="32"/>
              </w:rPr>
              <w:t>个，涉及岗位</w:t>
            </w:r>
            <w:r w:rsidRPr="00932C0F">
              <w:rPr>
                <w:rFonts w:ascii="Times New Roman" w:hAnsi="Times New Roman" w:hint="eastAsia"/>
                <w:szCs w:val="32"/>
              </w:rPr>
              <w:t>4</w:t>
            </w:r>
            <w:r w:rsidRPr="00932C0F">
              <w:rPr>
                <w:rFonts w:ascii="Times New Roman" w:hAnsi="Times New Roman" w:hint="eastAsia"/>
                <w:szCs w:val="32"/>
              </w:rPr>
              <w:t>个，由检测结果可知，各岗位接触二氧化氮的浓度均符合职业接触限值的要求</w:t>
            </w:r>
            <w:r w:rsidR="00A369C6" w:rsidRPr="00A369C6">
              <w:rPr>
                <w:rFonts w:ascii="Times New Roman" w:hAnsi="Times New Roman" w:hint="eastAsia"/>
                <w:szCs w:val="32"/>
              </w:rPr>
              <w:t>。</w:t>
            </w:r>
          </w:p>
          <w:p w:rsidR="00A369C6" w:rsidRDefault="00932C0F" w:rsidP="00D95BA6">
            <w:pPr>
              <w:adjustRightInd w:val="0"/>
              <w:snapToGrid w:val="0"/>
              <w:ind w:firstLineChars="200" w:firstLine="420"/>
              <w:rPr>
                <w:rFonts w:ascii="Times New Roman" w:hAnsi="Times New Roman" w:hint="eastAsia"/>
                <w:szCs w:val="32"/>
              </w:rPr>
            </w:pPr>
            <w:r w:rsidRPr="00932C0F">
              <w:rPr>
                <w:rFonts w:ascii="Times New Roman" w:hAnsi="Times New Roman" w:hint="eastAsia"/>
                <w:szCs w:val="32"/>
              </w:rPr>
              <w:t>本次共检测噪声作业岗位</w:t>
            </w:r>
            <w:r w:rsidRPr="00932C0F">
              <w:rPr>
                <w:rFonts w:ascii="Times New Roman" w:hAnsi="Times New Roman" w:hint="eastAsia"/>
                <w:szCs w:val="32"/>
              </w:rPr>
              <w:t>12</w:t>
            </w:r>
            <w:r w:rsidRPr="00932C0F">
              <w:rPr>
                <w:rFonts w:ascii="Times New Roman" w:hAnsi="Times New Roman" w:hint="eastAsia"/>
                <w:szCs w:val="32"/>
              </w:rPr>
              <w:t>个，由测量结果可知炉前操作工、清渣工、大包工、中包工、切割工五个岗位接触噪声强度均高于</w:t>
            </w:r>
            <w:r w:rsidRPr="00932C0F">
              <w:rPr>
                <w:rFonts w:ascii="Times New Roman" w:hAnsi="Times New Roman" w:hint="eastAsia"/>
                <w:szCs w:val="32"/>
              </w:rPr>
              <w:t>85 dB</w:t>
            </w:r>
            <w:r w:rsidRPr="00932C0F">
              <w:rPr>
                <w:rFonts w:ascii="Times New Roman" w:hAnsi="Times New Roman" w:hint="eastAsia"/>
                <w:szCs w:val="32"/>
              </w:rPr>
              <w:t>（</w:t>
            </w:r>
            <w:r w:rsidRPr="00932C0F">
              <w:rPr>
                <w:rFonts w:ascii="Times New Roman" w:hAnsi="Times New Roman" w:hint="eastAsia"/>
                <w:szCs w:val="32"/>
              </w:rPr>
              <w:t>A</w:t>
            </w:r>
            <w:r w:rsidRPr="00932C0F">
              <w:rPr>
                <w:rFonts w:ascii="Times New Roman" w:hAnsi="Times New Roman" w:hint="eastAsia"/>
                <w:szCs w:val="32"/>
              </w:rPr>
              <w:t>），不符合职业接触限值要求，其他岗位符合职业接触限值。但是钢包车工、精炼工、电除尘巡检工和精整工接触噪声的强度均高于</w:t>
            </w:r>
            <w:r w:rsidRPr="00932C0F">
              <w:rPr>
                <w:rFonts w:ascii="Times New Roman" w:hAnsi="Times New Roman" w:hint="eastAsia"/>
                <w:szCs w:val="32"/>
              </w:rPr>
              <w:t>80 dB</w:t>
            </w:r>
            <w:r w:rsidRPr="00932C0F">
              <w:rPr>
                <w:rFonts w:ascii="Times New Roman" w:hAnsi="Times New Roman" w:hint="eastAsia"/>
                <w:szCs w:val="32"/>
              </w:rPr>
              <w:t>（</w:t>
            </w:r>
            <w:r w:rsidRPr="00932C0F">
              <w:rPr>
                <w:rFonts w:ascii="Times New Roman" w:hAnsi="Times New Roman" w:hint="eastAsia"/>
                <w:szCs w:val="32"/>
              </w:rPr>
              <w:t>A</w:t>
            </w:r>
            <w:r w:rsidRPr="00932C0F">
              <w:rPr>
                <w:rFonts w:ascii="Times New Roman" w:hAnsi="Times New Roman" w:hint="eastAsia"/>
                <w:szCs w:val="32"/>
              </w:rPr>
              <w:t>），属于噪声做作业岗，企业应加强对岗位</w:t>
            </w:r>
            <w:r>
              <w:rPr>
                <w:rFonts w:ascii="Times New Roman" w:hAnsi="Times New Roman" w:hint="eastAsia"/>
                <w:szCs w:val="32"/>
              </w:rPr>
              <w:t>工人的监督，督促工人佩戴个体防护用品</w:t>
            </w:r>
            <w:r w:rsidR="00A369C6">
              <w:rPr>
                <w:rFonts w:ascii="Times New Roman" w:hAnsi="Times New Roman" w:hint="eastAsia"/>
                <w:szCs w:val="32"/>
              </w:rPr>
              <w:t>。</w:t>
            </w:r>
          </w:p>
          <w:p w:rsidR="00A369C6" w:rsidRPr="009A7EF0" w:rsidRDefault="00932C0F" w:rsidP="00932C0F">
            <w:pPr>
              <w:adjustRightInd w:val="0"/>
              <w:snapToGrid w:val="0"/>
              <w:ind w:firstLineChars="200" w:firstLine="420"/>
              <w:rPr>
                <w:rFonts w:ascii="Times New Roman" w:hAnsi="Times New Roman"/>
                <w:szCs w:val="32"/>
              </w:rPr>
            </w:pPr>
            <w:r w:rsidRPr="00932C0F">
              <w:rPr>
                <w:rFonts w:ascii="Times New Roman" w:hAnsi="Times New Roman" w:hint="eastAsia"/>
                <w:szCs w:val="32"/>
              </w:rPr>
              <w:t>本次检测岗位接触高温情况，由检测结果可知，各岗位接触高温</w:t>
            </w:r>
            <w:r w:rsidRPr="00932C0F">
              <w:rPr>
                <w:rFonts w:ascii="Times New Roman" w:hAnsi="Times New Roman" w:hint="eastAsia"/>
                <w:szCs w:val="32"/>
              </w:rPr>
              <w:t>WBGT</w:t>
            </w:r>
            <w:r w:rsidRPr="00932C0F">
              <w:rPr>
                <w:rFonts w:ascii="Times New Roman" w:hAnsi="Times New Roman" w:hint="eastAsia"/>
                <w:szCs w:val="32"/>
              </w:rPr>
              <w:t>指数均符合职业接触限值的要求</w:t>
            </w:r>
          </w:p>
        </w:tc>
      </w:tr>
      <w:tr w:rsidR="00FF1EE1" w:rsidRPr="00DD6B3C" w:rsidTr="00DD6B3C">
        <w:trPr>
          <w:trHeight w:val="1900"/>
        </w:trPr>
        <w:tc>
          <w:tcPr>
            <w:tcW w:w="822" w:type="pct"/>
            <w:tcBorders>
              <w:left w:val="single" w:sz="12" w:space="0" w:color="000000"/>
            </w:tcBorders>
          </w:tcPr>
          <w:p w:rsidR="00FF1EE1" w:rsidRPr="00DD6B3C" w:rsidRDefault="00FF1EE1" w:rsidP="00D95BA6">
            <w:pPr>
              <w:rPr>
                <w:rFonts w:ascii="仿宋_GB2312"/>
                <w:szCs w:val="32"/>
              </w:rPr>
            </w:pPr>
            <w:r w:rsidRPr="00DD6B3C">
              <w:rPr>
                <w:rFonts w:ascii="仿宋_GB2312" w:hint="eastAsia"/>
                <w:szCs w:val="32"/>
              </w:rPr>
              <w:t>评价结论与建议</w:t>
            </w:r>
          </w:p>
        </w:tc>
        <w:tc>
          <w:tcPr>
            <w:tcW w:w="4178" w:type="pct"/>
            <w:gridSpan w:val="5"/>
            <w:tcBorders>
              <w:right w:val="single" w:sz="12" w:space="0" w:color="000000"/>
            </w:tcBorders>
          </w:tcPr>
          <w:p w:rsidR="000B4ADD" w:rsidRPr="009A7EF0" w:rsidRDefault="000B4ADD" w:rsidP="00D95BA6">
            <w:pPr>
              <w:adjustRightInd w:val="0"/>
              <w:snapToGrid w:val="0"/>
              <w:jc w:val="left"/>
              <w:rPr>
                <w:rFonts w:ascii="Times New Roman" w:hAnsi="Times New Roman"/>
                <w:szCs w:val="32"/>
              </w:rPr>
            </w:pPr>
            <w:r w:rsidRPr="009A7EF0">
              <w:rPr>
                <w:rFonts w:ascii="Times New Roman" w:hAnsi="Times New Roman"/>
                <w:szCs w:val="32"/>
              </w:rPr>
              <w:t>结论：</w:t>
            </w:r>
            <w:r w:rsidR="009A7EF0" w:rsidRPr="009A7EF0">
              <w:rPr>
                <w:rFonts w:ascii="Times New Roman" w:hAnsi="Times New Roman"/>
                <w:szCs w:val="32"/>
              </w:rPr>
              <w:t>本报告认为</w:t>
            </w:r>
            <w:r w:rsidR="009A7EF0" w:rsidRPr="009A7EF0">
              <w:rPr>
                <w:rFonts w:ascii="Times New Roman" w:hAnsi="Times New Roman" w:hint="eastAsia"/>
                <w:szCs w:val="32"/>
              </w:rPr>
              <w:t>华润</w:t>
            </w:r>
            <w:r w:rsidR="009A7EF0" w:rsidRPr="009A7EF0">
              <w:rPr>
                <w:rFonts w:ascii="Times New Roman" w:hAnsi="Times New Roman"/>
                <w:szCs w:val="32"/>
              </w:rPr>
              <w:t>新能源（</w:t>
            </w:r>
            <w:r w:rsidR="00C3298A">
              <w:rPr>
                <w:rFonts w:ascii="Times New Roman" w:hAnsi="Times New Roman"/>
                <w:szCs w:val="32"/>
              </w:rPr>
              <w:t>临沂</w:t>
            </w:r>
            <w:r w:rsidR="009A7EF0" w:rsidRPr="009A7EF0">
              <w:rPr>
                <w:rFonts w:ascii="Times New Roman" w:hAnsi="Times New Roman"/>
                <w:szCs w:val="32"/>
              </w:rPr>
              <w:t>）有限公司</w:t>
            </w:r>
            <w:r w:rsidR="00C3298A">
              <w:rPr>
                <w:rFonts w:ascii="Times New Roman" w:hAnsi="Times New Roman" w:hint="eastAsia"/>
                <w:szCs w:val="32"/>
              </w:rPr>
              <w:t>临沂</w:t>
            </w:r>
            <w:r w:rsidR="00C3298A">
              <w:rPr>
                <w:rFonts w:ascii="Times New Roman" w:hAnsi="Times New Roman"/>
                <w:szCs w:val="32"/>
              </w:rPr>
              <w:t>沂水</w:t>
            </w:r>
            <w:r w:rsidR="009A7EF0" w:rsidRPr="009A7EF0">
              <w:rPr>
                <w:rFonts w:ascii="Times New Roman" w:hAnsi="Times New Roman"/>
                <w:szCs w:val="32"/>
              </w:rPr>
              <w:t>风电场职业病危害防护措施</w:t>
            </w:r>
            <w:r w:rsidR="009A7EF0" w:rsidRPr="009A7EF0">
              <w:rPr>
                <w:rFonts w:ascii="Times New Roman" w:hAnsi="Times New Roman" w:hint="eastAsia"/>
                <w:szCs w:val="32"/>
              </w:rPr>
              <w:t>得当</w:t>
            </w:r>
            <w:r w:rsidR="009A7EF0" w:rsidRPr="009A7EF0">
              <w:rPr>
                <w:rFonts w:ascii="Times New Roman" w:hAnsi="Times New Roman"/>
                <w:szCs w:val="32"/>
              </w:rPr>
              <w:t>，</w:t>
            </w:r>
            <w:r w:rsidR="009A7EF0" w:rsidRPr="009A7EF0">
              <w:rPr>
                <w:rFonts w:ascii="Times New Roman" w:hAnsi="Times New Roman" w:hint="eastAsia"/>
                <w:szCs w:val="32"/>
              </w:rPr>
              <w:t>正常生产过程中，采取了控评报告所提对策措施和建议的情况下，能够满足国家和地方对职业病防治方面法律法规要求，</w:t>
            </w:r>
            <w:r w:rsidR="009A7EF0" w:rsidRPr="009A7EF0">
              <w:rPr>
                <w:rFonts w:ascii="Times New Roman" w:hAnsi="Times New Roman"/>
                <w:szCs w:val="32"/>
              </w:rPr>
              <w:t>具备建设项目职业病防护设施竣工验收的条件</w:t>
            </w:r>
            <w:r w:rsidRPr="009A7EF0">
              <w:rPr>
                <w:rFonts w:ascii="Times New Roman" w:hAnsi="Times New Roman"/>
                <w:szCs w:val="32"/>
              </w:rPr>
              <w:t>。</w:t>
            </w:r>
          </w:p>
          <w:p w:rsidR="00932C0F" w:rsidRPr="00932C0F" w:rsidRDefault="000B4ADD" w:rsidP="00932C0F">
            <w:pPr>
              <w:adjustRightInd w:val="0"/>
              <w:snapToGrid w:val="0"/>
              <w:rPr>
                <w:rFonts w:ascii="Times New Roman" w:hAnsi="Times New Roman" w:hint="eastAsia"/>
                <w:szCs w:val="32"/>
              </w:rPr>
            </w:pPr>
            <w:r w:rsidRPr="009A7EF0">
              <w:rPr>
                <w:rFonts w:ascii="Times New Roman" w:hAnsi="Times New Roman"/>
                <w:szCs w:val="32"/>
              </w:rPr>
              <w:t>建议：</w:t>
            </w:r>
            <w:r w:rsidR="00932C0F" w:rsidRPr="00932C0F">
              <w:rPr>
                <w:rFonts w:ascii="Times New Roman" w:hAnsi="Times New Roman" w:hint="eastAsia"/>
                <w:szCs w:val="32"/>
              </w:rPr>
              <w:t xml:space="preserve"> 1 </w:t>
            </w:r>
            <w:r w:rsidR="00932C0F" w:rsidRPr="00932C0F">
              <w:rPr>
                <w:rFonts w:ascii="Times New Roman" w:hAnsi="Times New Roman" w:hint="eastAsia"/>
                <w:szCs w:val="32"/>
              </w:rPr>
              <w:t>个体防护</w:t>
            </w:r>
          </w:p>
          <w:p w:rsidR="00932C0F" w:rsidRPr="00932C0F" w:rsidRDefault="00932C0F" w:rsidP="00932C0F">
            <w:pPr>
              <w:adjustRightInd w:val="0"/>
              <w:snapToGrid w:val="0"/>
              <w:rPr>
                <w:rFonts w:ascii="Times New Roman" w:hAnsi="Times New Roman" w:hint="eastAsia"/>
                <w:szCs w:val="32"/>
              </w:rPr>
            </w:pPr>
            <w:r w:rsidRPr="00932C0F">
              <w:rPr>
                <w:rFonts w:ascii="Times New Roman" w:hAnsi="Times New Roman" w:hint="eastAsia"/>
                <w:szCs w:val="32"/>
              </w:rPr>
              <w:t>（</w:t>
            </w:r>
            <w:r w:rsidRPr="00932C0F">
              <w:rPr>
                <w:rFonts w:ascii="Times New Roman" w:hAnsi="Times New Roman" w:hint="eastAsia"/>
                <w:szCs w:val="32"/>
              </w:rPr>
              <w:t>1</w:t>
            </w:r>
            <w:r w:rsidRPr="00932C0F">
              <w:rPr>
                <w:rFonts w:ascii="Times New Roman" w:hAnsi="Times New Roman" w:hint="eastAsia"/>
                <w:szCs w:val="32"/>
              </w:rPr>
              <w:t>）本项目高温等职业病危害因素存在工艺环节较多，易发生中暑事故，企业应准备日常防暑降温用品，如清凉饮料、绿豆汤等饮品和藿香正气水等药品，同时减少工人的接触时间，岗位轮流作业，预防工人中暑。</w:t>
            </w:r>
          </w:p>
          <w:p w:rsidR="00932C0F" w:rsidRPr="00932C0F" w:rsidRDefault="00932C0F" w:rsidP="00932C0F">
            <w:pPr>
              <w:adjustRightInd w:val="0"/>
              <w:snapToGrid w:val="0"/>
              <w:rPr>
                <w:rFonts w:ascii="Times New Roman" w:hAnsi="Times New Roman" w:hint="eastAsia"/>
                <w:szCs w:val="32"/>
              </w:rPr>
            </w:pPr>
            <w:r w:rsidRPr="00932C0F">
              <w:rPr>
                <w:rFonts w:ascii="Times New Roman" w:hAnsi="Times New Roman" w:hint="eastAsia"/>
                <w:szCs w:val="32"/>
              </w:rPr>
              <w:t>（</w:t>
            </w:r>
            <w:r w:rsidRPr="00932C0F">
              <w:rPr>
                <w:rFonts w:ascii="Times New Roman" w:hAnsi="Times New Roman" w:hint="eastAsia"/>
                <w:szCs w:val="32"/>
              </w:rPr>
              <w:t>2</w:t>
            </w:r>
            <w:r w:rsidRPr="00932C0F">
              <w:rPr>
                <w:rFonts w:ascii="Times New Roman" w:hAnsi="Times New Roman" w:hint="eastAsia"/>
                <w:szCs w:val="32"/>
              </w:rPr>
              <w:t>）企业应加强对炼钢车间炉前工，连铸车间大包操作工及中包操作工岗位工人的监督管理，减少工人的接触时间及劳动强度，降低工人的接触水平。</w:t>
            </w:r>
          </w:p>
          <w:p w:rsidR="00932C0F" w:rsidRPr="00932C0F" w:rsidRDefault="00932C0F" w:rsidP="00932C0F">
            <w:pPr>
              <w:adjustRightInd w:val="0"/>
              <w:snapToGrid w:val="0"/>
              <w:rPr>
                <w:rFonts w:ascii="Times New Roman" w:hAnsi="Times New Roman" w:hint="eastAsia"/>
                <w:szCs w:val="32"/>
              </w:rPr>
            </w:pPr>
            <w:r w:rsidRPr="00932C0F">
              <w:rPr>
                <w:rFonts w:ascii="Times New Roman" w:hAnsi="Times New Roman" w:hint="eastAsia"/>
                <w:szCs w:val="32"/>
              </w:rPr>
              <w:t xml:space="preserve">2 </w:t>
            </w:r>
            <w:r w:rsidRPr="00932C0F">
              <w:rPr>
                <w:rFonts w:ascii="Times New Roman" w:hAnsi="Times New Roman" w:hint="eastAsia"/>
                <w:szCs w:val="32"/>
              </w:rPr>
              <w:t>应急救援</w:t>
            </w:r>
          </w:p>
          <w:p w:rsidR="00932C0F" w:rsidRPr="00932C0F" w:rsidRDefault="00932C0F" w:rsidP="00932C0F">
            <w:pPr>
              <w:adjustRightInd w:val="0"/>
              <w:snapToGrid w:val="0"/>
              <w:rPr>
                <w:rFonts w:ascii="Times New Roman" w:hAnsi="Times New Roman" w:hint="eastAsia"/>
                <w:szCs w:val="32"/>
              </w:rPr>
            </w:pPr>
            <w:r w:rsidRPr="00932C0F">
              <w:rPr>
                <w:rFonts w:ascii="Times New Roman" w:hAnsi="Times New Roman" w:hint="eastAsia"/>
                <w:szCs w:val="32"/>
              </w:rPr>
              <w:t>（</w:t>
            </w:r>
            <w:r w:rsidRPr="00932C0F">
              <w:rPr>
                <w:rFonts w:ascii="Times New Roman" w:hAnsi="Times New Roman" w:hint="eastAsia"/>
                <w:szCs w:val="32"/>
              </w:rPr>
              <w:t>1</w:t>
            </w:r>
            <w:r w:rsidRPr="00932C0F">
              <w:rPr>
                <w:rFonts w:ascii="Times New Roman" w:hAnsi="Times New Roman" w:hint="eastAsia"/>
                <w:szCs w:val="32"/>
              </w:rPr>
              <w:t>）本项目一氧化碳、高温等职业病危害因素存在工艺环节较多，易发生中毒或中暑事故，企业加强应急救援设施维护和管理，经常性的维护、检修，定期检测其性能和效果；在发生事故使用应急救援设施后，应及时维修，并检测其性能和效果，确保其处于正常状态。</w:t>
            </w:r>
          </w:p>
          <w:p w:rsidR="00932C0F" w:rsidRPr="00932C0F" w:rsidRDefault="00932C0F" w:rsidP="00932C0F">
            <w:pPr>
              <w:adjustRightInd w:val="0"/>
              <w:snapToGrid w:val="0"/>
              <w:rPr>
                <w:rFonts w:ascii="Times New Roman" w:hAnsi="Times New Roman" w:hint="eastAsia"/>
                <w:szCs w:val="32"/>
              </w:rPr>
            </w:pPr>
            <w:r w:rsidRPr="00932C0F">
              <w:rPr>
                <w:rFonts w:ascii="Times New Roman" w:hAnsi="Times New Roman" w:hint="eastAsia"/>
                <w:szCs w:val="32"/>
              </w:rPr>
              <w:t>（</w:t>
            </w:r>
            <w:r w:rsidRPr="00932C0F">
              <w:rPr>
                <w:rFonts w:ascii="Times New Roman" w:hAnsi="Times New Roman" w:hint="eastAsia"/>
                <w:szCs w:val="32"/>
              </w:rPr>
              <w:t>2</w:t>
            </w:r>
            <w:r w:rsidRPr="00932C0F">
              <w:rPr>
                <w:rFonts w:ascii="Times New Roman" w:hAnsi="Times New Roman" w:hint="eastAsia"/>
                <w:szCs w:val="32"/>
              </w:rPr>
              <w:t>）一氧化碳有毒气体报警仪要按照规定进行维护和检定，确保其有效性。</w:t>
            </w:r>
          </w:p>
          <w:p w:rsidR="00932C0F" w:rsidRPr="00932C0F" w:rsidRDefault="00932C0F" w:rsidP="00932C0F">
            <w:pPr>
              <w:adjustRightInd w:val="0"/>
              <w:snapToGrid w:val="0"/>
              <w:rPr>
                <w:rFonts w:ascii="Times New Roman" w:hAnsi="Times New Roman" w:hint="eastAsia"/>
                <w:szCs w:val="32"/>
              </w:rPr>
            </w:pPr>
            <w:r w:rsidRPr="00932C0F">
              <w:rPr>
                <w:rFonts w:ascii="Times New Roman" w:hAnsi="Times New Roman" w:hint="eastAsia"/>
                <w:szCs w:val="32"/>
              </w:rPr>
              <w:t>（</w:t>
            </w:r>
            <w:r w:rsidRPr="00932C0F">
              <w:rPr>
                <w:rFonts w:ascii="Times New Roman" w:hAnsi="Times New Roman" w:hint="eastAsia"/>
                <w:szCs w:val="32"/>
              </w:rPr>
              <w:t>3</w:t>
            </w:r>
            <w:r w:rsidRPr="00932C0F">
              <w:rPr>
                <w:rFonts w:ascii="Times New Roman" w:hAnsi="Times New Roman" w:hint="eastAsia"/>
                <w:szCs w:val="32"/>
              </w:rPr>
              <w:t>）制订高温中暑与一氧化碳等物质泄漏的应急救援预案，并定期演练。</w:t>
            </w:r>
          </w:p>
          <w:p w:rsidR="00932C0F" w:rsidRPr="00932C0F" w:rsidRDefault="00932C0F" w:rsidP="00932C0F">
            <w:pPr>
              <w:adjustRightInd w:val="0"/>
              <w:snapToGrid w:val="0"/>
              <w:rPr>
                <w:rFonts w:ascii="Times New Roman" w:hAnsi="Times New Roman" w:hint="eastAsia"/>
                <w:szCs w:val="32"/>
              </w:rPr>
            </w:pPr>
            <w:r w:rsidRPr="00932C0F">
              <w:rPr>
                <w:rFonts w:ascii="Times New Roman" w:hAnsi="Times New Roman" w:hint="eastAsia"/>
                <w:szCs w:val="32"/>
              </w:rPr>
              <w:t xml:space="preserve">3 </w:t>
            </w:r>
            <w:r w:rsidRPr="00932C0F">
              <w:rPr>
                <w:rFonts w:ascii="Times New Roman" w:hAnsi="Times New Roman" w:hint="eastAsia"/>
                <w:szCs w:val="32"/>
              </w:rPr>
              <w:t>职业病防护设施及检维修</w:t>
            </w:r>
          </w:p>
          <w:p w:rsidR="00932C0F" w:rsidRPr="00932C0F" w:rsidRDefault="00932C0F" w:rsidP="00932C0F">
            <w:pPr>
              <w:adjustRightInd w:val="0"/>
              <w:snapToGrid w:val="0"/>
              <w:rPr>
                <w:rFonts w:ascii="Times New Roman" w:hAnsi="Times New Roman" w:hint="eastAsia"/>
                <w:szCs w:val="32"/>
              </w:rPr>
            </w:pPr>
            <w:r w:rsidRPr="00932C0F">
              <w:rPr>
                <w:rFonts w:ascii="Times New Roman" w:hAnsi="Times New Roman" w:hint="eastAsia"/>
                <w:szCs w:val="32"/>
              </w:rPr>
              <w:t>（</w:t>
            </w:r>
            <w:r w:rsidRPr="00932C0F">
              <w:rPr>
                <w:rFonts w:ascii="Times New Roman" w:hAnsi="Times New Roman" w:hint="eastAsia"/>
                <w:szCs w:val="32"/>
              </w:rPr>
              <w:t>1</w:t>
            </w:r>
            <w:r w:rsidRPr="00932C0F">
              <w:rPr>
                <w:rFonts w:ascii="Times New Roman" w:hAnsi="Times New Roman" w:hint="eastAsia"/>
                <w:szCs w:val="32"/>
              </w:rPr>
              <w:t>）对职业病防护设施、应急救援设施和个人使用的职业病防护用品，应进行经常性维护，确保其处于正常状态，并不得擅自拆除或停用。</w:t>
            </w:r>
          </w:p>
          <w:p w:rsidR="00932C0F" w:rsidRPr="00932C0F" w:rsidRDefault="00932C0F" w:rsidP="00932C0F">
            <w:pPr>
              <w:adjustRightInd w:val="0"/>
              <w:snapToGrid w:val="0"/>
              <w:rPr>
                <w:rFonts w:ascii="Times New Roman" w:hAnsi="Times New Roman" w:hint="eastAsia"/>
                <w:szCs w:val="32"/>
              </w:rPr>
            </w:pPr>
            <w:r w:rsidRPr="00932C0F">
              <w:rPr>
                <w:rFonts w:ascii="Times New Roman" w:hAnsi="Times New Roman" w:hint="eastAsia"/>
                <w:szCs w:val="32"/>
              </w:rPr>
              <w:t>（</w:t>
            </w:r>
            <w:r w:rsidRPr="00932C0F">
              <w:rPr>
                <w:rFonts w:ascii="Times New Roman" w:hAnsi="Times New Roman" w:hint="eastAsia"/>
                <w:szCs w:val="32"/>
              </w:rPr>
              <w:t>2</w:t>
            </w:r>
            <w:r w:rsidRPr="00932C0F">
              <w:rPr>
                <w:rFonts w:ascii="Times New Roman" w:hAnsi="Times New Roman" w:hint="eastAsia"/>
                <w:szCs w:val="32"/>
              </w:rPr>
              <w:t>）在生产车间检修作业需要进入罐、狭窄空间作业时，应严格按照《密闭空间作业职业危害防护规范》</w:t>
            </w:r>
            <w:r w:rsidRPr="00932C0F">
              <w:rPr>
                <w:rFonts w:ascii="Times New Roman" w:hAnsi="Times New Roman" w:hint="eastAsia"/>
                <w:szCs w:val="32"/>
              </w:rPr>
              <w:t>(GBZ/T205-2007)</w:t>
            </w:r>
            <w:r w:rsidRPr="00932C0F">
              <w:rPr>
                <w:rFonts w:ascii="Times New Roman" w:hAnsi="Times New Roman" w:hint="eastAsia"/>
                <w:szCs w:val="32"/>
              </w:rPr>
              <w:t>的规定执行。经测氧含量、可燃气体、有</w:t>
            </w:r>
            <w:r w:rsidRPr="00932C0F">
              <w:rPr>
                <w:rFonts w:ascii="Times New Roman" w:hAnsi="Times New Roman" w:hint="eastAsia"/>
                <w:szCs w:val="32"/>
              </w:rPr>
              <w:lastRenderedPageBreak/>
              <w:t>毒气体符合相关标准规范要求后，作业人员在正确使用密闭空间作业安全卫生设施与个人防护用品时才能进入，并应有监护者。</w:t>
            </w:r>
          </w:p>
          <w:p w:rsidR="00932C0F" w:rsidRPr="00932C0F" w:rsidRDefault="00932C0F" w:rsidP="00932C0F">
            <w:pPr>
              <w:adjustRightInd w:val="0"/>
              <w:snapToGrid w:val="0"/>
              <w:rPr>
                <w:rFonts w:ascii="Times New Roman" w:hAnsi="Times New Roman" w:hint="eastAsia"/>
                <w:szCs w:val="32"/>
              </w:rPr>
            </w:pPr>
            <w:r w:rsidRPr="00932C0F">
              <w:rPr>
                <w:rFonts w:ascii="Times New Roman" w:hAnsi="Times New Roman" w:hint="eastAsia"/>
                <w:szCs w:val="32"/>
              </w:rPr>
              <w:t xml:space="preserve">4 </w:t>
            </w:r>
            <w:r w:rsidRPr="00932C0F">
              <w:rPr>
                <w:rFonts w:ascii="Times New Roman" w:hAnsi="Times New Roman" w:hint="eastAsia"/>
                <w:szCs w:val="32"/>
              </w:rPr>
              <w:t>职业卫生管理</w:t>
            </w:r>
          </w:p>
          <w:p w:rsidR="00932C0F" w:rsidRPr="00932C0F" w:rsidRDefault="00932C0F" w:rsidP="00932C0F">
            <w:pPr>
              <w:adjustRightInd w:val="0"/>
              <w:snapToGrid w:val="0"/>
              <w:rPr>
                <w:rFonts w:ascii="Times New Roman" w:hAnsi="Times New Roman" w:hint="eastAsia"/>
                <w:szCs w:val="32"/>
              </w:rPr>
            </w:pPr>
            <w:r w:rsidRPr="00932C0F">
              <w:rPr>
                <w:rFonts w:ascii="Times New Roman" w:hAnsi="Times New Roman" w:hint="eastAsia"/>
                <w:szCs w:val="32"/>
              </w:rPr>
              <w:t>（</w:t>
            </w:r>
            <w:r w:rsidRPr="00932C0F">
              <w:rPr>
                <w:rFonts w:ascii="Times New Roman" w:hAnsi="Times New Roman" w:hint="eastAsia"/>
                <w:szCs w:val="32"/>
              </w:rPr>
              <w:t>1</w:t>
            </w:r>
            <w:r w:rsidRPr="00932C0F">
              <w:rPr>
                <w:rFonts w:ascii="Times New Roman" w:hAnsi="Times New Roman" w:hint="eastAsia"/>
                <w:szCs w:val="32"/>
              </w:rPr>
              <w:t>）加强对职工的职业卫生知识培训，增强职工个体防护意识。组织职工进行事故处理、应急救援等方面的学习，使增强职工应对职业病危害事故的能力。</w:t>
            </w:r>
          </w:p>
          <w:p w:rsidR="00932C0F" w:rsidRPr="00932C0F" w:rsidRDefault="00932C0F" w:rsidP="00932C0F">
            <w:pPr>
              <w:adjustRightInd w:val="0"/>
              <w:snapToGrid w:val="0"/>
              <w:rPr>
                <w:rFonts w:ascii="Times New Roman" w:hAnsi="Times New Roman" w:hint="eastAsia"/>
                <w:szCs w:val="32"/>
              </w:rPr>
            </w:pPr>
            <w:r w:rsidRPr="00932C0F">
              <w:rPr>
                <w:rFonts w:ascii="Times New Roman" w:hAnsi="Times New Roman" w:hint="eastAsia"/>
                <w:szCs w:val="32"/>
              </w:rPr>
              <w:t>（</w:t>
            </w:r>
            <w:r w:rsidRPr="00932C0F">
              <w:rPr>
                <w:rFonts w:ascii="Times New Roman" w:hAnsi="Times New Roman" w:hint="eastAsia"/>
                <w:szCs w:val="32"/>
              </w:rPr>
              <w:t>2</w:t>
            </w:r>
            <w:r w:rsidRPr="00932C0F">
              <w:rPr>
                <w:rFonts w:ascii="Times New Roman" w:hAnsi="Times New Roman" w:hint="eastAsia"/>
                <w:szCs w:val="32"/>
              </w:rPr>
              <w:t>）按照相关法规的要求，委托有资质的职业卫生技术服务机构每年进行职业病危害因素现场检测，检测范围包括本单位产生职业病危害因素的全部工作场所，每三年进行职业病危害现状评价。</w:t>
            </w:r>
          </w:p>
          <w:p w:rsidR="00932C0F" w:rsidRPr="00932C0F" w:rsidRDefault="00932C0F" w:rsidP="00932C0F">
            <w:pPr>
              <w:adjustRightInd w:val="0"/>
              <w:snapToGrid w:val="0"/>
              <w:rPr>
                <w:rFonts w:ascii="Times New Roman" w:hAnsi="Times New Roman" w:hint="eastAsia"/>
                <w:szCs w:val="32"/>
              </w:rPr>
            </w:pPr>
            <w:r w:rsidRPr="00932C0F">
              <w:rPr>
                <w:rFonts w:ascii="Times New Roman" w:hAnsi="Times New Roman" w:hint="eastAsia"/>
                <w:szCs w:val="32"/>
              </w:rPr>
              <w:t>（</w:t>
            </w:r>
            <w:r w:rsidRPr="00932C0F">
              <w:rPr>
                <w:rFonts w:ascii="Times New Roman" w:hAnsi="Times New Roman" w:hint="eastAsia"/>
                <w:szCs w:val="32"/>
              </w:rPr>
              <w:t>3</w:t>
            </w:r>
            <w:r w:rsidRPr="00932C0F">
              <w:rPr>
                <w:rFonts w:ascii="Times New Roman" w:hAnsi="Times New Roman" w:hint="eastAsia"/>
                <w:szCs w:val="32"/>
              </w:rPr>
              <w:t>）在生产装置大修作业需要进入受限空间时，经测氧含量、可燃气体、有毒气体符合相关标准规范要求后，作业人员在正确使用密闭空间作业安全卫生设施与个人防护用品时才能进入，并应有监护者。</w:t>
            </w:r>
          </w:p>
          <w:p w:rsidR="00932C0F" w:rsidRPr="00932C0F" w:rsidRDefault="00932C0F" w:rsidP="00932C0F">
            <w:pPr>
              <w:adjustRightInd w:val="0"/>
              <w:snapToGrid w:val="0"/>
              <w:rPr>
                <w:rFonts w:ascii="Times New Roman" w:hAnsi="Times New Roman" w:hint="eastAsia"/>
                <w:szCs w:val="32"/>
              </w:rPr>
            </w:pPr>
            <w:r w:rsidRPr="00932C0F">
              <w:rPr>
                <w:rFonts w:ascii="Times New Roman" w:hAnsi="Times New Roman" w:hint="eastAsia"/>
                <w:szCs w:val="32"/>
              </w:rPr>
              <w:t>（</w:t>
            </w:r>
            <w:r w:rsidRPr="00932C0F">
              <w:rPr>
                <w:rFonts w:ascii="Times New Roman" w:hAnsi="Times New Roman" w:hint="eastAsia"/>
                <w:szCs w:val="32"/>
              </w:rPr>
              <w:t>4</w:t>
            </w:r>
            <w:r w:rsidRPr="00932C0F">
              <w:rPr>
                <w:rFonts w:ascii="Times New Roman" w:hAnsi="Times New Roman" w:hint="eastAsia"/>
                <w:szCs w:val="32"/>
              </w:rPr>
              <w:t>）建议企业选择距离较近，具有相应的急性职业病救援能力的医院，签署应急救援协议，建立长期合作关系，确保发生事故时能在短时间内赶到事故现场，保证急性职业病患者能够及时得到救治。</w:t>
            </w:r>
          </w:p>
          <w:p w:rsidR="00932C0F" w:rsidRPr="00932C0F" w:rsidRDefault="00932C0F" w:rsidP="00932C0F">
            <w:pPr>
              <w:adjustRightInd w:val="0"/>
              <w:snapToGrid w:val="0"/>
              <w:rPr>
                <w:rFonts w:ascii="Times New Roman" w:hAnsi="Times New Roman" w:hint="eastAsia"/>
                <w:szCs w:val="32"/>
              </w:rPr>
            </w:pPr>
            <w:r w:rsidRPr="00932C0F">
              <w:rPr>
                <w:rFonts w:ascii="Times New Roman" w:hAnsi="Times New Roman" w:hint="eastAsia"/>
                <w:szCs w:val="32"/>
              </w:rPr>
              <w:t xml:space="preserve">5 </w:t>
            </w:r>
            <w:r w:rsidRPr="00932C0F">
              <w:rPr>
                <w:rFonts w:ascii="Times New Roman" w:hAnsi="Times New Roman" w:hint="eastAsia"/>
                <w:szCs w:val="32"/>
              </w:rPr>
              <w:t>职业健康监护</w:t>
            </w:r>
          </w:p>
          <w:p w:rsidR="00932C0F" w:rsidRPr="00932C0F" w:rsidRDefault="00932C0F" w:rsidP="00932C0F">
            <w:pPr>
              <w:adjustRightInd w:val="0"/>
              <w:snapToGrid w:val="0"/>
              <w:rPr>
                <w:rFonts w:ascii="Times New Roman" w:hAnsi="Times New Roman" w:hint="eastAsia"/>
                <w:szCs w:val="32"/>
              </w:rPr>
            </w:pPr>
            <w:r w:rsidRPr="00932C0F">
              <w:rPr>
                <w:rFonts w:ascii="Times New Roman" w:hAnsi="Times New Roman" w:hint="eastAsia"/>
                <w:szCs w:val="32"/>
              </w:rPr>
              <w:t>（</w:t>
            </w:r>
            <w:r w:rsidRPr="00932C0F">
              <w:rPr>
                <w:rFonts w:ascii="Times New Roman" w:hAnsi="Times New Roman" w:hint="eastAsia"/>
                <w:szCs w:val="32"/>
              </w:rPr>
              <w:t>1</w:t>
            </w:r>
            <w:r w:rsidRPr="00932C0F">
              <w:rPr>
                <w:rFonts w:ascii="Times New Roman" w:hAnsi="Times New Roman" w:hint="eastAsia"/>
                <w:szCs w:val="32"/>
              </w:rPr>
              <w:t>）企业需进一步落实职业健康检查制度，加强职业健康监护工作，严格按照《职业健康监护技术规范》（</w:t>
            </w:r>
            <w:r w:rsidRPr="00932C0F">
              <w:rPr>
                <w:rFonts w:ascii="Times New Roman" w:hAnsi="Times New Roman" w:hint="eastAsia"/>
                <w:szCs w:val="32"/>
              </w:rPr>
              <w:t>GBZ188-2014</w:t>
            </w:r>
            <w:r w:rsidRPr="00932C0F">
              <w:rPr>
                <w:rFonts w:ascii="Times New Roman" w:hAnsi="Times New Roman" w:hint="eastAsia"/>
                <w:szCs w:val="32"/>
              </w:rPr>
              <w:t>）的要求对上岗前、在岗期间及离岗时作业人员进行职业健康检查，体检项目应包括所有接触的职业病危害因素，并将检查结果书面告知劳动者，做到一人一档。加强对作业人员必要的防护用品发放和职业健康监护工作。对检查异常者，务必复查，如发现疑似职业病及职业禁忌证，调离或暂时脱离原岗位，妥善安置。经复查若确诊为职业病，企业应该按照《职业健康监护技术规范》（</w:t>
            </w:r>
            <w:r w:rsidRPr="00932C0F">
              <w:rPr>
                <w:rFonts w:ascii="Times New Roman" w:hAnsi="Times New Roman" w:hint="eastAsia"/>
                <w:szCs w:val="32"/>
              </w:rPr>
              <w:t>GBZ188- 2014</w:t>
            </w:r>
            <w:r w:rsidRPr="00932C0F">
              <w:rPr>
                <w:rFonts w:ascii="Times New Roman" w:hAnsi="Times New Roman" w:hint="eastAsia"/>
                <w:szCs w:val="32"/>
              </w:rPr>
              <w:t>）的要求给予积极治疗和定期检查并妥善安置。</w:t>
            </w:r>
          </w:p>
          <w:p w:rsidR="00FF1EE1" w:rsidRPr="009A7EF0" w:rsidRDefault="00932C0F" w:rsidP="00932C0F">
            <w:pPr>
              <w:rPr>
                <w:rFonts w:ascii="Times New Roman" w:hAnsi="Times New Roman"/>
                <w:szCs w:val="32"/>
              </w:rPr>
            </w:pPr>
            <w:r w:rsidRPr="00932C0F">
              <w:rPr>
                <w:rFonts w:ascii="Times New Roman" w:hAnsi="Times New Roman" w:hint="eastAsia"/>
                <w:szCs w:val="32"/>
              </w:rPr>
              <w:t>（</w:t>
            </w:r>
            <w:r w:rsidRPr="00932C0F">
              <w:rPr>
                <w:rFonts w:ascii="Times New Roman" w:hAnsi="Times New Roman" w:hint="eastAsia"/>
                <w:szCs w:val="32"/>
              </w:rPr>
              <w:t>2</w:t>
            </w:r>
            <w:r w:rsidRPr="00932C0F">
              <w:rPr>
                <w:rFonts w:ascii="Times New Roman" w:hAnsi="Times New Roman" w:hint="eastAsia"/>
                <w:szCs w:val="32"/>
              </w:rPr>
              <w:t>）加强对车间转岗或调岗人员的职业健康监护，在进行转岗或调岗是应进行职业健康体检（新岗位岗前查体），对查出职业禁忌证或疑似职业病患者进行妥善安置。</w:t>
            </w:r>
          </w:p>
        </w:tc>
      </w:tr>
      <w:tr w:rsidR="00FF1EE1" w:rsidRPr="00DD6B3C" w:rsidTr="00DD6B3C">
        <w:trPr>
          <w:trHeight w:val="2894"/>
        </w:trPr>
        <w:tc>
          <w:tcPr>
            <w:tcW w:w="822" w:type="pct"/>
            <w:tcBorders>
              <w:left w:val="single" w:sz="12" w:space="0" w:color="000000"/>
              <w:bottom w:val="single" w:sz="12" w:space="0" w:color="000000"/>
            </w:tcBorders>
          </w:tcPr>
          <w:p w:rsidR="00FF1EE1" w:rsidRPr="00DD6B3C" w:rsidRDefault="00FF1EE1" w:rsidP="00D95BA6">
            <w:pPr>
              <w:rPr>
                <w:rFonts w:ascii="仿宋_GB2312"/>
                <w:szCs w:val="32"/>
              </w:rPr>
            </w:pPr>
            <w:r w:rsidRPr="00DD6B3C">
              <w:rPr>
                <w:rFonts w:ascii="仿宋_GB2312" w:hint="eastAsia"/>
                <w:szCs w:val="32"/>
              </w:rPr>
              <w:lastRenderedPageBreak/>
              <w:t>技术审查专家组评审意见</w:t>
            </w:r>
          </w:p>
        </w:tc>
        <w:tc>
          <w:tcPr>
            <w:tcW w:w="4178" w:type="pct"/>
            <w:gridSpan w:val="5"/>
            <w:tcBorders>
              <w:bottom w:val="single" w:sz="12" w:space="0" w:color="000000"/>
              <w:right w:val="single" w:sz="12" w:space="0" w:color="000000"/>
            </w:tcBorders>
          </w:tcPr>
          <w:p w:rsidR="00932C0F" w:rsidRPr="00932C0F" w:rsidRDefault="00932C0F" w:rsidP="00932C0F">
            <w:pPr>
              <w:rPr>
                <w:rFonts w:ascii="Times New Roman" w:hAnsi="Times New Roman" w:hint="eastAsia"/>
                <w:szCs w:val="32"/>
              </w:rPr>
            </w:pPr>
            <w:r w:rsidRPr="00932C0F">
              <w:rPr>
                <w:rFonts w:ascii="Times New Roman" w:hAnsi="Times New Roman" w:hint="eastAsia"/>
                <w:szCs w:val="32"/>
              </w:rPr>
              <w:t>一、《控制效果评价报告》的评审意见</w:t>
            </w:r>
          </w:p>
          <w:p w:rsidR="00932C0F" w:rsidRPr="00932C0F" w:rsidRDefault="00932C0F" w:rsidP="00932C0F">
            <w:pPr>
              <w:rPr>
                <w:rFonts w:ascii="Times New Roman" w:hAnsi="Times New Roman" w:hint="eastAsia"/>
                <w:szCs w:val="32"/>
              </w:rPr>
            </w:pPr>
            <w:r w:rsidRPr="00932C0F">
              <w:rPr>
                <w:rFonts w:ascii="Times New Roman" w:hAnsi="Times New Roman" w:hint="eastAsia"/>
                <w:szCs w:val="32"/>
              </w:rPr>
              <w:t xml:space="preserve">    1</w:t>
            </w:r>
            <w:r w:rsidRPr="00932C0F">
              <w:rPr>
                <w:rFonts w:ascii="Times New Roman" w:hAnsi="Times New Roman" w:hint="eastAsia"/>
                <w:szCs w:val="32"/>
              </w:rPr>
              <w:t>、建设项目概况清晰，可能产生职业病危害因素的工作场所、工艺设备、原辅材料等描述完整、准确；</w:t>
            </w:r>
            <w:r w:rsidRPr="00932C0F">
              <w:rPr>
                <w:rFonts w:ascii="Times New Roman" w:hAnsi="Times New Roman" w:hint="eastAsia"/>
                <w:szCs w:val="32"/>
              </w:rPr>
              <w:t xml:space="preserve"> </w:t>
            </w:r>
          </w:p>
          <w:p w:rsidR="00932C0F" w:rsidRPr="00932C0F" w:rsidRDefault="00932C0F" w:rsidP="00932C0F">
            <w:pPr>
              <w:rPr>
                <w:rFonts w:ascii="Times New Roman" w:hAnsi="Times New Roman" w:hint="eastAsia"/>
                <w:szCs w:val="32"/>
              </w:rPr>
            </w:pPr>
            <w:r w:rsidRPr="00932C0F">
              <w:rPr>
                <w:rFonts w:ascii="Times New Roman" w:hAnsi="Times New Roman" w:hint="eastAsia"/>
                <w:szCs w:val="32"/>
              </w:rPr>
              <w:t xml:space="preserve">    2</w:t>
            </w:r>
            <w:r w:rsidRPr="00932C0F">
              <w:rPr>
                <w:rFonts w:ascii="Times New Roman" w:hAnsi="Times New Roman" w:hint="eastAsia"/>
                <w:szCs w:val="32"/>
              </w:rPr>
              <w:t>、职业病防护设施设计执行情况分析较全面；</w:t>
            </w:r>
          </w:p>
          <w:p w:rsidR="00932C0F" w:rsidRPr="00932C0F" w:rsidRDefault="00932C0F" w:rsidP="00932C0F">
            <w:pPr>
              <w:rPr>
                <w:rFonts w:ascii="Times New Roman" w:hAnsi="Times New Roman" w:hint="eastAsia"/>
                <w:szCs w:val="32"/>
              </w:rPr>
            </w:pPr>
            <w:r w:rsidRPr="00932C0F">
              <w:rPr>
                <w:rFonts w:ascii="Times New Roman" w:hAnsi="Times New Roman" w:hint="eastAsia"/>
                <w:szCs w:val="32"/>
              </w:rPr>
              <w:t xml:space="preserve">    3</w:t>
            </w:r>
            <w:r w:rsidRPr="00932C0F">
              <w:rPr>
                <w:rFonts w:ascii="Times New Roman" w:hAnsi="Times New Roman" w:hint="eastAsia"/>
                <w:szCs w:val="32"/>
              </w:rPr>
              <w:t>、职业病防护设施运行情况分析清晰；</w:t>
            </w:r>
          </w:p>
          <w:p w:rsidR="00932C0F" w:rsidRPr="00932C0F" w:rsidRDefault="00932C0F" w:rsidP="00932C0F">
            <w:pPr>
              <w:rPr>
                <w:rFonts w:ascii="Times New Roman" w:hAnsi="Times New Roman" w:hint="eastAsia"/>
                <w:szCs w:val="32"/>
              </w:rPr>
            </w:pPr>
            <w:r w:rsidRPr="00932C0F">
              <w:rPr>
                <w:rFonts w:ascii="Times New Roman" w:hAnsi="Times New Roman" w:hint="eastAsia"/>
                <w:szCs w:val="32"/>
              </w:rPr>
              <w:t xml:space="preserve">    4</w:t>
            </w:r>
            <w:r w:rsidRPr="00932C0F">
              <w:rPr>
                <w:rFonts w:ascii="Times New Roman" w:hAnsi="Times New Roman" w:hint="eastAsia"/>
                <w:szCs w:val="32"/>
              </w:rPr>
              <w:t>、职业病危害因素检测结果分析正确；</w:t>
            </w:r>
          </w:p>
          <w:p w:rsidR="00932C0F" w:rsidRPr="00932C0F" w:rsidRDefault="00932C0F" w:rsidP="00932C0F">
            <w:pPr>
              <w:rPr>
                <w:rFonts w:ascii="Times New Roman" w:hAnsi="Times New Roman" w:hint="eastAsia"/>
                <w:szCs w:val="32"/>
              </w:rPr>
            </w:pPr>
            <w:r w:rsidRPr="00932C0F">
              <w:rPr>
                <w:rFonts w:ascii="Times New Roman" w:hAnsi="Times New Roman" w:hint="eastAsia"/>
                <w:szCs w:val="32"/>
              </w:rPr>
              <w:t xml:space="preserve">    5</w:t>
            </w:r>
            <w:r w:rsidRPr="00932C0F">
              <w:rPr>
                <w:rFonts w:ascii="Times New Roman" w:hAnsi="Times New Roman" w:hint="eastAsia"/>
                <w:szCs w:val="32"/>
              </w:rPr>
              <w:t>、职业病危害因素检测符合法律、法规和相关标准要求；</w:t>
            </w:r>
          </w:p>
          <w:p w:rsidR="00932C0F" w:rsidRPr="00932C0F" w:rsidRDefault="00932C0F" w:rsidP="00932C0F">
            <w:pPr>
              <w:rPr>
                <w:rFonts w:ascii="Times New Roman" w:hAnsi="Times New Roman" w:hint="eastAsia"/>
                <w:szCs w:val="32"/>
              </w:rPr>
            </w:pPr>
            <w:r w:rsidRPr="00932C0F">
              <w:rPr>
                <w:rFonts w:ascii="Times New Roman" w:hAnsi="Times New Roman" w:hint="eastAsia"/>
                <w:szCs w:val="32"/>
              </w:rPr>
              <w:t xml:space="preserve">    6</w:t>
            </w:r>
            <w:r w:rsidRPr="00932C0F">
              <w:rPr>
                <w:rFonts w:ascii="Times New Roman" w:hAnsi="Times New Roman" w:hint="eastAsia"/>
                <w:szCs w:val="32"/>
              </w:rPr>
              <w:t>、职业病危害因素对劳动者健康危害程度分析正确；</w:t>
            </w:r>
          </w:p>
          <w:p w:rsidR="00932C0F" w:rsidRPr="00932C0F" w:rsidRDefault="00932C0F" w:rsidP="00932C0F">
            <w:pPr>
              <w:rPr>
                <w:rFonts w:ascii="Times New Roman" w:hAnsi="Times New Roman" w:hint="eastAsia"/>
                <w:szCs w:val="32"/>
              </w:rPr>
            </w:pPr>
            <w:r w:rsidRPr="00932C0F">
              <w:rPr>
                <w:rFonts w:ascii="Times New Roman" w:hAnsi="Times New Roman" w:hint="eastAsia"/>
                <w:szCs w:val="32"/>
              </w:rPr>
              <w:t xml:space="preserve">    7</w:t>
            </w:r>
            <w:r w:rsidRPr="00932C0F">
              <w:rPr>
                <w:rFonts w:ascii="Times New Roman" w:hAnsi="Times New Roman" w:hint="eastAsia"/>
                <w:szCs w:val="32"/>
              </w:rPr>
              <w:t>、职业卫生管理机构设置和管理人员配置较合理；</w:t>
            </w:r>
          </w:p>
          <w:p w:rsidR="00932C0F" w:rsidRPr="00932C0F" w:rsidRDefault="00932C0F" w:rsidP="00932C0F">
            <w:pPr>
              <w:rPr>
                <w:rFonts w:ascii="Times New Roman" w:hAnsi="Times New Roman" w:hint="eastAsia"/>
                <w:szCs w:val="32"/>
              </w:rPr>
            </w:pPr>
            <w:r w:rsidRPr="00932C0F">
              <w:rPr>
                <w:rFonts w:ascii="Times New Roman" w:hAnsi="Times New Roman" w:hint="eastAsia"/>
                <w:szCs w:val="32"/>
              </w:rPr>
              <w:t xml:space="preserve">    8</w:t>
            </w:r>
            <w:r w:rsidRPr="00932C0F">
              <w:rPr>
                <w:rFonts w:ascii="Times New Roman" w:hAnsi="Times New Roman" w:hint="eastAsia"/>
                <w:szCs w:val="32"/>
              </w:rPr>
              <w:t>、职业卫生管理制度基本满足相关要求并得到落实；</w:t>
            </w:r>
          </w:p>
          <w:p w:rsidR="00932C0F" w:rsidRPr="00932C0F" w:rsidRDefault="00932C0F" w:rsidP="00932C0F">
            <w:pPr>
              <w:rPr>
                <w:rFonts w:ascii="Times New Roman" w:hAnsi="Times New Roman" w:hint="eastAsia"/>
                <w:szCs w:val="32"/>
              </w:rPr>
            </w:pPr>
            <w:r w:rsidRPr="00932C0F">
              <w:rPr>
                <w:rFonts w:ascii="Times New Roman" w:hAnsi="Times New Roman" w:hint="eastAsia"/>
                <w:szCs w:val="32"/>
              </w:rPr>
              <w:t xml:space="preserve">    9</w:t>
            </w:r>
            <w:r w:rsidRPr="00932C0F">
              <w:rPr>
                <w:rFonts w:ascii="Times New Roman" w:hAnsi="Times New Roman" w:hint="eastAsia"/>
                <w:szCs w:val="32"/>
              </w:rPr>
              <w:t>、职业健康监护基本落实；</w:t>
            </w:r>
          </w:p>
          <w:p w:rsidR="00932C0F" w:rsidRPr="00932C0F" w:rsidRDefault="00932C0F" w:rsidP="00932C0F">
            <w:pPr>
              <w:rPr>
                <w:rFonts w:ascii="Times New Roman" w:hAnsi="Times New Roman" w:hint="eastAsia"/>
                <w:szCs w:val="32"/>
              </w:rPr>
            </w:pPr>
            <w:r w:rsidRPr="00932C0F">
              <w:rPr>
                <w:rFonts w:ascii="Times New Roman" w:hAnsi="Times New Roman" w:hint="eastAsia"/>
                <w:szCs w:val="32"/>
              </w:rPr>
              <w:t xml:space="preserve">    10</w:t>
            </w:r>
            <w:r w:rsidRPr="00932C0F">
              <w:rPr>
                <w:rFonts w:ascii="Times New Roman" w:hAnsi="Times New Roman" w:hint="eastAsia"/>
                <w:szCs w:val="32"/>
              </w:rPr>
              <w:t>、事故预防和应急措施具备针对性、可行性；</w:t>
            </w:r>
          </w:p>
          <w:p w:rsidR="00932C0F" w:rsidRPr="00932C0F" w:rsidRDefault="00932C0F" w:rsidP="00932C0F">
            <w:pPr>
              <w:rPr>
                <w:rFonts w:ascii="Times New Roman" w:hAnsi="Times New Roman" w:hint="eastAsia"/>
                <w:szCs w:val="32"/>
              </w:rPr>
            </w:pPr>
            <w:r w:rsidRPr="00932C0F">
              <w:rPr>
                <w:rFonts w:ascii="Times New Roman" w:hAnsi="Times New Roman" w:hint="eastAsia"/>
                <w:szCs w:val="32"/>
              </w:rPr>
              <w:t xml:space="preserve">    11</w:t>
            </w:r>
            <w:r w:rsidRPr="00932C0F">
              <w:rPr>
                <w:rFonts w:ascii="Times New Roman" w:hAnsi="Times New Roman" w:hint="eastAsia"/>
                <w:szCs w:val="32"/>
              </w:rPr>
              <w:t>、正常生产后建设项目职业病防治效果预期分析基本正确；</w:t>
            </w:r>
          </w:p>
          <w:p w:rsidR="00932C0F" w:rsidRPr="00932C0F" w:rsidRDefault="00932C0F" w:rsidP="00932C0F">
            <w:pPr>
              <w:rPr>
                <w:rFonts w:ascii="Times New Roman" w:hAnsi="Times New Roman" w:hint="eastAsia"/>
                <w:szCs w:val="32"/>
              </w:rPr>
            </w:pPr>
            <w:r w:rsidRPr="00932C0F">
              <w:rPr>
                <w:rFonts w:ascii="Times New Roman" w:hAnsi="Times New Roman" w:hint="eastAsia"/>
                <w:szCs w:val="32"/>
              </w:rPr>
              <w:t xml:space="preserve">    12</w:t>
            </w:r>
            <w:r w:rsidRPr="00932C0F">
              <w:rPr>
                <w:rFonts w:ascii="Times New Roman" w:hAnsi="Times New Roman" w:hint="eastAsia"/>
                <w:szCs w:val="32"/>
              </w:rPr>
              <w:t>、对策措施和建议基本可行；</w:t>
            </w:r>
          </w:p>
          <w:p w:rsidR="00932C0F" w:rsidRPr="00932C0F" w:rsidRDefault="00932C0F" w:rsidP="00932C0F">
            <w:pPr>
              <w:rPr>
                <w:rFonts w:ascii="Times New Roman" w:hAnsi="Times New Roman" w:hint="eastAsia"/>
                <w:szCs w:val="32"/>
              </w:rPr>
            </w:pPr>
            <w:r w:rsidRPr="00932C0F">
              <w:rPr>
                <w:rFonts w:ascii="Times New Roman" w:hAnsi="Times New Roman" w:hint="eastAsia"/>
                <w:szCs w:val="32"/>
              </w:rPr>
              <w:t xml:space="preserve">    13.</w:t>
            </w:r>
            <w:r w:rsidRPr="00932C0F">
              <w:rPr>
                <w:rFonts w:ascii="Times New Roman" w:hAnsi="Times New Roman" w:hint="eastAsia"/>
                <w:szCs w:val="32"/>
              </w:rPr>
              <w:t>评价结论正确。</w:t>
            </w:r>
          </w:p>
          <w:p w:rsidR="00932C0F" w:rsidRPr="00932C0F" w:rsidRDefault="00932C0F" w:rsidP="00932C0F">
            <w:pPr>
              <w:rPr>
                <w:rFonts w:ascii="Times New Roman" w:hAnsi="Times New Roman" w:hint="eastAsia"/>
                <w:szCs w:val="32"/>
              </w:rPr>
            </w:pPr>
            <w:r w:rsidRPr="00932C0F">
              <w:rPr>
                <w:rFonts w:ascii="Times New Roman" w:hAnsi="Times New Roman" w:hint="eastAsia"/>
                <w:szCs w:val="32"/>
              </w:rPr>
              <w:t xml:space="preserve">    </w:t>
            </w:r>
            <w:r w:rsidRPr="00932C0F">
              <w:rPr>
                <w:rFonts w:ascii="Times New Roman" w:hAnsi="Times New Roman" w:hint="eastAsia"/>
                <w:szCs w:val="32"/>
              </w:rPr>
              <w:t>二、职业病防护设施竣工验收意见</w:t>
            </w:r>
          </w:p>
          <w:p w:rsidR="00932C0F" w:rsidRPr="00932C0F" w:rsidRDefault="00932C0F" w:rsidP="00932C0F">
            <w:pPr>
              <w:rPr>
                <w:rFonts w:ascii="Times New Roman" w:hAnsi="Times New Roman" w:hint="eastAsia"/>
                <w:szCs w:val="32"/>
              </w:rPr>
            </w:pPr>
            <w:r w:rsidRPr="00932C0F">
              <w:rPr>
                <w:rFonts w:ascii="Times New Roman" w:hAnsi="Times New Roman" w:hint="eastAsia"/>
                <w:szCs w:val="32"/>
              </w:rPr>
              <w:t xml:space="preserve">    1</w:t>
            </w:r>
            <w:r w:rsidRPr="00932C0F">
              <w:rPr>
                <w:rFonts w:ascii="Times New Roman" w:hAnsi="Times New Roman" w:hint="eastAsia"/>
                <w:szCs w:val="32"/>
              </w:rPr>
              <w:t>、建立了职业病防治责任制度；</w:t>
            </w:r>
          </w:p>
          <w:p w:rsidR="00932C0F" w:rsidRPr="00932C0F" w:rsidRDefault="00932C0F" w:rsidP="00932C0F">
            <w:pPr>
              <w:rPr>
                <w:rFonts w:ascii="Times New Roman" w:hAnsi="Times New Roman" w:hint="eastAsia"/>
                <w:szCs w:val="32"/>
              </w:rPr>
            </w:pPr>
            <w:r w:rsidRPr="00932C0F">
              <w:rPr>
                <w:rFonts w:ascii="Times New Roman" w:hAnsi="Times New Roman" w:hint="eastAsia"/>
                <w:szCs w:val="32"/>
              </w:rPr>
              <w:t xml:space="preserve">    2</w:t>
            </w:r>
            <w:r w:rsidRPr="00932C0F">
              <w:rPr>
                <w:rFonts w:ascii="Times New Roman" w:hAnsi="Times New Roman" w:hint="eastAsia"/>
                <w:szCs w:val="32"/>
              </w:rPr>
              <w:t>、建立了职业卫生管理制度；</w:t>
            </w:r>
          </w:p>
          <w:p w:rsidR="00932C0F" w:rsidRPr="00932C0F" w:rsidRDefault="00932C0F" w:rsidP="00932C0F">
            <w:pPr>
              <w:rPr>
                <w:rFonts w:ascii="Times New Roman" w:hAnsi="Times New Roman" w:hint="eastAsia"/>
                <w:szCs w:val="32"/>
              </w:rPr>
            </w:pPr>
            <w:r w:rsidRPr="00932C0F">
              <w:rPr>
                <w:rFonts w:ascii="Times New Roman" w:hAnsi="Times New Roman" w:hint="eastAsia"/>
                <w:szCs w:val="32"/>
              </w:rPr>
              <w:t xml:space="preserve">    3</w:t>
            </w:r>
            <w:r w:rsidRPr="00932C0F">
              <w:rPr>
                <w:rFonts w:ascii="Times New Roman" w:hAnsi="Times New Roman" w:hint="eastAsia"/>
                <w:szCs w:val="32"/>
              </w:rPr>
              <w:t>、设置的职业卫生管理机构和配备的管理人员基本满足要求，建立了职业卫生档案；</w:t>
            </w:r>
          </w:p>
          <w:p w:rsidR="00932C0F" w:rsidRPr="00932C0F" w:rsidRDefault="00932C0F" w:rsidP="00932C0F">
            <w:pPr>
              <w:rPr>
                <w:rFonts w:ascii="Times New Roman" w:hAnsi="Times New Roman" w:hint="eastAsia"/>
                <w:szCs w:val="32"/>
              </w:rPr>
            </w:pPr>
            <w:r w:rsidRPr="00932C0F">
              <w:rPr>
                <w:rFonts w:ascii="Times New Roman" w:hAnsi="Times New Roman" w:hint="eastAsia"/>
                <w:szCs w:val="32"/>
              </w:rPr>
              <w:t xml:space="preserve">    4</w:t>
            </w:r>
            <w:r w:rsidRPr="00932C0F">
              <w:rPr>
                <w:rFonts w:ascii="Times New Roman" w:hAnsi="Times New Roman" w:hint="eastAsia"/>
                <w:szCs w:val="32"/>
              </w:rPr>
              <w:t>、包括职业卫生“三同时”在内的各种前期预防工作基本完成；</w:t>
            </w:r>
          </w:p>
          <w:p w:rsidR="00932C0F" w:rsidRPr="00932C0F" w:rsidRDefault="00932C0F" w:rsidP="00932C0F">
            <w:pPr>
              <w:rPr>
                <w:rFonts w:ascii="Times New Roman" w:hAnsi="Times New Roman" w:hint="eastAsia"/>
                <w:szCs w:val="32"/>
              </w:rPr>
            </w:pPr>
            <w:r w:rsidRPr="00932C0F">
              <w:rPr>
                <w:rFonts w:ascii="Times New Roman" w:hAnsi="Times New Roman" w:hint="eastAsia"/>
                <w:szCs w:val="32"/>
              </w:rPr>
              <w:t xml:space="preserve">    5</w:t>
            </w:r>
            <w:r w:rsidRPr="00932C0F">
              <w:rPr>
                <w:rFonts w:ascii="Times New Roman" w:hAnsi="Times New Roman" w:hint="eastAsia"/>
                <w:szCs w:val="32"/>
              </w:rPr>
              <w:t>、工作场所职业卫生管理基本符合要求；</w:t>
            </w:r>
          </w:p>
          <w:p w:rsidR="00932C0F" w:rsidRPr="00932C0F" w:rsidRDefault="00932C0F" w:rsidP="00932C0F">
            <w:pPr>
              <w:rPr>
                <w:rFonts w:ascii="Times New Roman" w:hAnsi="Times New Roman" w:hint="eastAsia"/>
                <w:szCs w:val="32"/>
              </w:rPr>
            </w:pPr>
            <w:r w:rsidRPr="00932C0F">
              <w:rPr>
                <w:rFonts w:ascii="Times New Roman" w:hAnsi="Times New Roman" w:hint="eastAsia"/>
                <w:szCs w:val="32"/>
              </w:rPr>
              <w:lastRenderedPageBreak/>
              <w:t xml:space="preserve">    6</w:t>
            </w:r>
            <w:r w:rsidRPr="00932C0F">
              <w:rPr>
                <w:rFonts w:ascii="Times New Roman" w:hAnsi="Times New Roman" w:hint="eastAsia"/>
                <w:szCs w:val="32"/>
              </w:rPr>
              <w:t>、职业病防护设施预算、管理、维护基本符合要求；</w:t>
            </w:r>
          </w:p>
          <w:p w:rsidR="00932C0F" w:rsidRPr="00932C0F" w:rsidRDefault="00932C0F" w:rsidP="00932C0F">
            <w:pPr>
              <w:rPr>
                <w:rFonts w:ascii="Times New Roman" w:hAnsi="Times New Roman" w:hint="eastAsia"/>
                <w:szCs w:val="32"/>
              </w:rPr>
            </w:pPr>
            <w:r w:rsidRPr="00932C0F">
              <w:rPr>
                <w:rFonts w:ascii="Times New Roman" w:hAnsi="Times New Roman" w:hint="eastAsia"/>
                <w:szCs w:val="32"/>
              </w:rPr>
              <w:t xml:space="preserve">    7</w:t>
            </w:r>
            <w:r w:rsidRPr="00932C0F">
              <w:rPr>
                <w:rFonts w:ascii="Times New Roman" w:hAnsi="Times New Roman" w:hint="eastAsia"/>
                <w:szCs w:val="32"/>
              </w:rPr>
              <w:t>、为劳动者配备了个体防护用品；</w:t>
            </w:r>
          </w:p>
          <w:p w:rsidR="00932C0F" w:rsidRPr="00932C0F" w:rsidRDefault="00932C0F" w:rsidP="00932C0F">
            <w:pPr>
              <w:rPr>
                <w:rFonts w:ascii="Times New Roman" w:hAnsi="Times New Roman" w:hint="eastAsia"/>
                <w:szCs w:val="32"/>
              </w:rPr>
            </w:pPr>
            <w:r w:rsidRPr="00932C0F">
              <w:rPr>
                <w:rFonts w:ascii="Times New Roman" w:hAnsi="Times New Roman" w:hint="eastAsia"/>
                <w:szCs w:val="32"/>
              </w:rPr>
              <w:t xml:space="preserve">    8</w:t>
            </w:r>
            <w:r w:rsidRPr="00932C0F">
              <w:rPr>
                <w:rFonts w:ascii="Times New Roman" w:hAnsi="Times New Roman" w:hint="eastAsia"/>
                <w:szCs w:val="32"/>
              </w:rPr>
              <w:t>、职业卫生管理人员和接触职业病危害因素的劳动者经过培训并考试合格；</w:t>
            </w:r>
          </w:p>
          <w:p w:rsidR="00932C0F" w:rsidRPr="00932C0F" w:rsidRDefault="00932C0F" w:rsidP="00932C0F">
            <w:pPr>
              <w:rPr>
                <w:rFonts w:ascii="Times New Roman" w:hAnsi="Times New Roman" w:hint="eastAsia"/>
                <w:szCs w:val="32"/>
              </w:rPr>
            </w:pPr>
            <w:r w:rsidRPr="00932C0F">
              <w:rPr>
                <w:rFonts w:ascii="Times New Roman" w:hAnsi="Times New Roman" w:hint="eastAsia"/>
                <w:szCs w:val="32"/>
              </w:rPr>
              <w:t xml:space="preserve">    9</w:t>
            </w:r>
            <w:r w:rsidRPr="00932C0F">
              <w:rPr>
                <w:rFonts w:ascii="Times New Roman" w:hAnsi="Times New Roman" w:hint="eastAsia"/>
                <w:szCs w:val="32"/>
              </w:rPr>
              <w:t>、对接触职业病危害的劳动者进行了职业健康检查；</w:t>
            </w:r>
            <w:r w:rsidRPr="00932C0F">
              <w:rPr>
                <w:rFonts w:ascii="Times New Roman" w:hAnsi="Times New Roman" w:hint="eastAsia"/>
                <w:szCs w:val="32"/>
              </w:rPr>
              <w:t xml:space="preserve"> </w:t>
            </w:r>
          </w:p>
          <w:p w:rsidR="00932C0F" w:rsidRPr="00932C0F" w:rsidRDefault="00932C0F" w:rsidP="00932C0F">
            <w:pPr>
              <w:rPr>
                <w:rFonts w:ascii="Times New Roman" w:hAnsi="Times New Roman" w:hint="eastAsia"/>
                <w:szCs w:val="32"/>
              </w:rPr>
            </w:pPr>
            <w:r w:rsidRPr="00932C0F">
              <w:rPr>
                <w:rFonts w:ascii="Times New Roman" w:hAnsi="Times New Roman" w:hint="eastAsia"/>
                <w:szCs w:val="32"/>
              </w:rPr>
              <w:t xml:space="preserve">    10</w:t>
            </w:r>
            <w:r w:rsidRPr="00932C0F">
              <w:rPr>
                <w:rFonts w:ascii="Times New Roman" w:hAnsi="Times New Roman" w:hint="eastAsia"/>
                <w:szCs w:val="32"/>
              </w:rPr>
              <w:t>、职业卫生应急管理基本符合要求。</w:t>
            </w:r>
          </w:p>
          <w:p w:rsidR="00932C0F" w:rsidRPr="00932C0F" w:rsidRDefault="00932C0F" w:rsidP="00932C0F">
            <w:pPr>
              <w:rPr>
                <w:rFonts w:ascii="Times New Roman" w:hAnsi="Times New Roman" w:hint="eastAsia"/>
                <w:szCs w:val="32"/>
              </w:rPr>
            </w:pPr>
            <w:r w:rsidRPr="00932C0F">
              <w:rPr>
                <w:rFonts w:ascii="Times New Roman" w:hAnsi="Times New Roman" w:hint="eastAsia"/>
                <w:szCs w:val="32"/>
              </w:rPr>
              <w:t>三、专家组建议</w:t>
            </w:r>
          </w:p>
          <w:p w:rsidR="00932C0F" w:rsidRPr="00932C0F" w:rsidRDefault="00932C0F" w:rsidP="00932C0F">
            <w:pPr>
              <w:rPr>
                <w:rFonts w:ascii="Times New Roman" w:hAnsi="Times New Roman" w:hint="eastAsia"/>
                <w:szCs w:val="32"/>
              </w:rPr>
            </w:pPr>
            <w:r w:rsidRPr="00932C0F">
              <w:rPr>
                <w:rFonts w:ascii="Times New Roman" w:hAnsi="Times New Roman" w:hint="eastAsia"/>
                <w:szCs w:val="32"/>
              </w:rPr>
              <w:t>（一）对《控制效果评价报告》的建议</w:t>
            </w:r>
          </w:p>
          <w:p w:rsidR="00932C0F" w:rsidRPr="00932C0F" w:rsidRDefault="00932C0F" w:rsidP="00932C0F">
            <w:pPr>
              <w:rPr>
                <w:rFonts w:ascii="Times New Roman" w:hAnsi="Times New Roman" w:hint="eastAsia"/>
                <w:szCs w:val="32"/>
              </w:rPr>
            </w:pPr>
            <w:r w:rsidRPr="00932C0F">
              <w:rPr>
                <w:rFonts w:ascii="Times New Roman" w:hAnsi="Times New Roman" w:hint="eastAsia"/>
                <w:szCs w:val="32"/>
              </w:rPr>
              <w:t>1</w:t>
            </w:r>
            <w:r w:rsidRPr="00932C0F">
              <w:rPr>
                <w:rFonts w:ascii="Times New Roman" w:hAnsi="Times New Roman" w:hint="eastAsia"/>
                <w:szCs w:val="32"/>
              </w:rPr>
              <w:t>、完善废钢清理过程、精炼过程的脱氧剂、脱硫剂、合金剂、炼钢车间配套</w:t>
            </w:r>
            <w:r w:rsidRPr="00932C0F">
              <w:rPr>
                <w:rFonts w:ascii="Times New Roman" w:hAnsi="Times New Roman" w:hint="eastAsia"/>
                <w:szCs w:val="32"/>
              </w:rPr>
              <w:t>210</w:t>
            </w:r>
            <w:r w:rsidRPr="00932C0F">
              <w:rPr>
                <w:rFonts w:ascii="Times New Roman" w:hAnsi="Times New Roman" w:hint="eastAsia"/>
                <w:szCs w:val="32"/>
              </w:rPr>
              <w:t>吨脱璘转炉新建除尘设施（</w:t>
            </w:r>
            <w:r w:rsidRPr="00932C0F">
              <w:rPr>
                <w:rFonts w:ascii="Times New Roman" w:hAnsi="Times New Roman" w:hint="eastAsia"/>
                <w:szCs w:val="32"/>
              </w:rPr>
              <w:t>4</w:t>
            </w:r>
            <w:r w:rsidRPr="00932C0F">
              <w:rPr>
                <w:rFonts w:ascii="Times New Roman" w:hAnsi="Times New Roman" w:hint="eastAsia"/>
                <w:szCs w:val="32"/>
              </w:rPr>
              <w:t>套）、连铸车间保温剂、连铸车间除尘设施、炼钢车间压球过程、各类循环水、污水处理过程、变配电室、燃气、压缩空气等场所或过程的职业病危害因素识别、防护与建议，核实维修过程是否接触矽尘，完善评价与建议；</w:t>
            </w:r>
          </w:p>
          <w:p w:rsidR="00932C0F" w:rsidRPr="00932C0F" w:rsidRDefault="00932C0F" w:rsidP="00932C0F">
            <w:pPr>
              <w:rPr>
                <w:rFonts w:ascii="Times New Roman" w:hAnsi="Times New Roman" w:hint="eastAsia"/>
                <w:szCs w:val="32"/>
              </w:rPr>
            </w:pPr>
            <w:r w:rsidRPr="00932C0F">
              <w:rPr>
                <w:rFonts w:ascii="Times New Roman" w:hAnsi="Times New Roman" w:hint="eastAsia"/>
                <w:szCs w:val="32"/>
              </w:rPr>
              <w:t>2</w:t>
            </w:r>
            <w:r w:rsidRPr="00932C0F">
              <w:rPr>
                <w:rFonts w:ascii="Times New Roman" w:hAnsi="Times New Roman" w:hint="eastAsia"/>
                <w:szCs w:val="32"/>
              </w:rPr>
              <w:t>、说明散状料上料系统等利旧设施职业病危害防护措施的变化，并评价是否满足职业卫生法规标准的要求；</w:t>
            </w:r>
          </w:p>
          <w:p w:rsidR="00932C0F" w:rsidRPr="00932C0F" w:rsidRDefault="00932C0F" w:rsidP="00932C0F">
            <w:pPr>
              <w:rPr>
                <w:rFonts w:ascii="Times New Roman" w:hAnsi="Times New Roman" w:hint="eastAsia"/>
                <w:szCs w:val="32"/>
              </w:rPr>
            </w:pPr>
            <w:r w:rsidRPr="00932C0F">
              <w:rPr>
                <w:rFonts w:ascii="Times New Roman" w:hAnsi="Times New Roman" w:hint="eastAsia"/>
                <w:szCs w:val="32"/>
              </w:rPr>
              <w:t>3</w:t>
            </w:r>
            <w:r w:rsidRPr="00932C0F">
              <w:rPr>
                <w:rFonts w:ascii="Times New Roman" w:hAnsi="Times New Roman" w:hint="eastAsia"/>
                <w:szCs w:val="32"/>
              </w:rPr>
              <w:t>、说明</w:t>
            </w:r>
            <w:r w:rsidRPr="00932C0F">
              <w:rPr>
                <w:rFonts w:ascii="Times New Roman" w:hAnsi="Times New Roman" w:hint="eastAsia"/>
                <w:szCs w:val="32"/>
              </w:rPr>
              <w:t>LF</w:t>
            </w:r>
            <w:r w:rsidRPr="00932C0F">
              <w:rPr>
                <w:rFonts w:ascii="Times New Roman" w:hAnsi="Times New Roman" w:hint="eastAsia"/>
                <w:szCs w:val="32"/>
              </w:rPr>
              <w:t>精炼炉、铁水预处理除尘系统的含尘烟气净化后烟排放浓度≤</w:t>
            </w:r>
            <w:r w:rsidRPr="00932C0F">
              <w:rPr>
                <w:rFonts w:ascii="Times New Roman" w:hAnsi="Times New Roman" w:hint="eastAsia"/>
                <w:szCs w:val="32"/>
              </w:rPr>
              <w:t>10mg/Nm3</w:t>
            </w:r>
            <w:r w:rsidRPr="00932C0F">
              <w:rPr>
                <w:rFonts w:ascii="Times New Roman" w:hAnsi="Times New Roman" w:hint="eastAsia"/>
                <w:szCs w:val="32"/>
              </w:rPr>
              <w:t>数据来源；</w:t>
            </w:r>
          </w:p>
          <w:p w:rsidR="00932C0F" w:rsidRPr="00932C0F" w:rsidRDefault="00932C0F" w:rsidP="00932C0F">
            <w:pPr>
              <w:rPr>
                <w:rFonts w:ascii="Times New Roman" w:hAnsi="Times New Roman" w:hint="eastAsia"/>
                <w:szCs w:val="32"/>
              </w:rPr>
            </w:pPr>
            <w:r w:rsidRPr="00932C0F">
              <w:rPr>
                <w:rFonts w:ascii="Times New Roman" w:hAnsi="Times New Roman" w:hint="eastAsia"/>
                <w:szCs w:val="32"/>
              </w:rPr>
              <w:t>4</w:t>
            </w:r>
            <w:r w:rsidRPr="00932C0F">
              <w:rPr>
                <w:rFonts w:ascii="Times New Roman" w:hAnsi="Times New Roman" w:hint="eastAsia"/>
                <w:szCs w:val="32"/>
              </w:rPr>
              <w:t>、补充建筑物数量、结构等调查，结合车间容积等指标，完善建筑卫生学与车间通风评价、建议；</w:t>
            </w:r>
          </w:p>
          <w:p w:rsidR="00932C0F" w:rsidRPr="00932C0F" w:rsidRDefault="00932C0F" w:rsidP="00932C0F">
            <w:pPr>
              <w:rPr>
                <w:rFonts w:ascii="Times New Roman" w:hAnsi="Times New Roman" w:hint="eastAsia"/>
                <w:szCs w:val="32"/>
              </w:rPr>
            </w:pPr>
            <w:r w:rsidRPr="00932C0F">
              <w:rPr>
                <w:rFonts w:ascii="Times New Roman" w:hAnsi="Times New Roman" w:hint="eastAsia"/>
                <w:szCs w:val="32"/>
              </w:rPr>
              <w:t>5</w:t>
            </w:r>
            <w:r w:rsidRPr="00932C0F">
              <w:rPr>
                <w:rFonts w:ascii="Times New Roman" w:hAnsi="Times New Roman" w:hint="eastAsia"/>
                <w:szCs w:val="32"/>
              </w:rPr>
              <w:t>、虽然本次高温检测结果为各岗位接触高温</w:t>
            </w:r>
            <w:r w:rsidRPr="00932C0F">
              <w:rPr>
                <w:rFonts w:ascii="Times New Roman" w:hAnsi="Times New Roman" w:hint="eastAsia"/>
                <w:szCs w:val="32"/>
              </w:rPr>
              <w:t>WBGT</w:t>
            </w:r>
            <w:r w:rsidRPr="00932C0F">
              <w:rPr>
                <w:rFonts w:ascii="Times New Roman" w:hAnsi="Times New Roman" w:hint="eastAsia"/>
                <w:szCs w:val="32"/>
              </w:rPr>
              <w:t>指数均符合职业接触限值的要求，考虑到工人接触热辐射强度大，应完善防高温措施建议；</w:t>
            </w:r>
          </w:p>
          <w:p w:rsidR="00932C0F" w:rsidRPr="00932C0F" w:rsidRDefault="00932C0F" w:rsidP="00932C0F">
            <w:pPr>
              <w:rPr>
                <w:rFonts w:ascii="Times New Roman" w:hAnsi="Times New Roman" w:hint="eastAsia"/>
                <w:szCs w:val="32"/>
              </w:rPr>
            </w:pPr>
            <w:r w:rsidRPr="00932C0F">
              <w:rPr>
                <w:rFonts w:ascii="Times New Roman" w:hAnsi="Times New Roman" w:hint="eastAsia"/>
                <w:szCs w:val="32"/>
              </w:rPr>
              <w:t>6</w:t>
            </w:r>
            <w:r w:rsidRPr="00932C0F">
              <w:rPr>
                <w:rFonts w:ascii="Times New Roman" w:hAnsi="Times New Roman" w:hint="eastAsia"/>
                <w:szCs w:val="32"/>
              </w:rPr>
              <w:t>、细化职业病防护设施的调查，包括通风设施、除尘系统、降噪措施、防高温设施名称、型号、规格、参数、数量及设置位置等内容；</w:t>
            </w:r>
          </w:p>
          <w:p w:rsidR="00932C0F" w:rsidRPr="00932C0F" w:rsidRDefault="00932C0F" w:rsidP="00932C0F">
            <w:pPr>
              <w:rPr>
                <w:rFonts w:ascii="Times New Roman" w:hAnsi="Times New Roman" w:hint="eastAsia"/>
                <w:szCs w:val="32"/>
              </w:rPr>
            </w:pPr>
            <w:r w:rsidRPr="00932C0F">
              <w:rPr>
                <w:rFonts w:ascii="Times New Roman" w:hAnsi="Times New Roman" w:hint="eastAsia"/>
                <w:szCs w:val="32"/>
              </w:rPr>
              <w:t>7</w:t>
            </w:r>
            <w:r w:rsidRPr="00932C0F">
              <w:rPr>
                <w:rFonts w:ascii="Times New Roman" w:hAnsi="Times New Roman" w:hint="eastAsia"/>
                <w:szCs w:val="32"/>
              </w:rPr>
              <w:t>、调查或测量通风除尘设施设备运行性能参数，评价职业病防护设施设置的合理性与有效性；</w:t>
            </w:r>
          </w:p>
          <w:p w:rsidR="00932C0F" w:rsidRPr="00932C0F" w:rsidRDefault="00932C0F" w:rsidP="00932C0F">
            <w:pPr>
              <w:rPr>
                <w:rFonts w:ascii="Times New Roman" w:hAnsi="Times New Roman" w:hint="eastAsia"/>
                <w:szCs w:val="32"/>
              </w:rPr>
            </w:pPr>
            <w:r w:rsidRPr="00932C0F">
              <w:rPr>
                <w:rFonts w:ascii="Times New Roman" w:hAnsi="Times New Roman" w:hint="eastAsia"/>
                <w:szCs w:val="32"/>
              </w:rPr>
              <w:t>8</w:t>
            </w:r>
            <w:r w:rsidRPr="00932C0F">
              <w:rPr>
                <w:rFonts w:ascii="Times New Roman" w:hAnsi="Times New Roman" w:hint="eastAsia"/>
                <w:szCs w:val="32"/>
              </w:rPr>
              <w:t>、详细说明职业病危害关键控制点确定的依据并针对性提出防护要求；</w:t>
            </w:r>
          </w:p>
          <w:p w:rsidR="00932C0F" w:rsidRPr="00932C0F" w:rsidRDefault="00932C0F" w:rsidP="00932C0F">
            <w:pPr>
              <w:rPr>
                <w:rFonts w:ascii="Times New Roman" w:hAnsi="Times New Roman" w:hint="eastAsia"/>
                <w:szCs w:val="32"/>
              </w:rPr>
            </w:pPr>
            <w:r w:rsidRPr="00932C0F">
              <w:rPr>
                <w:rFonts w:ascii="Times New Roman" w:hAnsi="Times New Roman" w:hint="eastAsia"/>
                <w:szCs w:val="32"/>
              </w:rPr>
              <w:t>9</w:t>
            </w:r>
            <w:r w:rsidRPr="00932C0F">
              <w:rPr>
                <w:rFonts w:ascii="Times New Roman" w:hAnsi="Times New Roman" w:hint="eastAsia"/>
                <w:szCs w:val="32"/>
              </w:rPr>
              <w:t>、全面落实专家提出其他各项建议。</w:t>
            </w:r>
          </w:p>
          <w:p w:rsidR="00932C0F" w:rsidRPr="00932C0F" w:rsidRDefault="00932C0F" w:rsidP="00932C0F">
            <w:pPr>
              <w:rPr>
                <w:rFonts w:ascii="Times New Roman" w:hAnsi="Times New Roman" w:hint="eastAsia"/>
                <w:szCs w:val="32"/>
              </w:rPr>
            </w:pPr>
            <w:r w:rsidRPr="00932C0F">
              <w:rPr>
                <w:rFonts w:ascii="Times New Roman" w:hAnsi="Times New Roman" w:hint="eastAsia"/>
                <w:szCs w:val="32"/>
              </w:rPr>
              <w:t xml:space="preserve">   </w:t>
            </w:r>
            <w:r w:rsidRPr="00932C0F">
              <w:rPr>
                <w:rFonts w:ascii="Times New Roman" w:hAnsi="Times New Roman" w:hint="eastAsia"/>
                <w:szCs w:val="32"/>
              </w:rPr>
              <w:t>（二）对职业病防护设施、措施的建议</w:t>
            </w:r>
          </w:p>
          <w:p w:rsidR="00932C0F" w:rsidRPr="00932C0F" w:rsidRDefault="00932C0F" w:rsidP="00932C0F">
            <w:pPr>
              <w:rPr>
                <w:rFonts w:ascii="Times New Roman" w:hAnsi="Times New Roman" w:hint="eastAsia"/>
                <w:szCs w:val="32"/>
              </w:rPr>
            </w:pPr>
            <w:r w:rsidRPr="00932C0F">
              <w:rPr>
                <w:rFonts w:ascii="Times New Roman" w:hAnsi="Times New Roman" w:hint="eastAsia"/>
                <w:szCs w:val="32"/>
              </w:rPr>
              <w:t>1</w:t>
            </w:r>
            <w:r w:rsidRPr="00932C0F">
              <w:rPr>
                <w:rFonts w:ascii="Times New Roman" w:hAnsi="Times New Roman" w:hint="eastAsia"/>
                <w:szCs w:val="32"/>
              </w:rPr>
              <w:t>、根据《职业卫生档案管理规范》（安监总厅安健</w:t>
            </w:r>
            <w:r w:rsidRPr="00932C0F">
              <w:rPr>
                <w:rFonts w:ascii="Times New Roman" w:hAnsi="Times New Roman" w:hint="eastAsia"/>
                <w:szCs w:val="32"/>
              </w:rPr>
              <w:t>[2013]171</w:t>
            </w:r>
            <w:r w:rsidRPr="00932C0F">
              <w:rPr>
                <w:rFonts w:ascii="Times New Roman" w:hAnsi="Times New Roman" w:hint="eastAsia"/>
                <w:szCs w:val="32"/>
              </w:rPr>
              <w:t>号）的要求，完善用人单位职业健康监护管理档案和劳动者个人职业健康监护档案；</w:t>
            </w:r>
          </w:p>
          <w:p w:rsidR="00932C0F" w:rsidRPr="00932C0F" w:rsidRDefault="00932C0F" w:rsidP="00932C0F">
            <w:pPr>
              <w:rPr>
                <w:rFonts w:ascii="Times New Roman" w:hAnsi="Times New Roman" w:hint="eastAsia"/>
                <w:szCs w:val="32"/>
              </w:rPr>
            </w:pPr>
            <w:r w:rsidRPr="00932C0F">
              <w:rPr>
                <w:rFonts w:ascii="Times New Roman" w:hAnsi="Times New Roman" w:hint="eastAsia"/>
                <w:szCs w:val="32"/>
              </w:rPr>
              <w:t>2</w:t>
            </w:r>
            <w:r w:rsidRPr="00932C0F">
              <w:rPr>
                <w:rFonts w:ascii="Times New Roman" w:hAnsi="Times New Roman" w:hint="eastAsia"/>
                <w:szCs w:val="32"/>
              </w:rPr>
              <w:t>、加强对职业病防护设施和应急救援设施的维护和保养，保证设备正常运行，做好检维护记录；</w:t>
            </w:r>
          </w:p>
          <w:p w:rsidR="00932C0F" w:rsidRPr="00932C0F" w:rsidRDefault="00932C0F" w:rsidP="00932C0F">
            <w:pPr>
              <w:rPr>
                <w:rFonts w:ascii="Times New Roman" w:hAnsi="Times New Roman" w:hint="eastAsia"/>
                <w:szCs w:val="32"/>
              </w:rPr>
            </w:pPr>
            <w:r w:rsidRPr="00932C0F">
              <w:rPr>
                <w:rFonts w:ascii="Times New Roman" w:hAnsi="Times New Roman" w:hint="eastAsia"/>
                <w:szCs w:val="32"/>
              </w:rPr>
              <w:t>3</w:t>
            </w:r>
            <w:r w:rsidRPr="00932C0F">
              <w:rPr>
                <w:rFonts w:ascii="Times New Roman" w:hAnsi="Times New Roman" w:hint="eastAsia"/>
                <w:szCs w:val="32"/>
              </w:rPr>
              <w:t>、按规定进行职业病危害因素检测与评价</w:t>
            </w:r>
            <w:r w:rsidRPr="00932C0F">
              <w:rPr>
                <w:rFonts w:ascii="Times New Roman" w:hAnsi="Times New Roman" w:hint="eastAsia"/>
                <w:szCs w:val="32"/>
              </w:rPr>
              <w:t>,</w:t>
            </w:r>
            <w:r w:rsidRPr="00932C0F">
              <w:rPr>
                <w:rFonts w:ascii="Times New Roman" w:hAnsi="Times New Roman" w:hint="eastAsia"/>
                <w:szCs w:val="32"/>
              </w:rPr>
              <w:t>组织所有接触职业病危害因素的职工进行职业健康检查，检查项目与周期应符合《职业健康监护技术规范》的要求，关注长期接触一氧化碳对工人心脑血管、肺功能、神经系统等影响；</w:t>
            </w:r>
          </w:p>
          <w:p w:rsidR="00932C0F" w:rsidRPr="00932C0F" w:rsidRDefault="00932C0F" w:rsidP="00932C0F">
            <w:pPr>
              <w:rPr>
                <w:rFonts w:ascii="Times New Roman" w:hAnsi="Times New Roman" w:hint="eastAsia"/>
                <w:szCs w:val="32"/>
              </w:rPr>
            </w:pPr>
            <w:r w:rsidRPr="00932C0F">
              <w:rPr>
                <w:rFonts w:ascii="Times New Roman" w:hAnsi="Times New Roman" w:hint="eastAsia"/>
                <w:szCs w:val="32"/>
              </w:rPr>
              <w:t>4</w:t>
            </w:r>
            <w:r w:rsidRPr="00932C0F">
              <w:rPr>
                <w:rFonts w:ascii="Times New Roman" w:hAnsi="Times New Roman" w:hint="eastAsia"/>
                <w:szCs w:val="32"/>
              </w:rPr>
              <w:t>、按规定为劳动者配备符合要求的个体防护用品</w:t>
            </w:r>
            <w:r w:rsidRPr="00932C0F">
              <w:rPr>
                <w:rFonts w:ascii="Times New Roman" w:hAnsi="Times New Roman" w:hint="eastAsia"/>
                <w:szCs w:val="32"/>
              </w:rPr>
              <w:t>,</w:t>
            </w:r>
            <w:r w:rsidRPr="00932C0F">
              <w:rPr>
                <w:rFonts w:ascii="Times New Roman" w:hAnsi="Times New Roman" w:hint="eastAsia"/>
                <w:szCs w:val="32"/>
              </w:rPr>
              <w:t>并要求个人签字并督促其正确佩戴；</w:t>
            </w:r>
          </w:p>
          <w:p w:rsidR="00932C0F" w:rsidRPr="00932C0F" w:rsidRDefault="00932C0F" w:rsidP="00932C0F">
            <w:pPr>
              <w:rPr>
                <w:rFonts w:ascii="Times New Roman" w:hAnsi="Times New Roman" w:hint="eastAsia"/>
                <w:szCs w:val="32"/>
              </w:rPr>
            </w:pPr>
            <w:r w:rsidRPr="00932C0F">
              <w:rPr>
                <w:rFonts w:ascii="Times New Roman" w:hAnsi="Times New Roman" w:hint="eastAsia"/>
                <w:szCs w:val="32"/>
              </w:rPr>
              <w:t>5</w:t>
            </w:r>
            <w:r w:rsidRPr="00932C0F">
              <w:rPr>
                <w:rFonts w:ascii="Times New Roman" w:hAnsi="Times New Roman" w:hint="eastAsia"/>
                <w:szCs w:val="32"/>
              </w:rPr>
              <w:t>、制定各工序职业卫生操作规程并严格执行，按标准调整一氧化碳报警值；</w:t>
            </w:r>
          </w:p>
          <w:p w:rsidR="00932C0F" w:rsidRPr="00932C0F" w:rsidRDefault="00932C0F" w:rsidP="00932C0F">
            <w:pPr>
              <w:rPr>
                <w:rFonts w:ascii="Times New Roman" w:hAnsi="Times New Roman" w:hint="eastAsia"/>
                <w:szCs w:val="32"/>
              </w:rPr>
            </w:pPr>
            <w:r w:rsidRPr="00932C0F">
              <w:rPr>
                <w:rFonts w:ascii="Times New Roman" w:hAnsi="Times New Roman" w:hint="eastAsia"/>
                <w:szCs w:val="32"/>
              </w:rPr>
              <w:t>6</w:t>
            </w:r>
            <w:r w:rsidRPr="00932C0F">
              <w:rPr>
                <w:rFonts w:ascii="Times New Roman" w:hAnsi="Times New Roman" w:hint="eastAsia"/>
                <w:szCs w:val="32"/>
              </w:rPr>
              <w:t>、完善作业场所职业病危害警示标示和告知卡，增设职业病危害公告栏，对应急救援措施等进行公告；</w:t>
            </w:r>
          </w:p>
          <w:p w:rsidR="00932C0F" w:rsidRPr="00932C0F" w:rsidRDefault="00932C0F" w:rsidP="00932C0F">
            <w:pPr>
              <w:rPr>
                <w:rFonts w:ascii="Times New Roman" w:hAnsi="Times New Roman" w:hint="eastAsia"/>
                <w:szCs w:val="32"/>
              </w:rPr>
            </w:pPr>
            <w:r w:rsidRPr="00932C0F">
              <w:rPr>
                <w:rFonts w:ascii="Times New Roman" w:hAnsi="Times New Roman" w:hint="eastAsia"/>
                <w:szCs w:val="32"/>
              </w:rPr>
              <w:t>7</w:t>
            </w:r>
            <w:r w:rsidRPr="00932C0F">
              <w:rPr>
                <w:rFonts w:ascii="Times New Roman" w:hAnsi="Times New Roman" w:hint="eastAsia"/>
                <w:szCs w:val="32"/>
              </w:rPr>
              <w:t>、教育督促工人严格按照《炼钢安全规程》（</w:t>
            </w:r>
            <w:r w:rsidRPr="00932C0F">
              <w:rPr>
                <w:rFonts w:ascii="Times New Roman" w:hAnsi="Times New Roman" w:hint="eastAsia"/>
                <w:szCs w:val="32"/>
              </w:rPr>
              <w:t>AQ 2001-2004</w:t>
            </w:r>
            <w:r w:rsidRPr="00932C0F">
              <w:rPr>
                <w:rFonts w:ascii="Times New Roman" w:hAnsi="Times New Roman" w:hint="eastAsia"/>
                <w:szCs w:val="32"/>
              </w:rPr>
              <w:t>）要求操作；杜绝因违章操作造成的安全事故带来的个人伤害；</w:t>
            </w:r>
          </w:p>
          <w:p w:rsidR="00932C0F" w:rsidRPr="00932C0F" w:rsidRDefault="00932C0F" w:rsidP="00932C0F">
            <w:pPr>
              <w:rPr>
                <w:rFonts w:ascii="Times New Roman" w:hAnsi="Times New Roman" w:hint="eastAsia"/>
                <w:szCs w:val="32"/>
              </w:rPr>
            </w:pPr>
            <w:r w:rsidRPr="00932C0F">
              <w:rPr>
                <w:rFonts w:ascii="Times New Roman" w:hAnsi="Times New Roman" w:hint="eastAsia"/>
                <w:szCs w:val="32"/>
              </w:rPr>
              <w:t>8</w:t>
            </w:r>
            <w:r w:rsidRPr="00932C0F">
              <w:rPr>
                <w:rFonts w:ascii="Times New Roman" w:hAnsi="Times New Roman" w:hint="eastAsia"/>
                <w:szCs w:val="32"/>
              </w:rPr>
              <w:t>、全面落实专家组和《控制效果评价报告》的各项建议。</w:t>
            </w:r>
          </w:p>
          <w:p w:rsidR="00932C0F" w:rsidRPr="00932C0F" w:rsidRDefault="00932C0F" w:rsidP="00932C0F">
            <w:pPr>
              <w:rPr>
                <w:rFonts w:ascii="Times New Roman" w:hAnsi="Times New Roman" w:hint="eastAsia"/>
                <w:szCs w:val="32"/>
              </w:rPr>
            </w:pPr>
            <w:r w:rsidRPr="00932C0F">
              <w:rPr>
                <w:rFonts w:ascii="Times New Roman" w:hAnsi="Times New Roman" w:hint="eastAsia"/>
                <w:szCs w:val="32"/>
              </w:rPr>
              <w:t xml:space="preserve">    </w:t>
            </w:r>
            <w:r w:rsidRPr="00932C0F">
              <w:rPr>
                <w:rFonts w:ascii="Times New Roman" w:hAnsi="Times New Roman" w:hint="eastAsia"/>
                <w:szCs w:val="32"/>
              </w:rPr>
              <w:t>四、评审组意见</w:t>
            </w:r>
          </w:p>
          <w:p w:rsidR="00932C0F" w:rsidRPr="00932C0F" w:rsidRDefault="00932C0F" w:rsidP="00932C0F">
            <w:pPr>
              <w:rPr>
                <w:rFonts w:ascii="Times New Roman" w:hAnsi="Times New Roman" w:hint="eastAsia"/>
                <w:szCs w:val="32"/>
              </w:rPr>
            </w:pPr>
            <w:r w:rsidRPr="00932C0F">
              <w:rPr>
                <w:rFonts w:ascii="Times New Roman" w:hAnsi="Times New Roman" w:hint="eastAsia"/>
                <w:szCs w:val="32"/>
              </w:rPr>
              <w:t xml:space="preserve">    1</w:t>
            </w:r>
            <w:r w:rsidRPr="00932C0F">
              <w:rPr>
                <w:rFonts w:ascii="Times New Roman" w:hAnsi="Times New Roman" w:hint="eastAsia"/>
                <w:szCs w:val="32"/>
              </w:rPr>
              <w:t>、建议通过《控评报告》，《控评报告》应按专家组意见修改完善；</w:t>
            </w:r>
          </w:p>
          <w:p w:rsidR="00A369C6" w:rsidRPr="009A7EF0" w:rsidRDefault="00932C0F" w:rsidP="00932C0F">
            <w:pPr>
              <w:rPr>
                <w:rFonts w:ascii="Times New Roman" w:hAnsi="Times New Roman"/>
                <w:szCs w:val="32"/>
              </w:rPr>
            </w:pPr>
            <w:r w:rsidRPr="00932C0F">
              <w:rPr>
                <w:rFonts w:ascii="Times New Roman" w:hAnsi="Times New Roman" w:hint="eastAsia"/>
                <w:szCs w:val="32"/>
              </w:rPr>
              <w:lastRenderedPageBreak/>
              <w:t xml:space="preserve">    2</w:t>
            </w:r>
            <w:r w:rsidRPr="00932C0F">
              <w:rPr>
                <w:rFonts w:ascii="Times New Roman" w:hAnsi="Times New Roman" w:hint="eastAsia"/>
                <w:szCs w:val="32"/>
              </w:rPr>
              <w:t>、建议通过验收，建设单位应按专家组意见及修改后的《控评报告》建议，对存在的不足和问题进行整改，形成整改报告并存档备查。</w:t>
            </w:r>
          </w:p>
          <w:p w:rsidR="004D4BBA" w:rsidRPr="009A7EF0" w:rsidRDefault="004D4BBA" w:rsidP="00D95BA6">
            <w:pPr>
              <w:rPr>
                <w:rFonts w:ascii="Times New Roman" w:hAnsi="Times New Roman"/>
                <w:szCs w:val="32"/>
              </w:rPr>
            </w:pPr>
          </w:p>
        </w:tc>
      </w:tr>
    </w:tbl>
    <w:p w:rsidR="00FF1EE1" w:rsidRDefault="00FF1EE1" w:rsidP="00FF1EE1">
      <w:pPr>
        <w:spacing w:line="560" w:lineRule="exact"/>
        <w:ind w:firstLine="645"/>
        <w:rPr>
          <w:rFonts w:ascii="仿宋_GB2312"/>
          <w:szCs w:val="32"/>
        </w:rPr>
      </w:pPr>
    </w:p>
    <w:p w:rsidR="00664059" w:rsidRDefault="00664059" w:rsidP="00FF1EE1">
      <w:pPr>
        <w:jc w:val="center"/>
      </w:pPr>
    </w:p>
    <w:p w:rsidR="00664059" w:rsidRPr="00C12686" w:rsidRDefault="00664059" w:rsidP="00664059">
      <w:pPr>
        <w:jc w:val="center"/>
        <w:rPr>
          <w:b/>
          <w:sz w:val="32"/>
        </w:rPr>
      </w:pPr>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7"/>
        <w:gridCol w:w="1558"/>
        <w:gridCol w:w="1276"/>
        <w:gridCol w:w="1558"/>
        <w:gridCol w:w="1278"/>
        <w:gridCol w:w="2089"/>
      </w:tblGrid>
      <w:tr w:rsidR="00664059" w:rsidRPr="0068079A" w:rsidTr="00F33494">
        <w:tc>
          <w:tcPr>
            <w:tcW w:w="1661" w:type="pct"/>
            <w:gridSpan w:val="2"/>
            <w:tcBorders>
              <w:top w:val="single" w:sz="12" w:space="0" w:color="000000"/>
              <w:left w:val="single" w:sz="12" w:space="0" w:color="000000"/>
            </w:tcBorders>
          </w:tcPr>
          <w:p w:rsidR="00664059" w:rsidRPr="00664059" w:rsidRDefault="00664059" w:rsidP="00F33494">
            <w:pPr>
              <w:spacing w:line="560" w:lineRule="exact"/>
              <w:rPr>
                <w:rFonts w:ascii="Times New Roman" w:hAnsi="Times New Roman"/>
                <w:szCs w:val="32"/>
              </w:rPr>
            </w:pPr>
            <w:r w:rsidRPr="00664059">
              <w:rPr>
                <w:rFonts w:ascii="Times New Roman" w:hAnsi="宋体"/>
                <w:szCs w:val="32"/>
              </w:rPr>
              <w:t>建设单位（用人单位）名称</w:t>
            </w:r>
          </w:p>
        </w:tc>
        <w:tc>
          <w:tcPr>
            <w:tcW w:w="3339" w:type="pct"/>
            <w:gridSpan w:val="4"/>
            <w:tcBorders>
              <w:top w:val="single" w:sz="12" w:space="0" w:color="000000"/>
              <w:right w:val="single" w:sz="12" w:space="0" w:color="000000"/>
            </w:tcBorders>
            <w:vAlign w:val="center"/>
          </w:tcPr>
          <w:p w:rsidR="00664059" w:rsidRPr="00664059" w:rsidRDefault="00664059" w:rsidP="00F33494">
            <w:pPr>
              <w:spacing w:line="560" w:lineRule="exact"/>
              <w:rPr>
                <w:rFonts w:ascii="Times New Roman" w:hAnsi="宋体"/>
                <w:szCs w:val="32"/>
              </w:rPr>
            </w:pPr>
            <w:r w:rsidRPr="00664059">
              <w:rPr>
                <w:rFonts w:ascii="Times New Roman" w:hAnsi="宋体"/>
                <w:szCs w:val="32"/>
              </w:rPr>
              <w:t>山东华鲁恒升化工股份有限公司</w:t>
            </w:r>
          </w:p>
        </w:tc>
      </w:tr>
      <w:tr w:rsidR="00664059" w:rsidRPr="0068079A" w:rsidTr="00F33494">
        <w:tc>
          <w:tcPr>
            <w:tcW w:w="1661" w:type="pct"/>
            <w:gridSpan w:val="2"/>
            <w:tcBorders>
              <w:top w:val="single" w:sz="4" w:space="0" w:color="000000"/>
              <w:left w:val="single" w:sz="12" w:space="0" w:color="000000"/>
            </w:tcBorders>
          </w:tcPr>
          <w:p w:rsidR="00664059" w:rsidRPr="00664059" w:rsidRDefault="00664059" w:rsidP="00F33494">
            <w:pPr>
              <w:spacing w:line="560" w:lineRule="exact"/>
              <w:rPr>
                <w:rFonts w:ascii="Times New Roman" w:hAnsi="宋体"/>
                <w:szCs w:val="32"/>
              </w:rPr>
            </w:pPr>
            <w:r w:rsidRPr="00664059">
              <w:rPr>
                <w:rFonts w:ascii="Times New Roman" w:hAnsi="宋体"/>
                <w:szCs w:val="32"/>
              </w:rPr>
              <w:t>建设项目名称</w:t>
            </w:r>
          </w:p>
        </w:tc>
        <w:tc>
          <w:tcPr>
            <w:tcW w:w="3339" w:type="pct"/>
            <w:gridSpan w:val="4"/>
            <w:tcBorders>
              <w:top w:val="single" w:sz="4" w:space="0" w:color="000000"/>
              <w:right w:val="single" w:sz="12" w:space="0" w:color="000000"/>
            </w:tcBorders>
            <w:vAlign w:val="center"/>
          </w:tcPr>
          <w:p w:rsidR="00664059" w:rsidRPr="00664059" w:rsidRDefault="00664059" w:rsidP="00F33494">
            <w:pPr>
              <w:spacing w:line="560" w:lineRule="exact"/>
              <w:rPr>
                <w:rFonts w:ascii="Times New Roman" w:hAnsi="宋体"/>
                <w:szCs w:val="32"/>
              </w:rPr>
            </w:pPr>
            <w:r w:rsidRPr="00664059">
              <w:rPr>
                <w:rFonts w:ascii="Times New Roman" w:hAnsi="宋体"/>
                <w:szCs w:val="32"/>
              </w:rPr>
              <w:t>50</w:t>
            </w:r>
            <w:r w:rsidRPr="00664059">
              <w:rPr>
                <w:rFonts w:ascii="Times New Roman" w:hAnsi="宋体"/>
                <w:szCs w:val="32"/>
              </w:rPr>
              <w:t>万吨</w:t>
            </w:r>
            <w:r w:rsidRPr="00664059">
              <w:rPr>
                <w:rFonts w:ascii="Times New Roman" w:hAnsi="宋体"/>
                <w:szCs w:val="32"/>
              </w:rPr>
              <w:t>/</w:t>
            </w:r>
            <w:r w:rsidRPr="00664059">
              <w:rPr>
                <w:rFonts w:ascii="Times New Roman" w:hAnsi="宋体"/>
                <w:szCs w:val="32"/>
              </w:rPr>
              <w:t>年乙二醇项目</w:t>
            </w:r>
          </w:p>
        </w:tc>
      </w:tr>
      <w:tr w:rsidR="00664059" w:rsidRPr="0068079A" w:rsidTr="00F33494">
        <w:tc>
          <w:tcPr>
            <w:tcW w:w="1661" w:type="pct"/>
            <w:gridSpan w:val="2"/>
            <w:tcBorders>
              <w:left w:val="single" w:sz="12" w:space="0" w:color="000000"/>
            </w:tcBorders>
          </w:tcPr>
          <w:p w:rsidR="00664059" w:rsidRPr="00664059" w:rsidRDefault="00664059" w:rsidP="00F33494">
            <w:pPr>
              <w:spacing w:line="560" w:lineRule="exact"/>
              <w:rPr>
                <w:rFonts w:ascii="Times New Roman" w:hAnsi="Times New Roman"/>
                <w:szCs w:val="32"/>
              </w:rPr>
            </w:pPr>
            <w:r w:rsidRPr="00664059">
              <w:rPr>
                <w:rFonts w:ascii="Times New Roman" w:hAnsi="宋体"/>
                <w:szCs w:val="32"/>
              </w:rPr>
              <w:t>地理位置</w:t>
            </w:r>
          </w:p>
        </w:tc>
        <w:tc>
          <w:tcPr>
            <w:tcW w:w="3339" w:type="pct"/>
            <w:gridSpan w:val="4"/>
            <w:tcBorders>
              <w:right w:val="single" w:sz="12" w:space="0" w:color="000000"/>
            </w:tcBorders>
            <w:vAlign w:val="center"/>
          </w:tcPr>
          <w:p w:rsidR="00664059" w:rsidRPr="00664059" w:rsidRDefault="00664059" w:rsidP="00F33494">
            <w:pPr>
              <w:spacing w:line="560" w:lineRule="exact"/>
              <w:rPr>
                <w:rFonts w:ascii="Times New Roman" w:hAnsi="宋体"/>
                <w:szCs w:val="32"/>
              </w:rPr>
            </w:pPr>
            <w:r w:rsidRPr="00664059">
              <w:rPr>
                <w:rFonts w:ascii="Times New Roman" w:hAnsi="宋体"/>
                <w:szCs w:val="32"/>
              </w:rPr>
              <w:t>华鲁恒升股份有限公司</w:t>
            </w:r>
            <w:r w:rsidRPr="00664059">
              <w:rPr>
                <w:rFonts w:ascii="Times New Roman" w:hAnsi="宋体" w:hint="eastAsia"/>
                <w:szCs w:val="32"/>
              </w:rPr>
              <w:t>新厂区中部</w:t>
            </w:r>
          </w:p>
        </w:tc>
      </w:tr>
      <w:tr w:rsidR="00664059" w:rsidRPr="0068079A" w:rsidTr="00F33494">
        <w:tc>
          <w:tcPr>
            <w:tcW w:w="822" w:type="pct"/>
            <w:tcBorders>
              <w:left w:val="single" w:sz="12" w:space="0" w:color="000000"/>
            </w:tcBorders>
          </w:tcPr>
          <w:p w:rsidR="00664059" w:rsidRPr="00664059" w:rsidRDefault="00664059" w:rsidP="00F33494">
            <w:pPr>
              <w:spacing w:line="560" w:lineRule="exact"/>
              <w:rPr>
                <w:rFonts w:ascii="Times New Roman" w:hAnsi="Times New Roman"/>
                <w:szCs w:val="32"/>
              </w:rPr>
            </w:pPr>
            <w:r w:rsidRPr="00664059">
              <w:rPr>
                <w:rFonts w:ascii="Times New Roman" w:hAnsi="宋体"/>
                <w:szCs w:val="32"/>
              </w:rPr>
              <w:t>联系人</w:t>
            </w:r>
          </w:p>
        </w:tc>
        <w:tc>
          <w:tcPr>
            <w:tcW w:w="839" w:type="pct"/>
            <w:tcBorders>
              <w:right w:val="single" w:sz="4" w:space="0" w:color="auto"/>
            </w:tcBorders>
          </w:tcPr>
          <w:p w:rsidR="00664059" w:rsidRPr="00664059" w:rsidRDefault="00664059" w:rsidP="00F33494">
            <w:pPr>
              <w:spacing w:line="560" w:lineRule="exact"/>
              <w:rPr>
                <w:rFonts w:ascii="Times New Roman" w:hAnsi="Times New Roman"/>
                <w:szCs w:val="32"/>
              </w:rPr>
            </w:pPr>
            <w:r w:rsidRPr="00664059">
              <w:rPr>
                <w:rFonts w:ascii="Times New Roman" w:hAnsi="宋体" w:hint="eastAsia"/>
                <w:szCs w:val="32"/>
              </w:rPr>
              <w:t>李连军</w:t>
            </w:r>
          </w:p>
        </w:tc>
        <w:tc>
          <w:tcPr>
            <w:tcW w:w="687" w:type="pct"/>
            <w:tcBorders>
              <w:right w:val="single" w:sz="4" w:space="0" w:color="auto"/>
            </w:tcBorders>
          </w:tcPr>
          <w:p w:rsidR="00664059" w:rsidRPr="00664059" w:rsidRDefault="00664059" w:rsidP="00F33494">
            <w:pPr>
              <w:spacing w:line="560" w:lineRule="exact"/>
              <w:rPr>
                <w:rFonts w:ascii="Times New Roman" w:hAnsi="Times New Roman"/>
                <w:szCs w:val="32"/>
              </w:rPr>
            </w:pPr>
            <w:r w:rsidRPr="00664059">
              <w:rPr>
                <w:rFonts w:ascii="Times New Roman" w:hAnsi="宋体"/>
                <w:szCs w:val="32"/>
              </w:rPr>
              <w:t>联系电话</w:t>
            </w:r>
          </w:p>
        </w:tc>
        <w:tc>
          <w:tcPr>
            <w:tcW w:w="839" w:type="pct"/>
            <w:tcBorders>
              <w:right w:val="single" w:sz="4" w:space="0" w:color="auto"/>
            </w:tcBorders>
          </w:tcPr>
          <w:p w:rsidR="00664059" w:rsidRPr="00664059" w:rsidRDefault="00664059" w:rsidP="00F33494">
            <w:pPr>
              <w:spacing w:line="560" w:lineRule="exact"/>
              <w:rPr>
                <w:rFonts w:ascii="Times New Roman" w:hAnsi="Times New Roman"/>
                <w:szCs w:val="32"/>
              </w:rPr>
            </w:pPr>
            <w:r w:rsidRPr="00664059">
              <w:rPr>
                <w:rFonts w:ascii="Times New Roman" w:hAnsi="宋体" w:hint="eastAsia"/>
                <w:szCs w:val="32"/>
              </w:rPr>
              <w:t>/</w:t>
            </w:r>
          </w:p>
        </w:tc>
        <w:tc>
          <w:tcPr>
            <w:tcW w:w="688" w:type="pct"/>
            <w:tcBorders>
              <w:left w:val="single" w:sz="4" w:space="0" w:color="auto"/>
              <w:right w:val="single" w:sz="4" w:space="0" w:color="auto"/>
            </w:tcBorders>
          </w:tcPr>
          <w:p w:rsidR="00664059" w:rsidRPr="00664059" w:rsidRDefault="00664059" w:rsidP="00F33494">
            <w:pPr>
              <w:spacing w:line="560" w:lineRule="exact"/>
              <w:rPr>
                <w:rFonts w:ascii="Times New Roman" w:hAnsi="Times New Roman"/>
                <w:szCs w:val="32"/>
              </w:rPr>
            </w:pPr>
            <w:r w:rsidRPr="00664059">
              <w:rPr>
                <w:rFonts w:ascii="Times New Roman" w:hAnsi="宋体"/>
                <w:szCs w:val="32"/>
              </w:rPr>
              <w:t>陪同人员</w:t>
            </w:r>
          </w:p>
        </w:tc>
        <w:tc>
          <w:tcPr>
            <w:tcW w:w="1125" w:type="pct"/>
            <w:tcBorders>
              <w:left w:val="single" w:sz="4" w:space="0" w:color="auto"/>
              <w:right w:val="single" w:sz="12" w:space="0" w:color="000000"/>
            </w:tcBorders>
          </w:tcPr>
          <w:p w:rsidR="00664059" w:rsidRPr="00664059" w:rsidRDefault="00664059" w:rsidP="00F33494">
            <w:pPr>
              <w:spacing w:line="560" w:lineRule="exact"/>
              <w:jc w:val="center"/>
              <w:rPr>
                <w:rFonts w:ascii="Times New Roman" w:hAnsi="Times New Roman"/>
                <w:szCs w:val="32"/>
              </w:rPr>
            </w:pPr>
            <w:r w:rsidRPr="00664059">
              <w:rPr>
                <w:rFonts w:ascii="Times New Roman" w:hAnsi="宋体" w:hint="eastAsia"/>
                <w:szCs w:val="32"/>
              </w:rPr>
              <w:t>迟同瑞</w:t>
            </w:r>
          </w:p>
        </w:tc>
      </w:tr>
      <w:tr w:rsidR="00664059" w:rsidRPr="0068079A" w:rsidTr="00F33494">
        <w:tc>
          <w:tcPr>
            <w:tcW w:w="822" w:type="pct"/>
            <w:tcBorders>
              <w:left w:val="single" w:sz="12" w:space="0" w:color="000000"/>
            </w:tcBorders>
          </w:tcPr>
          <w:p w:rsidR="00664059" w:rsidRPr="00664059" w:rsidRDefault="00664059" w:rsidP="00F33494">
            <w:pPr>
              <w:spacing w:line="560" w:lineRule="exact"/>
              <w:rPr>
                <w:rFonts w:ascii="Times New Roman" w:hAnsi="Times New Roman"/>
                <w:szCs w:val="32"/>
              </w:rPr>
            </w:pPr>
            <w:r w:rsidRPr="00664059">
              <w:rPr>
                <w:rFonts w:ascii="Times New Roman" w:hAnsi="宋体"/>
                <w:szCs w:val="32"/>
              </w:rPr>
              <w:t>现场调查人员</w:t>
            </w:r>
          </w:p>
        </w:tc>
        <w:tc>
          <w:tcPr>
            <w:tcW w:w="2365" w:type="pct"/>
            <w:gridSpan w:val="3"/>
            <w:tcBorders>
              <w:right w:val="single" w:sz="4" w:space="0" w:color="auto"/>
            </w:tcBorders>
          </w:tcPr>
          <w:p w:rsidR="00664059" w:rsidRPr="00664059" w:rsidRDefault="00664059" w:rsidP="00F33494">
            <w:pPr>
              <w:tabs>
                <w:tab w:val="left" w:pos="9000"/>
              </w:tabs>
              <w:adjustRightInd w:val="0"/>
              <w:snapToGrid w:val="0"/>
              <w:spacing w:line="520" w:lineRule="exact"/>
              <w:jc w:val="center"/>
              <w:rPr>
                <w:rFonts w:ascii="Times New Roman" w:hAnsi="Times New Roman"/>
                <w:szCs w:val="32"/>
              </w:rPr>
            </w:pPr>
            <w:r w:rsidRPr="00664059">
              <w:rPr>
                <w:rFonts w:ascii="Times New Roman" w:hAnsi="Times New Roman" w:hint="eastAsia"/>
                <w:szCs w:val="32"/>
              </w:rPr>
              <w:t>王世云、宋兴宽</w:t>
            </w:r>
          </w:p>
        </w:tc>
        <w:tc>
          <w:tcPr>
            <w:tcW w:w="688" w:type="pct"/>
            <w:tcBorders>
              <w:left w:val="single" w:sz="4" w:space="0" w:color="auto"/>
              <w:right w:val="single" w:sz="4" w:space="0" w:color="auto"/>
            </w:tcBorders>
          </w:tcPr>
          <w:p w:rsidR="00664059" w:rsidRPr="00664059" w:rsidRDefault="00664059" w:rsidP="00F33494">
            <w:pPr>
              <w:tabs>
                <w:tab w:val="left" w:pos="9000"/>
              </w:tabs>
              <w:adjustRightInd w:val="0"/>
              <w:snapToGrid w:val="0"/>
              <w:spacing w:line="520" w:lineRule="exact"/>
              <w:rPr>
                <w:rFonts w:ascii="Times New Roman" w:hAnsi="Times New Roman"/>
                <w:szCs w:val="32"/>
              </w:rPr>
            </w:pPr>
            <w:r w:rsidRPr="00664059">
              <w:rPr>
                <w:rFonts w:ascii="Times New Roman" w:hAnsi="宋体"/>
                <w:szCs w:val="32"/>
              </w:rPr>
              <w:t>调查时间</w:t>
            </w:r>
          </w:p>
        </w:tc>
        <w:tc>
          <w:tcPr>
            <w:tcW w:w="1125" w:type="pct"/>
            <w:tcBorders>
              <w:left w:val="single" w:sz="4" w:space="0" w:color="auto"/>
              <w:right w:val="single" w:sz="12" w:space="0" w:color="000000"/>
            </w:tcBorders>
          </w:tcPr>
          <w:p w:rsidR="00664059" w:rsidRPr="00664059" w:rsidRDefault="00664059" w:rsidP="00F33494">
            <w:pPr>
              <w:tabs>
                <w:tab w:val="left" w:pos="9000"/>
              </w:tabs>
              <w:adjustRightInd w:val="0"/>
              <w:snapToGrid w:val="0"/>
              <w:spacing w:line="520" w:lineRule="exact"/>
              <w:jc w:val="center"/>
              <w:rPr>
                <w:rFonts w:ascii="Times New Roman" w:hAnsi="Times New Roman"/>
                <w:szCs w:val="32"/>
              </w:rPr>
            </w:pPr>
            <w:r w:rsidRPr="00664059">
              <w:rPr>
                <w:rFonts w:ascii="Times New Roman" w:hAnsi="Times New Roman" w:hint="eastAsia"/>
                <w:szCs w:val="32"/>
              </w:rPr>
              <w:t>2016.5.24</w:t>
            </w:r>
          </w:p>
        </w:tc>
      </w:tr>
      <w:tr w:rsidR="00664059" w:rsidRPr="0068079A" w:rsidTr="00F33494">
        <w:tc>
          <w:tcPr>
            <w:tcW w:w="822" w:type="pct"/>
            <w:tcBorders>
              <w:left w:val="single" w:sz="12" w:space="0" w:color="000000"/>
            </w:tcBorders>
          </w:tcPr>
          <w:p w:rsidR="00664059" w:rsidRPr="00664059" w:rsidRDefault="00664059" w:rsidP="00F33494">
            <w:pPr>
              <w:spacing w:line="560" w:lineRule="exact"/>
              <w:rPr>
                <w:rFonts w:ascii="Times New Roman" w:hAnsi="Times New Roman"/>
                <w:szCs w:val="32"/>
              </w:rPr>
            </w:pPr>
            <w:r w:rsidRPr="00664059">
              <w:rPr>
                <w:rFonts w:ascii="Times New Roman" w:hAnsi="宋体"/>
                <w:szCs w:val="32"/>
              </w:rPr>
              <w:t>采样人员</w:t>
            </w:r>
          </w:p>
        </w:tc>
        <w:tc>
          <w:tcPr>
            <w:tcW w:w="2365" w:type="pct"/>
            <w:gridSpan w:val="3"/>
            <w:tcBorders>
              <w:right w:val="single" w:sz="4" w:space="0" w:color="auto"/>
            </w:tcBorders>
            <w:vAlign w:val="center"/>
          </w:tcPr>
          <w:p w:rsidR="00664059" w:rsidRPr="00664059" w:rsidRDefault="00664059" w:rsidP="00F33494">
            <w:pPr>
              <w:tabs>
                <w:tab w:val="left" w:pos="9000"/>
              </w:tabs>
              <w:adjustRightInd w:val="0"/>
              <w:snapToGrid w:val="0"/>
              <w:spacing w:line="520" w:lineRule="exact"/>
              <w:jc w:val="center"/>
              <w:rPr>
                <w:rFonts w:ascii="Times New Roman" w:hAnsi="Times New Roman"/>
                <w:szCs w:val="32"/>
              </w:rPr>
            </w:pPr>
            <w:r w:rsidRPr="00664059">
              <w:rPr>
                <w:rFonts w:ascii="Times New Roman" w:hAnsi="Times New Roman" w:hint="eastAsia"/>
                <w:szCs w:val="32"/>
              </w:rPr>
              <w:t>王军、郑培杰、朱明星、宋兴宽、张亮、于朋</w:t>
            </w:r>
          </w:p>
        </w:tc>
        <w:tc>
          <w:tcPr>
            <w:tcW w:w="688" w:type="pct"/>
            <w:tcBorders>
              <w:left w:val="single" w:sz="4" w:space="0" w:color="auto"/>
              <w:right w:val="single" w:sz="4" w:space="0" w:color="auto"/>
            </w:tcBorders>
            <w:vAlign w:val="center"/>
          </w:tcPr>
          <w:p w:rsidR="00664059" w:rsidRPr="00664059" w:rsidRDefault="00664059" w:rsidP="00F33494">
            <w:pPr>
              <w:tabs>
                <w:tab w:val="left" w:pos="9000"/>
              </w:tabs>
              <w:adjustRightInd w:val="0"/>
              <w:snapToGrid w:val="0"/>
              <w:spacing w:line="520" w:lineRule="exact"/>
              <w:jc w:val="center"/>
              <w:rPr>
                <w:rFonts w:ascii="Times New Roman" w:hAnsi="Times New Roman"/>
                <w:szCs w:val="32"/>
              </w:rPr>
            </w:pPr>
            <w:r w:rsidRPr="00664059">
              <w:rPr>
                <w:rFonts w:ascii="Times New Roman" w:hAnsi="宋体"/>
                <w:szCs w:val="32"/>
              </w:rPr>
              <w:t>采样时间</w:t>
            </w:r>
          </w:p>
        </w:tc>
        <w:tc>
          <w:tcPr>
            <w:tcW w:w="1125" w:type="pct"/>
            <w:tcBorders>
              <w:left w:val="single" w:sz="4" w:space="0" w:color="auto"/>
              <w:right w:val="single" w:sz="12" w:space="0" w:color="000000"/>
            </w:tcBorders>
            <w:vAlign w:val="center"/>
          </w:tcPr>
          <w:p w:rsidR="00664059" w:rsidRPr="00664059" w:rsidRDefault="00664059" w:rsidP="00F33494">
            <w:pPr>
              <w:tabs>
                <w:tab w:val="left" w:pos="9000"/>
              </w:tabs>
              <w:adjustRightInd w:val="0"/>
              <w:snapToGrid w:val="0"/>
              <w:spacing w:line="520" w:lineRule="exact"/>
              <w:jc w:val="center"/>
              <w:rPr>
                <w:rFonts w:ascii="Times New Roman" w:hAnsi="Times New Roman"/>
                <w:szCs w:val="32"/>
              </w:rPr>
            </w:pPr>
            <w:r w:rsidRPr="00664059">
              <w:rPr>
                <w:rFonts w:ascii="Times New Roman" w:hAnsi="Times New Roman" w:hint="eastAsia"/>
                <w:szCs w:val="32"/>
              </w:rPr>
              <w:t>2016.6.22~24</w:t>
            </w:r>
          </w:p>
        </w:tc>
      </w:tr>
      <w:tr w:rsidR="00664059" w:rsidRPr="0068079A" w:rsidTr="00F33494">
        <w:tc>
          <w:tcPr>
            <w:tcW w:w="822" w:type="pct"/>
            <w:tcBorders>
              <w:left w:val="single" w:sz="12" w:space="0" w:color="000000"/>
            </w:tcBorders>
          </w:tcPr>
          <w:p w:rsidR="00664059" w:rsidRPr="00664059" w:rsidRDefault="00664059" w:rsidP="00F33494">
            <w:pPr>
              <w:spacing w:line="560" w:lineRule="exact"/>
              <w:rPr>
                <w:rFonts w:ascii="Times New Roman" w:hAnsi="Times New Roman"/>
                <w:szCs w:val="32"/>
              </w:rPr>
            </w:pPr>
            <w:r w:rsidRPr="00664059">
              <w:rPr>
                <w:rFonts w:ascii="Times New Roman" w:hAnsi="宋体"/>
                <w:szCs w:val="32"/>
              </w:rPr>
              <w:t>检测人员</w:t>
            </w:r>
          </w:p>
        </w:tc>
        <w:tc>
          <w:tcPr>
            <w:tcW w:w="2365" w:type="pct"/>
            <w:gridSpan w:val="3"/>
            <w:vAlign w:val="center"/>
          </w:tcPr>
          <w:p w:rsidR="00664059" w:rsidRPr="00664059" w:rsidRDefault="00664059" w:rsidP="00F33494">
            <w:pPr>
              <w:tabs>
                <w:tab w:val="left" w:pos="9000"/>
              </w:tabs>
              <w:adjustRightInd w:val="0"/>
              <w:snapToGrid w:val="0"/>
              <w:spacing w:line="520" w:lineRule="exact"/>
              <w:jc w:val="center"/>
              <w:rPr>
                <w:rFonts w:ascii="Times New Roman" w:hAnsi="Times New Roman"/>
                <w:szCs w:val="32"/>
              </w:rPr>
            </w:pPr>
            <w:r w:rsidRPr="00664059">
              <w:rPr>
                <w:rFonts w:ascii="Times New Roman" w:hAnsi="Times New Roman" w:hint="eastAsia"/>
                <w:szCs w:val="32"/>
              </w:rPr>
              <w:t>王伟、钟桢媛</w:t>
            </w:r>
          </w:p>
        </w:tc>
        <w:tc>
          <w:tcPr>
            <w:tcW w:w="688" w:type="pct"/>
            <w:vAlign w:val="center"/>
          </w:tcPr>
          <w:p w:rsidR="00664059" w:rsidRPr="00664059" w:rsidRDefault="00664059" w:rsidP="00F33494">
            <w:pPr>
              <w:tabs>
                <w:tab w:val="left" w:pos="9000"/>
              </w:tabs>
              <w:adjustRightInd w:val="0"/>
              <w:snapToGrid w:val="0"/>
              <w:spacing w:line="520" w:lineRule="exact"/>
              <w:jc w:val="center"/>
              <w:rPr>
                <w:rFonts w:ascii="Times New Roman" w:hAnsi="Times New Roman"/>
                <w:szCs w:val="32"/>
              </w:rPr>
            </w:pPr>
            <w:r w:rsidRPr="00664059">
              <w:rPr>
                <w:rFonts w:ascii="Times New Roman" w:hAnsi="宋体"/>
                <w:szCs w:val="32"/>
              </w:rPr>
              <w:t>检测时间</w:t>
            </w:r>
          </w:p>
        </w:tc>
        <w:tc>
          <w:tcPr>
            <w:tcW w:w="1125" w:type="pct"/>
            <w:tcBorders>
              <w:right w:val="single" w:sz="12" w:space="0" w:color="000000"/>
            </w:tcBorders>
            <w:vAlign w:val="center"/>
          </w:tcPr>
          <w:p w:rsidR="00664059" w:rsidRPr="00664059" w:rsidRDefault="00664059" w:rsidP="00F33494">
            <w:pPr>
              <w:tabs>
                <w:tab w:val="left" w:pos="9000"/>
              </w:tabs>
              <w:adjustRightInd w:val="0"/>
              <w:snapToGrid w:val="0"/>
              <w:spacing w:line="520" w:lineRule="exact"/>
              <w:jc w:val="center"/>
              <w:rPr>
                <w:rFonts w:ascii="Times New Roman" w:hAnsi="Times New Roman"/>
                <w:szCs w:val="32"/>
              </w:rPr>
            </w:pPr>
            <w:r w:rsidRPr="00664059">
              <w:rPr>
                <w:rFonts w:ascii="Times New Roman" w:hAnsi="Times New Roman" w:hint="eastAsia"/>
                <w:szCs w:val="32"/>
              </w:rPr>
              <w:t>2016.6.22~27</w:t>
            </w:r>
          </w:p>
        </w:tc>
      </w:tr>
      <w:tr w:rsidR="00664059" w:rsidRPr="0068079A" w:rsidTr="00F33494">
        <w:tc>
          <w:tcPr>
            <w:tcW w:w="822" w:type="pct"/>
            <w:tcBorders>
              <w:left w:val="single" w:sz="12" w:space="0" w:color="000000"/>
            </w:tcBorders>
          </w:tcPr>
          <w:p w:rsidR="00664059" w:rsidRPr="00664059" w:rsidRDefault="00664059" w:rsidP="00F33494">
            <w:pPr>
              <w:spacing w:line="420" w:lineRule="exact"/>
              <w:rPr>
                <w:rFonts w:ascii="Times New Roman" w:hAnsi="Times New Roman"/>
                <w:szCs w:val="32"/>
              </w:rPr>
            </w:pPr>
            <w:r w:rsidRPr="00664059">
              <w:rPr>
                <w:rFonts w:ascii="Times New Roman" w:hAnsi="宋体"/>
                <w:szCs w:val="32"/>
              </w:rPr>
              <w:t>存在的职业病危害因素</w:t>
            </w:r>
          </w:p>
        </w:tc>
        <w:tc>
          <w:tcPr>
            <w:tcW w:w="4178" w:type="pct"/>
            <w:gridSpan w:val="5"/>
            <w:tcBorders>
              <w:right w:val="single" w:sz="12" w:space="0" w:color="000000"/>
            </w:tcBorders>
            <w:vAlign w:val="center"/>
          </w:tcPr>
          <w:p w:rsidR="00664059" w:rsidRPr="00664059" w:rsidRDefault="00664059" w:rsidP="00F33494">
            <w:pPr>
              <w:tabs>
                <w:tab w:val="left" w:pos="7740"/>
              </w:tabs>
              <w:rPr>
                <w:rFonts w:ascii="Times New Roman" w:hAnsi="宋体"/>
                <w:szCs w:val="32"/>
              </w:rPr>
            </w:pPr>
            <w:r w:rsidRPr="00664059">
              <w:rPr>
                <w:rFonts w:ascii="Times New Roman" w:hAnsi="Times New Roman"/>
                <w:szCs w:val="32"/>
              </w:rPr>
              <w:t>化学毒物（甲醇、一氧化氮、二氧化氮、一氧化碳、乙二醇、硫酸、二氧化氯等）及物理因素（噪声、高温、低温）</w:t>
            </w:r>
            <w:r w:rsidRPr="00664059">
              <w:rPr>
                <w:rFonts w:ascii="Times New Roman" w:hAnsi="Times New Roman" w:hint="eastAsia"/>
                <w:szCs w:val="32"/>
              </w:rPr>
              <w:t>。</w:t>
            </w:r>
          </w:p>
        </w:tc>
      </w:tr>
      <w:tr w:rsidR="00664059" w:rsidRPr="0068079A" w:rsidTr="00F33494">
        <w:tc>
          <w:tcPr>
            <w:tcW w:w="822" w:type="pct"/>
            <w:tcBorders>
              <w:left w:val="single" w:sz="12" w:space="0" w:color="000000"/>
            </w:tcBorders>
          </w:tcPr>
          <w:p w:rsidR="00664059" w:rsidRPr="00664059" w:rsidRDefault="00664059" w:rsidP="00F33494">
            <w:pPr>
              <w:spacing w:line="420" w:lineRule="exact"/>
              <w:rPr>
                <w:rFonts w:ascii="Times New Roman" w:hAnsi="Times New Roman"/>
                <w:szCs w:val="32"/>
              </w:rPr>
            </w:pPr>
            <w:r w:rsidRPr="00664059">
              <w:rPr>
                <w:rFonts w:ascii="Times New Roman" w:hAnsi="宋体"/>
                <w:szCs w:val="32"/>
              </w:rPr>
              <w:t>检测结果</w:t>
            </w:r>
          </w:p>
        </w:tc>
        <w:tc>
          <w:tcPr>
            <w:tcW w:w="4178" w:type="pct"/>
            <w:gridSpan w:val="5"/>
            <w:tcBorders>
              <w:right w:val="single" w:sz="12" w:space="0" w:color="000000"/>
            </w:tcBorders>
            <w:vAlign w:val="center"/>
          </w:tcPr>
          <w:p w:rsidR="00664059" w:rsidRPr="005B232C" w:rsidRDefault="00664059" w:rsidP="00F33494">
            <w:pPr>
              <w:widowControl/>
              <w:jc w:val="left"/>
              <w:rPr>
                <w:rFonts w:eastAsia="仿宋_GB2312"/>
                <w:snapToGrid w:val="0"/>
                <w:color w:val="000000"/>
                <w:sz w:val="28"/>
                <w:szCs w:val="28"/>
              </w:rPr>
            </w:pPr>
            <w:r w:rsidRPr="00664059">
              <w:rPr>
                <w:rFonts w:ascii="Times New Roman" w:hAnsi="宋体" w:hint="eastAsia"/>
                <w:szCs w:val="32"/>
              </w:rPr>
              <w:t>类比检测结果符合职业接触限值要求。</w:t>
            </w:r>
          </w:p>
        </w:tc>
      </w:tr>
      <w:tr w:rsidR="00664059" w:rsidRPr="0068079A" w:rsidTr="00F33494">
        <w:trPr>
          <w:trHeight w:val="2441"/>
        </w:trPr>
        <w:tc>
          <w:tcPr>
            <w:tcW w:w="822" w:type="pct"/>
            <w:tcBorders>
              <w:left w:val="single" w:sz="12" w:space="0" w:color="000000"/>
            </w:tcBorders>
          </w:tcPr>
          <w:p w:rsidR="00664059" w:rsidRPr="00664059" w:rsidRDefault="00664059" w:rsidP="00F33494">
            <w:pPr>
              <w:spacing w:line="420" w:lineRule="exact"/>
              <w:rPr>
                <w:rFonts w:ascii="Times New Roman" w:hAnsi="宋体"/>
                <w:szCs w:val="32"/>
              </w:rPr>
            </w:pPr>
            <w:r w:rsidRPr="00664059">
              <w:rPr>
                <w:rFonts w:ascii="Times New Roman" w:hAnsi="宋体"/>
                <w:szCs w:val="32"/>
              </w:rPr>
              <w:t>评价结论</w:t>
            </w:r>
          </w:p>
          <w:p w:rsidR="00664059" w:rsidRPr="00664059" w:rsidRDefault="00664059" w:rsidP="00F33494">
            <w:pPr>
              <w:spacing w:line="420" w:lineRule="exact"/>
              <w:rPr>
                <w:rFonts w:ascii="Times New Roman" w:hAnsi="Times New Roman"/>
                <w:szCs w:val="32"/>
              </w:rPr>
            </w:pPr>
            <w:r w:rsidRPr="00664059">
              <w:rPr>
                <w:rFonts w:ascii="Times New Roman" w:hAnsi="宋体"/>
                <w:szCs w:val="32"/>
              </w:rPr>
              <w:t>与建议</w:t>
            </w:r>
          </w:p>
        </w:tc>
        <w:tc>
          <w:tcPr>
            <w:tcW w:w="4178" w:type="pct"/>
            <w:gridSpan w:val="5"/>
            <w:tcBorders>
              <w:right w:val="single" w:sz="12" w:space="0" w:color="000000"/>
            </w:tcBorders>
          </w:tcPr>
          <w:p w:rsidR="00664059" w:rsidRPr="00664059" w:rsidRDefault="00664059" w:rsidP="00F33494">
            <w:pPr>
              <w:tabs>
                <w:tab w:val="left" w:pos="7740"/>
              </w:tabs>
              <w:ind w:firstLineChars="100" w:firstLine="210"/>
              <w:rPr>
                <w:rFonts w:ascii="Times New Roman" w:hAnsi="宋体"/>
                <w:szCs w:val="32"/>
              </w:rPr>
            </w:pPr>
            <w:r w:rsidRPr="00664059">
              <w:rPr>
                <w:rFonts w:ascii="Times New Roman" w:hAnsi="宋体"/>
                <w:szCs w:val="32"/>
              </w:rPr>
              <w:t>结论：根据申请报告等资料，拟建项目基本执行了我国职业病危害预防控制的有关规定。拟建项目在采取了申请报告和本评价报告所提防护措施的前提下，能满足国家和地方对职业病防治方面法律、法规、标准的要求。</w:t>
            </w:r>
          </w:p>
          <w:p w:rsidR="00664059" w:rsidRPr="00664059" w:rsidRDefault="00664059" w:rsidP="00F33494">
            <w:pPr>
              <w:tabs>
                <w:tab w:val="left" w:pos="7740"/>
              </w:tabs>
              <w:ind w:firstLineChars="100" w:firstLine="210"/>
              <w:rPr>
                <w:rFonts w:ascii="Times New Roman" w:hAnsi="宋体"/>
                <w:szCs w:val="32"/>
              </w:rPr>
            </w:pPr>
            <w:r w:rsidRPr="00664059">
              <w:rPr>
                <w:rFonts w:ascii="Times New Roman" w:hAnsi="宋体"/>
                <w:szCs w:val="32"/>
              </w:rPr>
              <w:t>建议：</w:t>
            </w:r>
            <w:r w:rsidRPr="00664059">
              <w:rPr>
                <w:rFonts w:ascii="Times New Roman" w:hAnsi="宋体"/>
                <w:szCs w:val="32"/>
              </w:rPr>
              <w:t>1.</w:t>
            </w:r>
            <w:r w:rsidRPr="00664059">
              <w:rPr>
                <w:rFonts w:ascii="Times New Roman" w:hAnsi="宋体"/>
                <w:szCs w:val="32"/>
              </w:rPr>
              <w:t>在满足工艺要求的前提下，甲醇采样宜采用密闭系统</w:t>
            </w:r>
            <w:r w:rsidRPr="00664059">
              <w:rPr>
                <w:rFonts w:ascii="Times New Roman" w:hAnsi="宋体" w:hint="eastAsia"/>
                <w:szCs w:val="32"/>
              </w:rPr>
              <w:t>，</w:t>
            </w:r>
            <w:r w:rsidRPr="00664059">
              <w:rPr>
                <w:rFonts w:ascii="Times New Roman" w:hAnsi="宋体"/>
                <w:szCs w:val="32"/>
              </w:rPr>
              <w:t>减少采样时甲醇的扩散。</w:t>
            </w:r>
            <w:r w:rsidRPr="00664059">
              <w:rPr>
                <w:rFonts w:ascii="Times New Roman" w:hAnsi="宋体"/>
                <w:szCs w:val="32"/>
              </w:rPr>
              <w:t>2.</w:t>
            </w:r>
            <w:r w:rsidRPr="00664059">
              <w:rPr>
                <w:rFonts w:ascii="Times New Roman" w:hAnsi="宋体"/>
                <w:szCs w:val="32"/>
              </w:rPr>
              <w:t>盐酸、硝酸储罐的呼气应设水洗吸收或经水封再排入大气。</w:t>
            </w:r>
            <w:r w:rsidRPr="00664059">
              <w:rPr>
                <w:rFonts w:ascii="Times New Roman" w:hAnsi="宋体"/>
                <w:szCs w:val="32"/>
              </w:rPr>
              <w:t>3.</w:t>
            </w:r>
            <w:r w:rsidRPr="00664059">
              <w:rPr>
                <w:rFonts w:ascii="Times New Roman" w:hAnsi="宋体"/>
                <w:szCs w:val="32"/>
              </w:rPr>
              <w:t>在满足工艺要求的前提下，取样中产生的废液尽可能返回到系统，以减少职业危害物质在装置区扩散。</w:t>
            </w:r>
            <w:r w:rsidRPr="00664059">
              <w:rPr>
                <w:rFonts w:ascii="Times New Roman" w:hAnsi="宋体" w:hint="eastAsia"/>
                <w:szCs w:val="32"/>
              </w:rPr>
              <w:t>4</w:t>
            </w:r>
            <w:r w:rsidRPr="00664059">
              <w:rPr>
                <w:rFonts w:ascii="Times New Roman" w:hAnsi="宋体"/>
                <w:szCs w:val="32"/>
              </w:rPr>
              <w:t>.</w:t>
            </w:r>
            <w:r w:rsidRPr="00664059">
              <w:rPr>
                <w:rFonts w:ascii="Times New Roman" w:hAnsi="宋体"/>
                <w:szCs w:val="32"/>
              </w:rPr>
              <w:t>下列可能泄漏可燃、有毒气体的主要释放源，应布置检（探）测点：（</w:t>
            </w:r>
            <w:r w:rsidRPr="00664059">
              <w:rPr>
                <w:rFonts w:ascii="Times New Roman" w:hAnsi="宋体"/>
                <w:szCs w:val="32"/>
              </w:rPr>
              <w:t>1</w:t>
            </w:r>
            <w:r w:rsidRPr="00664059">
              <w:rPr>
                <w:rFonts w:ascii="Times New Roman" w:hAnsi="宋体"/>
                <w:szCs w:val="32"/>
              </w:rPr>
              <w:t>）液体泵的密封处；（</w:t>
            </w:r>
            <w:r w:rsidRPr="00664059">
              <w:rPr>
                <w:rFonts w:ascii="Times New Roman" w:hAnsi="宋体"/>
                <w:szCs w:val="32"/>
              </w:rPr>
              <w:t>2</w:t>
            </w:r>
            <w:r w:rsidRPr="00664059">
              <w:rPr>
                <w:rFonts w:ascii="Times New Roman" w:hAnsi="宋体"/>
                <w:szCs w:val="32"/>
              </w:rPr>
              <w:t>）液体采样口和气体采样口；（</w:t>
            </w:r>
            <w:r w:rsidRPr="00664059">
              <w:rPr>
                <w:rFonts w:ascii="Times New Roman" w:hAnsi="宋体"/>
                <w:szCs w:val="32"/>
              </w:rPr>
              <w:t>3</w:t>
            </w:r>
            <w:r w:rsidRPr="00664059">
              <w:rPr>
                <w:rFonts w:ascii="Times New Roman" w:hAnsi="宋体"/>
                <w:szCs w:val="32"/>
              </w:rPr>
              <w:t>）液体排液（水）口和放空口；（</w:t>
            </w:r>
            <w:r w:rsidRPr="00664059">
              <w:rPr>
                <w:rFonts w:ascii="Times New Roman" w:hAnsi="宋体"/>
                <w:szCs w:val="32"/>
              </w:rPr>
              <w:t>4</w:t>
            </w:r>
            <w:r w:rsidRPr="00664059">
              <w:rPr>
                <w:rFonts w:ascii="Times New Roman" w:hAnsi="宋体"/>
                <w:szCs w:val="32"/>
              </w:rPr>
              <w:t>）设备和管道的法兰和阀门组。其中一氧化碳气体场所应采用有毒气体报警器，氢气、甲醇、乙醇等存在场所应采用可燃气体报警器。</w:t>
            </w:r>
          </w:p>
        </w:tc>
      </w:tr>
      <w:tr w:rsidR="00664059" w:rsidRPr="0068079A" w:rsidTr="00F33494">
        <w:trPr>
          <w:trHeight w:val="2894"/>
        </w:trPr>
        <w:tc>
          <w:tcPr>
            <w:tcW w:w="822" w:type="pct"/>
            <w:tcBorders>
              <w:left w:val="single" w:sz="12" w:space="0" w:color="000000"/>
              <w:bottom w:val="single" w:sz="12" w:space="0" w:color="000000"/>
            </w:tcBorders>
          </w:tcPr>
          <w:p w:rsidR="00664059" w:rsidRPr="00664059" w:rsidRDefault="00664059" w:rsidP="00F33494">
            <w:pPr>
              <w:spacing w:line="420" w:lineRule="exact"/>
              <w:rPr>
                <w:rFonts w:ascii="Times New Roman" w:hAnsi="Times New Roman"/>
                <w:szCs w:val="32"/>
              </w:rPr>
            </w:pPr>
            <w:r w:rsidRPr="00664059">
              <w:rPr>
                <w:rFonts w:ascii="Times New Roman" w:hAnsi="宋体"/>
                <w:szCs w:val="32"/>
              </w:rPr>
              <w:t>技术审查专家组评审意见</w:t>
            </w:r>
          </w:p>
        </w:tc>
        <w:tc>
          <w:tcPr>
            <w:tcW w:w="4178" w:type="pct"/>
            <w:gridSpan w:val="5"/>
            <w:tcBorders>
              <w:bottom w:val="single" w:sz="12" w:space="0" w:color="000000"/>
              <w:right w:val="single" w:sz="12" w:space="0" w:color="000000"/>
            </w:tcBorders>
          </w:tcPr>
          <w:p w:rsidR="00664059" w:rsidRPr="00664059" w:rsidRDefault="00664059" w:rsidP="00F33494">
            <w:pPr>
              <w:tabs>
                <w:tab w:val="left" w:pos="7740"/>
              </w:tabs>
              <w:ind w:firstLineChars="100" w:firstLine="210"/>
              <w:rPr>
                <w:rFonts w:ascii="Times New Roman" w:hAnsi="宋体"/>
                <w:szCs w:val="32"/>
              </w:rPr>
            </w:pPr>
            <w:r w:rsidRPr="00664059">
              <w:rPr>
                <w:rFonts w:ascii="Times New Roman" w:hAnsi="宋体" w:hint="eastAsia"/>
                <w:szCs w:val="32"/>
              </w:rPr>
              <w:t>1.</w:t>
            </w:r>
            <w:r w:rsidRPr="00664059">
              <w:rPr>
                <w:rFonts w:ascii="Times New Roman" w:hAnsi="宋体" w:hint="eastAsia"/>
                <w:szCs w:val="32"/>
              </w:rPr>
              <w:t>完善</w:t>
            </w:r>
            <w:r w:rsidRPr="00664059">
              <w:rPr>
                <w:rFonts w:ascii="Times New Roman" w:hAnsi="宋体"/>
                <w:szCs w:val="32"/>
              </w:rPr>
              <w:t>盐酸</w:t>
            </w:r>
            <w:r w:rsidRPr="00664059">
              <w:rPr>
                <w:rFonts w:ascii="Times New Roman" w:hAnsi="宋体" w:hint="eastAsia"/>
                <w:szCs w:val="32"/>
              </w:rPr>
              <w:t>、</w:t>
            </w:r>
            <w:r w:rsidRPr="00664059">
              <w:rPr>
                <w:rFonts w:ascii="Times New Roman" w:hAnsi="宋体"/>
                <w:szCs w:val="32"/>
              </w:rPr>
              <w:t>硫酸</w:t>
            </w:r>
            <w:r w:rsidRPr="00664059">
              <w:rPr>
                <w:rFonts w:ascii="Times New Roman" w:hAnsi="宋体" w:hint="eastAsia"/>
                <w:szCs w:val="32"/>
              </w:rPr>
              <w:t>和</w:t>
            </w:r>
            <w:r w:rsidRPr="00664059">
              <w:rPr>
                <w:rFonts w:ascii="Times New Roman" w:hAnsi="宋体"/>
                <w:szCs w:val="32"/>
              </w:rPr>
              <w:t>硝酸储罐</w:t>
            </w:r>
            <w:r w:rsidRPr="00664059">
              <w:rPr>
                <w:rFonts w:ascii="Times New Roman" w:hAnsi="宋体" w:hint="eastAsia"/>
                <w:szCs w:val="32"/>
              </w:rPr>
              <w:t>区、</w:t>
            </w:r>
            <w:r w:rsidRPr="00664059">
              <w:rPr>
                <w:rFonts w:ascii="Times New Roman" w:hAnsi="宋体"/>
                <w:szCs w:val="32"/>
              </w:rPr>
              <w:t>乙二醇副产品</w:t>
            </w:r>
            <w:r w:rsidRPr="00664059">
              <w:rPr>
                <w:rFonts w:ascii="Times New Roman" w:hAnsi="宋体" w:hint="eastAsia"/>
                <w:szCs w:val="32"/>
              </w:rPr>
              <w:t>和</w:t>
            </w:r>
            <w:r w:rsidRPr="00664059">
              <w:rPr>
                <w:rFonts w:ascii="Times New Roman" w:hAnsi="宋体"/>
                <w:szCs w:val="32"/>
              </w:rPr>
              <w:t>成品罐区及装车区</w:t>
            </w:r>
            <w:r w:rsidRPr="00664059">
              <w:rPr>
                <w:rFonts w:ascii="Times New Roman" w:hAnsi="宋体" w:hint="eastAsia"/>
                <w:szCs w:val="32"/>
              </w:rPr>
              <w:t>等的急救场所、泄险区、撤离通道等设计要求；</w:t>
            </w:r>
            <w:r w:rsidRPr="00664059">
              <w:rPr>
                <w:rFonts w:ascii="Times New Roman" w:hAnsi="宋体"/>
                <w:szCs w:val="32"/>
              </w:rPr>
              <w:t xml:space="preserve"> </w:t>
            </w:r>
          </w:p>
          <w:p w:rsidR="00664059" w:rsidRPr="00664059" w:rsidRDefault="00664059" w:rsidP="00F33494">
            <w:pPr>
              <w:tabs>
                <w:tab w:val="left" w:pos="7740"/>
              </w:tabs>
              <w:ind w:firstLineChars="100" w:firstLine="210"/>
              <w:rPr>
                <w:rFonts w:ascii="Times New Roman" w:hAnsi="宋体"/>
                <w:szCs w:val="32"/>
              </w:rPr>
            </w:pPr>
            <w:r w:rsidRPr="00664059">
              <w:rPr>
                <w:rFonts w:ascii="Times New Roman" w:hAnsi="宋体" w:hint="eastAsia"/>
                <w:szCs w:val="32"/>
              </w:rPr>
              <w:t>2.</w:t>
            </w:r>
            <w:r w:rsidRPr="00664059">
              <w:rPr>
                <w:rFonts w:ascii="Times New Roman" w:hAnsi="宋体" w:hint="eastAsia"/>
                <w:szCs w:val="32"/>
              </w:rPr>
              <w:t>结合</w:t>
            </w:r>
            <w:r w:rsidRPr="00664059">
              <w:rPr>
                <w:rFonts w:ascii="Times New Roman" w:hAnsi="宋体"/>
                <w:szCs w:val="32"/>
              </w:rPr>
              <w:t>表</w:t>
            </w:r>
            <w:r w:rsidRPr="00664059">
              <w:rPr>
                <w:rFonts w:ascii="Times New Roman" w:hAnsi="宋体"/>
                <w:szCs w:val="32"/>
              </w:rPr>
              <w:t>2-5</w:t>
            </w:r>
            <w:r w:rsidRPr="00664059">
              <w:rPr>
                <w:rFonts w:ascii="Times New Roman" w:hAnsi="宋体" w:hint="eastAsia"/>
                <w:szCs w:val="32"/>
              </w:rPr>
              <w:t>评价结论和备注，</w:t>
            </w:r>
            <w:r w:rsidRPr="00664059">
              <w:rPr>
                <w:rFonts w:ascii="Times New Roman" w:hAnsi="宋体"/>
                <w:szCs w:val="32"/>
              </w:rPr>
              <w:t>职业病防护补充措施及建议</w:t>
            </w:r>
            <w:r w:rsidRPr="00664059">
              <w:rPr>
                <w:rFonts w:ascii="Times New Roman" w:hAnsi="宋体" w:hint="eastAsia"/>
                <w:szCs w:val="32"/>
              </w:rPr>
              <w:t>应提出设置检测报警点、有毒气体检测报警仪的种类、数量、设置场所和安装位置的具体建议；</w:t>
            </w:r>
          </w:p>
          <w:p w:rsidR="00664059" w:rsidRPr="00664059" w:rsidRDefault="00664059" w:rsidP="00F33494">
            <w:pPr>
              <w:tabs>
                <w:tab w:val="left" w:pos="7740"/>
              </w:tabs>
              <w:ind w:firstLineChars="100" w:firstLine="210"/>
              <w:rPr>
                <w:rFonts w:ascii="Times New Roman" w:hAnsi="宋体"/>
                <w:szCs w:val="32"/>
              </w:rPr>
            </w:pPr>
            <w:r w:rsidRPr="00664059">
              <w:rPr>
                <w:rFonts w:ascii="Times New Roman" w:hAnsi="宋体" w:hint="eastAsia"/>
                <w:szCs w:val="32"/>
              </w:rPr>
              <w:t>3.</w:t>
            </w:r>
            <w:r w:rsidRPr="00664059">
              <w:rPr>
                <w:rFonts w:ascii="Times New Roman" w:hAnsi="宋体" w:hint="eastAsia"/>
                <w:szCs w:val="32"/>
              </w:rPr>
              <w:t>补充</w:t>
            </w:r>
            <w:r w:rsidRPr="00664059">
              <w:rPr>
                <w:rFonts w:ascii="Times New Roman" w:hAnsi="宋体" w:hint="eastAsia"/>
                <w:szCs w:val="32"/>
              </w:rPr>
              <w:t>PSA</w:t>
            </w:r>
            <w:r w:rsidRPr="00664059">
              <w:rPr>
                <w:rFonts w:ascii="Times New Roman" w:hAnsi="宋体" w:hint="eastAsia"/>
                <w:szCs w:val="32"/>
              </w:rPr>
              <w:t>变压吸附制氢和</w:t>
            </w:r>
            <w:r w:rsidRPr="00664059">
              <w:rPr>
                <w:rFonts w:ascii="Times New Roman" w:hAnsi="宋体" w:hint="eastAsia"/>
                <w:szCs w:val="32"/>
              </w:rPr>
              <w:t>CO</w:t>
            </w:r>
            <w:r w:rsidRPr="00664059">
              <w:rPr>
                <w:rFonts w:ascii="Times New Roman" w:hAnsi="宋体" w:hint="eastAsia"/>
                <w:szCs w:val="32"/>
              </w:rPr>
              <w:t>深冷分离装置所使用的的分子筛的用量和成分；</w:t>
            </w:r>
          </w:p>
          <w:p w:rsidR="00664059" w:rsidRPr="00664059" w:rsidRDefault="00664059" w:rsidP="00F33494">
            <w:pPr>
              <w:tabs>
                <w:tab w:val="left" w:pos="7740"/>
              </w:tabs>
              <w:ind w:firstLineChars="100" w:firstLine="210"/>
              <w:rPr>
                <w:rFonts w:ascii="Times New Roman" w:hAnsi="宋体"/>
                <w:szCs w:val="32"/>
              </w:rPr>
            </w:pPr>
            <w:r w:rsidRPr="00664059">
              <w:rPr>
                <w:rFonts w:ascii="Times New Roman" w:hAnsi="宋体" w:hint="eastAsia"/>
                <w:szCs w:val="32"/>
              </w:rPr>
              <w:t>4.</w:t>
            </w:r>
            <w:r w:rsidRPr="00664059">
              <w:rPr>
                <w:rFonts w:ascii="Times New Roman" w:hAnsi="宋体" w:hint="eastAsia"/>
                <w:szCs w:val="32"/>
              </w:rPr>
              <w:t>补充循环气压缩机房吸声、隔声措施建议，巡检工人应建议佩戴防噪耳罩；</w:t>
            </w:r>
          </w:p>
          <w:p w:rsidR="00664059" w:rsidRPr="00A336D2" w:rsidRDefault="00664059" w:rsidP="00F33494">
            <w:pPr>
              <w:tabs>
                <w:tab w:val="left" w:pos="7740"/>
              </w:tabs>
              <w:ind w:firstLineChars="100" w:firstLine="210"/>
              <w:rPr>
                <w:rFonts w:ascii="宋体" w:hAnsi="宋体"/>
                <w:color w:val="000000"/>
                <w:sz w:val="24"/>
              </w:rPr>
            </w:pPr>
            <w:r w:rsidRPr="00664059">
              <w:rPr>
                <w:rFonts w:ascii="Times New Roman" w:hAnsi="宋体" w:hint="eastAsia"/>
                <w:szCs w:val="32"/>
              </w:rPr>
              <w:t>5.</w:t>
            </w:r>
            <w:r w:rsidRPr="00664059">
              <w:rPr>
                <w:rFonts w:ascii="Times New Roman" w:hAnsi="宋体" w:hint="eastAsia"/>
                <w:szCs w:val="32"/>
              </w:rPr>
              <w:t>建议补</w:t>
            </w:r>
            <w:r w:rsidRPr="006A0B6B">
              <w:rPr>
                <w:rFonts w:ascii="宋体" w:hAnsi="宋体" w:hint="eastAsia"/>
                <w:color w:val="000000"/>
                <w:sz w:val="24"/>
              </w:rPr>
              <w:t>充拟建项目与周围相邻项目职业病危害因素相互影响的分析评价</w:t>
            </w:r>
            <w:r>
              <w:rPr>
                <w:rFonts w:ascii="宋体" w:hAnsi="宋体" w:hint="eastAsia"/>
                <w:color w:val="000000"/>
                <w:sz w:val="24"/>
              </w:rPr>
              <w:t>。</w:t>
            </w:r>
          </w:p>
        </w:tc>
      </w:tr>
    </w:tbl>
    <w:p w:rsidR="00664059" w:rsidRDefault="00664059" w:rsidP="00664059"/>
    <w:p w:rsidR="00FF1EE1" w:rsidRPr="00664059" w:rsidRDefault="00FF1EE1" w:rsidP="00FF1EE1">
      <w:pPr>
        <w:jc w:val="center"/>
      </w:pPr>
    </w:p>
    <w:sectPr w:rsidR="00FF1EE1" w:rsidRPr="00664059" w:rsidSect="00597EE7">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745" w:rsidRDefault="006E3745" w:rsidP="00FF1EE1">
      <w:r>
        <w:separator/>
      </w:r>
    </w:p>
  </w:endnote>
  <w:endnote w:type="continuationSeparator" w:id="0">
    <w:p w:rsidR="006E3745" w:rsidRDefault="006E3745" w:rsidP="00FF1E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745" w:rsidRDefault="006E3745" w:rsidP="00FF1EE1">
      <w:r>
        <w:separator/>
      </w:r>
    </w:p>
  </w:footnote>
  <w:footnote w:type="continuationSeparator" w:id="0">
    <w:p w:rsidR="006E3745" w:rsidRDefault="006E3745" w:rsidP="00FF1E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F1EE1"/>
    <w:rsid w:val="000472F1"/>
    <w:rsid w:val="000574E4"/>
    <w:rsid w:val="000930EE"/>
    <w:rsid w:val="000B4ADD"/>
    <w:rsid w:val="00101D3A"/>
    <w:rsid w:val="001E56E0"/>
    <w:rsid w:val="0023404C"/>
    <w:rsid w:val="004D4BBA"/>
    <w:rsid w:val="00597EE7"/>
    <w:rsid w:val="00664059"/>
    <w:rsid w:val="00673C9E"/>
    <w:rsid w:val="006E3745"/>
    <w:rsid w:val="007072E3"/>
    <w:rsid w:val="00761398"/>
    <w:rsid w:val="00764F3C"/>
    <w:rsid w:val="007E4DBD"/>
    <w:rsid w:val="00932C0F"/>
    <w:rsid w:val="009376A5"/>
    <w:rsid w:val="009A7EF0"/>
    <w:rsid w:val="00A3658A"/>
    <w:rsid w:val="00A369C6"/>
    <w:rsid w:val="00AE73EC"/>
    <w:rsid w:val="00C3298A"/>
    <w:rsid w:val="00C732C4"/>
    <w:rsid w:val="00D7258B"/>
    <w:rsid w:val="00D95BA6"/>
    <w:rsid w:val="00D972C5"/>
    <w:rsid w:val="00DD6B3C"/>
    <w:rsid w:val="00F33494"/>
    <w:rsid w:val="00FA739B"/>
    <w:rsid w:val="00FF1E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2E3"/>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1EE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FF1EE1"/>
    <w:rPr>
      <w:sz w:val="18"/>
      <w:szCs w:val="18"/>
    </w:rPr>
  </w:style>
  <w:style w:type="paragraph" w:styleId="a4">
    <w:name w:val="footer"/>
    <w:basedOn w:val="a"/>
    <w:link w:val="Char0"/>
    <w:uiPriority w:val="99"/>
    <w:unhideWhenUsed/>
    <w:rsid w:val="00FF1EE1"/>
    <w:pPr>
      <w:tabs>
        <w:tab w:val="center" w:pos="4153"/>
        <w:tab w:val="right" w:pos="8306"/>
      </w:tabs>
      <w:snapToGrid w:val="0"/>
      <w:jc w:val="left"/>
    </w:pPr>
    <w:rPr>
      <w:sz w:val="18"/>
      <w:szCs w:val="18"/>
    </w:rPr>
  </w:style>
  <w:style w:type="character" w:customStyle="1" w:styleId="Char0">
    <w:name w:val="页脚 Char"/>
    <w:link w:val="a4"/>
    <w:uiPriority w:val="99"/>
    <w:rsid w:val="00FF1EE1"/>
    <w:rPr>
      <w:sz w:val="18"/>
      <w:szCs w:val="18"/>
    </w:rPr>
  </w:style>
  <w:style w:type="table" w:styleId="a5">
    <w:name w:val="Table Grid"/>
    <w:basedOn w:val="a1"/>
    <w:uiPriority w:val="59"/>
    <w:rsid w:val="00FF1EE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11"/>
    <w:basedOn w:val="a6"/>
    <w:link w:val="11Char"/>
    <w:qFormat/>
    <w:rsid w:val="000B4ADD"/>
    <w:pPr>
      <w:spacing w:line="490" w:lineRule="atLeast"/>
      <w:ind w:firstLine="600"/>
    </w:pPr>
    <w:rPr>
      <w:rFonts w:ascii="Times New Roman" w:eastAsia="仿宋_GB2312" w:hAnsi="Times New Roman"/>
      <w:snapToGrid w:val="0"/>
      <w:spacing w:val="10"/>
      <w:sz w:val="28"/>
      <w:szCs w:val="28"/>
      <w:lang/>
    </w:rPr>
  </w:style>
  <w:style w:type="character" w:customStyle="1" w:styleId="11Char">
    <w:name w:val="11 Char"/>
    <w:link w:val="11"/>
    <w:rsid w:val="000B4ADD"/>
    <w:rPr>
      <w:rFonts w:ascii="Times New Roman" w:eastAsia="仿宋_GB2312" w:hAnsi="Times New Roman"/>
      <w:snapToGrid/>
      <w:spacing w:val="10"/>
      <w:kern w:val="2"/>
      <w:sz w:val="28"/>
      <w:szCs w:val="28"/>
      <w:lang/>
    </w:rPr>
  </w:style>
  <w:style w:type="paragraph" w:styleId="a6">
    <w:name w:val="Normal Indent"/>
    <w:basedOn w:val="a"/>
    <w:uiPriority w:val="99"/>
    <w:semiHidden/>
    <w:unhideWhenUsed/>
    <w:rsid w:val="000B4ADD"/>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717</Words>
  <Characters>4093</Characters>
  <Application>Microsoft Office Word</Application>
  <DocSecurity>0</DocSecurity>
  <Lines>34</Lines>
  <Paragraphs>9</Paragraphs>
  <ScaleCrop>false</ScaleCrop>
  <Company>微软中国</Company>
  <LinksUpToDate>false</LinksUpToDate>
  <CharactersWithSpaces>4801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微软系统</dc:creator>
  <cp:lastModifiedBy>Administrator</cp:lastModifiedBy>
  <cp:revision>2</cp:revision>
  <dcterms:created xsi:type="dcterms:W3CDTF">2021-09-10T06:43:00Z</dcterms:created>
  <dcterms:modified xsi:type="dcterms:W3CDTF">2021-09-10T06:43:00Z</dcterms:modified>
</cp:coreProperties>
</file>